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E1D" w:rsidRPr="00C83331" w:rsidRDefault="00656711" w:rsidP="002545E6">
      <w:pPr>
        <w:spacing w:after="0" w:line="240" w:lineRule="auto"/>
        <w:jc w:val="center"/>
        <w:rPr>
          <w:rFonts w:ascii="Times New Roman" w:hAnsi="Times New Roman" w:cs="Times New Roman"/>
          <w:b/>
        </w:rPr>
      </w:pPr>
      <w:bookmarkStart w:id="0" w:name="_GoBack"/>
      <w:bookmarkEnd w:id="0"/>
      <w:r w:rsidRPr="00C83331">
        <w:rPr>
          <w:rFonts w:ascii="Times New Roman" w:hAnsi="Times New Roman" w:cs="Times New Roman"/>
          <w:b/>
        </w:rPr>
        <w:t>АНАЛІЗ РЕГУЛЯТОРНОГО ВПЛИВУ</w:t>
      </w:r>
    </w:p>
    <w:p w:rsidR="00462F6E" w:rsidRPr="00C83331" w:rsidRDefault="00462F6E" w:rsidP="002545E6">
      <w:pPr>
        <w:spacing w:after="0" w:line="240" w:lineRule="auto"/>
        <w:jc w:val="center"/>
        <w:rPr>
          <w:rFonts w:ascii="Times New Roman" w:hAnsi="Times New Roman" w:cs="Times New Roman"/>
          <w:b/>
        </w:rPr>
      </w:pPr>
    </w:p>
    <w:p w:rsidR="00BA3E1D" w:rsidRPr="00C83331" w:rsidRDefault="00A137D6" w:rsidP="002545E6">
      <w:pPr>
        <w:spacing w:after="0" w:line="240" w:lineRule="auto"/>
        <w:jc w:val="center"/>
        <w:rPr>
          <w:rFonts w:ascii="Times New Roman" w:hAnsi="Times New Roman" w:cs="Times New Roman"/>
        </w:rPr>
      </w:pPr>
      <w:proofErr w:type="gramStart"/>
      <w:r w:rsidRPr="00C83331">
        <w:rPr>
          <w:rFonts w:ascii="Times New Roman" w:hAnsi="Times New Roman" w:cs="Times New Roman"/>
        </w:rPr>
        <w:t>до прое</w:t>
      </w:r>
      <w:r w:rsidR="00656711" w:rsidRPr="00C83331">
        <w:rPr>
          <w:rFonts w:ascii="Times New Roman" w:hAnsi="Times New Roman" w:cs="Times New Roman"/>
        </w:rPr>
        <w:t>кту</w:t>
      </w:r>
      <w:proofErr w:type="gramEnd"/>
      <w:r w:rsidR="00656711" w:rsidRPr="00C83331">
        <w:rPr>
          <w:rFonts w:ascii="Times New Roman" w:hAnsi="Times New Roman" w:cs="Times New Roman"/>
        </w:rPr>
        <w:t xml:space="preserve"> рішення </w:t>
      </w:r>
      <w:r w:rsidR="00806D72" w:rsidRPr="00C83331">
        <w:rPr>
          <w:rFonts w:ascii="Times New Roman" w:hAnsi="Times New Roman" w:cs="Times New Roman"/>
        </w:rPr>
        <w:t>Калуської</w:t>
      </w:r>
      <w:r w:rsidR="00656711" w:rsidRPr="00C83331">
        <w:rPr>
          <w:rFonts w:ascii="Times New Roman" w:hAnsi="Times New Roman" w:cs="Times New Roman"/>
        </w:rPr>
        <w:t xml:space="preserve"> міської ради </w:t>
      </w:r>
      <w:r w:rsidR="00656711" w:rsidRPr="00C83331">
        <w:rPr>
          <w:rFonts w:ascii="Times New Roman" w:hAnsi="Times New Roman" w:cs="Times New Roman"/>
          <w:b/>
        </w:rPr>
        <w:t>«Про</w:t>
      </w:r>
      <w:r w:rsidR="00806D72" w:rsidRPr="00C83331">
        <w:rPr>
          <w:rFonts w:ascii="Times New Roman" w:hAnsi="Times New Roman" w:cs="Times New Roman"/>
          <w:b/>
        </w:rPr>
        <w:t xml:space="preserve"> встановлення ставок та пільг зі</w:t>
      </w:r>
      <w:r w:rsidR="00656711" w:rsidRPr="00C83331">
        <w:rPr>
          <w:rFonts w:ascii="Times New Roman" w:hAnsi="Times New Roman" w:cs="Times New Roman"/>
          <w:b/>
        </w:rPr>
        <w:t xml:space="preserve"> сплати земельного податку на </w:t>
      </w:r>
      <w:r w:rsidR="00760E62" w:rsidRPr="00C83331">
        <w:rPr>
          <w:rFonts w:ascii="Times New Roman" w:hAnsi="Times New Roman" w:cs="Times New Roman"/>
          <w:b/>
        </w:rPr>
        <w:t>території Калуської міської територіальної громади</w:t>
      </w:r>
      <w:r w:rsidR="00656711" w:rsidRPr="00C83331">
        <w:rPr>
          <w:rFonts w:ascii="Times New Roman" w:hAnsi="Times New Roman" w:cs="Times New Roman"/>
          <w:b/>
        </w:rPr>
        <w:t>»</w:t>
      </w:r>
    </w:p>
    <w:p w:rsidR="00BA3E1D" w:rsidRPr="00C83331" w:rsidRDefault="00BA3E1D" w:rsidP="002545E6">
      <w:pPr>
        <w:spacing w:after="0" w:line="240" w:lineRule="auto"/>
        <w:jc w:val="center"/>
        <w:rPr>
          <w:rFonts w:ascii="Times New Roman" w:hAnsi="Times New Roman" w:cs="Times New Roman"/>
        </w:rPr>
      </w:pPr>
    </w:p>
    <w:p w:rsidR="00AE0E08" w:rsidRPr="00C83331" w:rsidRDefault="00656711" w:rsidP="002545E6">
      <w:pPr>
        <w:spacing w:after="0" w:line="240" w:lineRule="auto"/>
        <w:jc w:val="both"/>
        <w:rPr>
          <w:rFonts w:ascii="Times New Roman" w:hAnsi="Times New Roman" w:cs="Times New Roman"/>
          <w:b/>
          <w:color w:val="000000"/>
        </w:rPr>
      </w:pPr>
      <w:r w:rsidRPr="00C83331">
        <w:rPr>
          <w:rFonts w:ascii="Times New Roman" w:hAnsi="Times New Roman" w:cs="Times New Roman"/>
          <w:b/>
        </w:rPr>
        <w:t>Назва регуляторного акта:</w:t>
      </w:r>
      <w:r w:rsidRPr="00C83331">
        <w:rPr>
          <w:rFonts w:ascii="Times New Roman" w:hAnsi="Times New Roman" w:cs="Times New Roman"/>
        </w:rPr>
        <w:t xml:space="preserve"> </w:t>
      </w:r>
      <w:r w:rsidR="00AE0E08" w:rsidRPr="00C83331">
        <w:rPr>
          <w:rFonts w:ascii="Times New Roman" w:eastAsia="Calibri" w:hAnsi="Times New Roman" w:cs="Times New Roman"/>
        </w:rPr>
        <w:t>«</w:t>
      </w:r>
      <w:r w:rsidR="00760E62" w:rsidRPr="00C83331">
        <w:rPr>
          <w:rFonts w:ascii="Times New Roman" w:hAnsi="Times New Roman" w:cs="Times New Roman"/>
          <w:b/>
          <w:color w:val="000000"/>
        </w:rPr>
        <w:t>Про встановлення</w:t>
      </w:r>
      <w:r w:rsidR="00AE0E08" w:rsidRPr="00C83331">
        <w:rPr>
          <w:rFonts w:ascii="Times New Roman" w:hAnsi="Times New Roman" w:cs="Times New Roman"/>
          <w:b/>
          <w:color w:val="000000"/>
        </w:rPr>
        <w:t xml:space="preserve"> ставок та піль</w:t>
      </w:r>
      <w:r w:rsidR="00760E62" w:rsidRPr="00C83331">
        <w:rPr>
          <w:rFonts w:ascii="Times New Roman" w:hAnsi="Times New Roman" w:cs="Times New Roman"/>
          <w:b/>
          <w:color w:val="000000"/>
        </w:rPr>
        <w:t xml:space="preserve">г зі сплати земельного податку </w:t>
      </w:r>
      <w:r w:rsidR="00AE0E08" w:rsidRPr="00C83331">
        <w:rPr>
          <w:rFonts w:ascii="Times New Roman" w:hAnsi="Times New Roman" w:cs="Times New Roman"/>
          <w:b/>
          <w:color w:val="000000"/>
        </w:rPr>
        <w:t xml:space="preserve">на території Калуської </w:t>
      </w:r>
      <w:proofErr w:type="gramStart"/>
      <w:r w:rsidR="00AE0E08" w:rsidRPr="00C83331">
        <w:rPr>
          <w:rFonts w:ascii="Times New Roman" w:hAnsi="Times New Roman" w:cs="Times New Roman"/>
          <w:b/>
          <w:color w:val="000000"/>
        </w:rPr>
        <w:t>міської  територіальної</w:t>
      </w:r>
      <w:proofErr w:type="gramEnd"/>
      <w:r w:rsidR="00AE0E08" w:rsidRPr="00C83331">
        <w:rPr>
          <w:rFonts w:ascii="Times New Roman" w:hAnsi="Times New Roman" w:cs="Times New Roman"/>
          <w:b/>
          <w:color w:val="000000"/>
        </w:rPr>
        <w:t xml:space="preserve"> громади</w:t>
      </w:r>
      <w:r w:rsidR="00AE0E08" w:rsidRPr="00C83331">
        <w:rPr>
          <w:rFonts w:ascii="Times New Roman" w:hAnsi="Times New Roman" w:cs="Times New Roman"/>
          <w:color w:val="000000"/>
        </w:rPr>
        <w:t>»</w:t>
      </w:r>
    </w:p>
    <w:p w:rsidR="00AE0E08" w:rsidRPr="00C83331" w:rsidRDefault="00656711" w:rsidP="002545E6">
      <w:pPr>
        <w:spacing w:after="0" w:line="240" w:lineRule="auto"/>
        <w:jc w:val="both"/>
        <w:rPr>
          <w:rFonts w:ascii="Times New Roman" w:eastAsia="Calibri" w:hAnsi="Times New Roman" w:cs="Times New Roman"/>
          <w:b/>
        </w:rPr>
      </w:pPr>
      <w:r w:rsidRPr="00C83331">
        <w:rPr>
          <w:rFonts w:ascii="Times New Roman" w:hAnsi="Times New Roman" w:cs="Times New Roman"/>
          <w:b/>
        </w:rPr>
        <w:t>Регуляторний орган</w:t>
      </w:r>
      <w:r w:rsidRPr="00C83331">
        <w:rPr>
          <w:rFonts w:ascii="Times New Roman" w:hAnsi="Times New Roman" w:cs="Times New Roman"/>
        </w:rPr>
        <w:t xml:space="preserve">: </w:t>
      </w:r>
      <w:r w:rsidR="00AE0E08" w:rsidRPr="00C83331">
        <w:rPr>
          <w:rFonts w:ascii="Times New Roman" w:eastAsia="Calibri" w:hAnsi="Times New Roman" w:cs="Times New Roman"/>
        </w:rPr>
        <w:t>Калуська міська рада</w:t>
      </w:r>
      <w:r w:rsidR="00AE0E08" w:rsidRPr="00C83331">
        <w:rPr>
          <w:rFonts w:ascii="Times New Roman" w:eastAsia="Calibri" w:hAnsi="Times New Roman" w:cs="Times New Roman"/>
          <w:b/>
        </w:rPr>
        <w:t xml:space="preserve"> </w:t>
      </w:r>
    </w:p>
    <w:p w:rsidR="00BA3E1D" w:rsidRPr="00C83331" w:rsidRDefault="00656711" w:rsidP="002545E6">
      <w:pPr>
        <w:spacing w:after="0" w:line="240" w:lineRule="auto"/>
        <w:jc w:val="both"/>
        <w:rPr>
          <w:rFonts w:ascii="Times New Roman" w:hAnsi="Times New Roman" w:cs="Times New Roman"/>
        </w:rPr>
      </w:pPr>
      <w:r w:rsidRPr="00C83331">
        <w:rPr>
          <w:rFonts w:ascii="Times New Roman" w:hAnsi="Times New Roman" w:cs="Times New Roman"/>
          <w:b/>
        </w:rPr>
        <w:t>Розробник:</w:t>
      </w:r>
      <w:r w:rsidRPr="00C83331">
        <w:rPr>
          <w:rFonts w:ascii="Times New Roman" w:hAnsi="Times New Roman" w:cs="Times New Roman"/>
        </w:rPr>
        <w:t xml:space="preserve"> </w:t>
      </w:r>
      <w:r w:rsidR="00AE0E08" w:rsidRPr="00C83331">
        <w:rPr>
          <w:rFonts w:ascii="Times New Roman" w:eastAsia="Calibri" w:hAnsi="Times New Roman" w:cs="Times New Roman"/>
        </w:rPr>
        <w:t>управління земельних відносин Калуської міської ради</w:t>
      </w:r>
    </w:p>
    <w:p w:rsidR="00BA3E1D" w:rsidRPr="00C83331" w:rsidRDefault="00656711" w:rsidP="002545E6">
      <w:pPr>
        <w:spacing w:after="0" w:line="240" w:lineRule="auto"/>
        <w:jc w:val="both"/>
        <w:rPr>
          <w:rFonts w:ascii="Times New Roman" w:hAnsi="Times New Roman" w:cs="Times New Roman"/>
        </w:rPr>
      </w:pPr>
      <w:r w:rsidRPr="00C83331">
        <w:rPr>
          <w:rFonts w:ascii="Times New Roman" w:hAnsi="Times New Roman" w:cs="Times New Roman"/>
        </w:rPr>
        <w:t xml:space="preserve">Контактний телефон: </w:t>
      </w:r>
      <w:r w:rsidR="00A137D6" w:rsidRPr="00C83331">
        <w:rPr>
          <w:rFonts w:ascii="Times New Roman" w:hAnsi="Times New Roman" w:cs="Times New Roman"/>
        </w:rPr>
        <w:t>0668779217</w:t>
      </w:r>
    </w:p>
    <w:p w:rsidR="00830EEB" w:rsidRPr="00C83331" w:rsidRDefault="00830EEB" w:rsidP="002545E6">
      <w:pPr>
        <w:spacing w:after="0" w:line="240" w:lineRule="auto"/>
        <w:jc w:val="both"/>
        <w:rPr>
          <w:rFonts w:ascii="Times New Roman" w:hAnsi="Times New Roman" w:cs="Times New Roman"/>
        </w:rPr>
      </w:pPr>
    </w:p>
    <w:p w:rsidR="00BA3E1D" w:rsidRPr="00C83331" w:rsidRDefault="00EC4AFF" w:rsidP="002545E6">
      <w:pPr>
        <w:spacing w:after="0" w:line="240" w:lineRule="auto"/>
        <w:jc w:val="center"/>
        <w:rPr>
          <w:rFonts w:ascii="Times New Roman" w:hAnsi="Times New Roman" w:cs="Times New Roman"/>
          <w:b/>
        </w:rPr>
      </w:pPr>
      <w:r>
        <w:rPr>
          <w:rFonts w:ascii="Times New Roman" w:hAnsi="Times New Roman" w:cs="Times New Roman"/>
          <w:b/>
          <w:lang w:val="en-US"/>
        </w:rPr>
        <w:t>I</w:t>
      </w:r>
      <w:r w:rsidR="00656711" w:rsidRPr="00C83331">
        <w:rPr>
          <w:rFonts w:ascii="Times New Roman" w:hAnsi="Times New Roman" w:cs="Times New Roman"/>
          <w:b/>
        </w:rPr>
        <w:t>. Визначення проблеми</w:t>
      </w:r>
    </w:p>
    <w:p w:rsidR="00AE0E08" w:rsidRPr="00C83331" w:rsidRDefault="00AE0E08" w:rsidP="002545E6">
      <w:pPr>
        <w:spacing w:after="0" w:line="240" w:lineRule="auto"/>
        <w:jc w:val="center"/>
        <w:rPr>
          <w:rFonts w:ascii="Times New Roman" w:hAnsi="Times New Roman" w:cs="Times New Roman"/>
          <w:b/>
        </w:rPr>
      </w:pPr>
    </w:p>
    <w:p w:rsidR="00830EEB" w:rsidRPr="00C83331" w:rsidRDefault="00830EEB" w:rsidP="00830EEB">
      <w:pPr>
        <w:spacing w:after="0" w:line="240" w:lineRule="auto"/>
        <w:ind w:firstLine="567"/>
        <w:jc w:val="both"/>
        <w:rPr>
          <w:rFonts w:ascii="Times New Roman" w:hAnsi="Times New Roman"/>
          <w:color w:val="000000"/>
          <w:shd w:val="clear" w:color="auto" w:fill="FFFFFF"/>
          <w:lang w:val="uk-UA" w:eastAsia="uk-UA"/>
        </w:rPr>
      </w:pPr>
      <w:r w:rsidRPr="00C83331">
        <w:rPr>
          <w:rFonts w:ascii="Times New Roman" w:hAnsi="Times New Roman" w:cs="Times New Roman"/>
        </w:rPr>
        <w:t xml:space="preserve">      </w:t>
      </w:r>
      <w:r w:rsidRPr="00C83331">
        <w:rPr>
          <w:rFonts w:ascii="Times New Roman" w:hAnsi="Times New Roman"/>
          <w:color w:val="000000"/>
          <w:shd w:val="clear" w:color="auto" w:fill="FFFFFF"/>
          <w:lang w:val="uk-UA" w:eastAsia="uk-UA"/>
        </w:rPr>
        <w:t>Аналіз регуляторного впливу підготовлено на виконання норм Закону України «Про засади державної регуляторної політики у сфері господарської діяльності»</w:t>
      </w:r>
      <w:r w:rsidRPr="00C83331">
        <w:rPr>
          <w:rFonts w:ascii="Times New Roman" w:hAnsi="Times New Roman"/>
          <w:lang w:val="uk-UA" w:eastAsia="en-US"/>
        </w:rPr>
        <w:t xml:space="preserve">, </w:t>
      </w:r>
      <w:r w:rsidRPr="00C83331">
        <w:rPr>
          <w:rFonts w:ascii="Times New Roman" w:hAnsi="Times New Roman"/>
          <w:color w:val="000000"/>
          <w:shd w:val="clear" w:color="auto" w:fill="FFFFFF"/>
          <w:lang w:val="uk-UA" w:eastAsia="uk-UA"/>
        </w:rPr>
        <w:t>відповідно до М</w:t>
      </w:r>
      <w:r w:rsidRPr="00C83331">
        <w:rPr>
          <w:rFonts w:ascii="Times New Roman" w:hAnsi="Times New Roman"/>
          <w:lang w:val="uk-UA" w:eastAsia="en-US"/>
        </w:rPr>
        <w:t xml:space="preserve">етодики проведення аналізу впливу регуляторного акта, затвердженої Постановою Кабінету Міністрів </w:t>
      </w:r>
      <w:r w:rsidR="00C83331" w:rsidRPr="00C83331">
        <w:rPr>
          <w:rFonts w:ascii="Times New Roman" w:hAnsi="Times New Roman"/>
          <w:lang w:val="uk-UA" w:eastAsia="en-US"/>
        </w:rPr>
        <w:t>України від 11.03.</w:t>
      </w:r>
      <w:r w:rsidRPr="00C83331">
        <w:rPr>
          <w:rFonts w:ascii="Times New Roman" w:hAnsi="Times New Roman"/>
          <w:lang w:val="uk-UA" w:eastAsia="en-US"/>
        </w:rPr>
        <w:t>2004 року №308 «Про затвердження методик проведення аналізу впливу та відстеження результативності регуляторного акта» зі змінами,</w:t>
      </w:r>
      <w:r w:rsidRPr="00C83331">
        <w:rPr>
          <w:rFonts w:ascii="Times New Roman" w:hAnsi="Times New Roman"/>
          <w:lang w:val="uk-UA"/>
        </w:rPr>
        <w:t xml:space="preserve"> </w:t>
      </w:r>
      <w:r w:rsidRPr="00C83331">
        <w:rPr>
          <w:rFonts w:ascii="Times New Roman" w:hAnsi="Times New Roman"/>
          <w:lang w:val="uk-UA" w:eastAsia="en-US"/>
        </w:rPr>
        <w:t>П</w:t>
      </w:r>
      <w:r w:rsidR="00C83331" w:rsidRPr="00C83331">
        <w:rPr>
          <w:rFonts w:ascii="Times New Roman" w:eastAsia="Times New Roman" w:hAnsi="Times New Roman"/>
          <w:lang w:val="uk-UA" w:eastAsia="en-US"/>
        </w:rPr>
        <w:t>останови</w:t>
      </w:r>
      <w:r w:rsidRPr="00C83331">
        <w:rPr>
          <w:rFonts w:ascii="Times New Roman" w:eastAsia="Times New Roman" w:hAnsi="Times New Roman"/>
          <w:lang w:val="uk-UA" w:eastAsia="en-US"/>
        </w:rPr>
        <w:t xml:space="preserve"> Кабінету Міністрів України від 28.07.2021 № 821 «Про внесення змін до деяких актів Кабінету Міністрів України»</w:t>
      </w:r>
      <w:r w:rsidRPr="00C83331">
        <w:rPr>
          <w:rFonts w:ascii="Times New Roman" w:hAnsi="Times New Roman"/>
          <w:lang w:val="uk-UA" w:eastAsia="en-US"/>
        </w:rPr>
        <w:t>.</w:t>
      </w:r>
      <w:r w:rsidRPr="00C83331">
        <w:rPr>
          <w:rFonts w:ascii="Times New Roman" w:eastAsia="Times New Roman" w:hAnsi="Times New Roman"/>
          <w:lang w:val="uk-UA" w:eastAsia="en-US"/>
        </w:rPr>
        <w:t xml:space="preserve"> </w:t>
      </w:r>
    </w:p>
    <w:p w:rsidR="00544D41" w:rsidRPr="00C83331" w:rsidRDefault="00BA3E1D" w:rsidP="00830EEB">
      <w:pPr>
        <w:spacing w:after="0" w:line="240" w:lineRule="auto"/>
        <w:jc w:val="both"/>
        <w:rPr>
          <w:rFonts w:ascii="Times New Roman" w:hAnsi="Times New Roman" w:cs="Times New Roman"/>
          <w:lang w:val="uk-UA"/>
        </w:rPr>
      </w:pPr>
      <w:r w:rsidRPr="00C83331">
        <w:rPr>
          <w:rFonts w:ascii="Times New Roman" w:hAnsi="Times New Roman" w:cs="Times New Roman"/>
          <w:lang w:val="uk-UA"/>
        </w:rPr>
        <w:t xml:space="preserve"> </w:t>
      </w:r>
      <w:r w:rsidR="00D37453">
        <w:rPr>
          <w:rFonts w:ascii="Times New Roman" w:hAnsi="Times New Roman" w:cs="Times New Roman"/>
          <w:lang w:val="uk-UA"/>
        </w:rPr>
        <w:t xml:space="preserve">             В</w:t>
      </w:r>
      <w:r w:rsidR="00544D41" w:rsidRPr="00C83331">
        <w:rPr>
          <w:rFonts w:ascii="Times New Roman" w:hAnsi="Times New Roman" w:cs="Times New Roman"/>
          <w:lang w:val="uk-UA"/>
        </w:rPr>
        <w:t xml:space="preserve">ідповідно до пунктів 24, 28, 34 та 35 частини першої статті 26 Закону України «Про місцеве самоврядування в Україні» виключною компетенцією сільських, селищних, міських рад є встановлення місцевих податків і зборів, прийняття рішень щодо надання пільг по місцевих податках і зборах, а також земельному податку; вирішення питань регулювання земельних відносин, а також затвердження ставок земельного податку відповідно до Податкового кодексу та законів України. </w:t>
      </w:r>
    </w:p>
    <w:p w:rsidR="00D37453" w:rsidRDefault="00544D41" w:rsidP="002545E6">
      <w:pPr>
        <w:spacing w:after="0" w:line="240" w:lineRule="auto"/>
        <w:jc w:val="both"/>
        <w:rPr>
          <w:rFonts w:ascii="Times New Roman" w:hAnsi="Times New Roman" w:cs="Times New Roman"/>
        </w:rPr>
      </w:pPr>
      <w:r w:rsidRPr="00C83331">
        <w:rPr>
          <w:rFonts w:ascii="Times New Roman" w:hAnsi="Times New Roman" w:cs="Times New Roman"/>
          <w:lang w:val="uk-UA"/>
        </w:rPr>
        <w:t xml:space="preserve">            </w:t>
      </w:r>
      <w:r w:rsidR="00D37453">
        <w:rPr>
          <w:rFonts w:ascii="Times New Roman" w:hAnsi="Times New Roman" w:cs="Times New Roman"/>
        </w:rPr>
        <w:t>З</w:t>
      </w:r>
      <w:r w:rsidRPr="00C83331">
        <w:rPr>
          <w:rFonts w:ascii="Times New Roman" w:hAnsi="Times New Roman" w:cs="Times New Roman"/>
        </w:rPr>
        <w:t>гідно пункту 284.1 статті 284 Податкового кодексу України органи місцевого самоврядування встановлюють ставки плати за землю та пільги щодо земельного податку, що сплачується на відповідній території.</w:t>
      </w:r>
    </w:p>
    <w:p w:rsidR="00544D41" w:rsidRPr="00C83331" w:rsidRDefault="00D37453" w:rsidP="002545E6">
      <w:pPr>
        <w:spacing w:after="0" w:line="240" w:lineRule="auto"/>
        <w:jc w:val="both"/>
        <w:rPr>
          <w:rFonts w:ascii="Times New Roman" w:hAnsi="Times New Roman" w:cs="Times New Roman"/>
        </w:rPr>
      </w:pPr>
      <w:r>
        <w:rPr>
          <w:rFonts w:ascii="Times New Roman" w:hAnsi="Times New Roman" w:cs="Times New Roman"/>
          <w:lang w:val="uk-UA"/>
        </w:rPr>
        <w:t xml:space="preserve">           </w:t>
      </w:r>
      <w:r w:rsidR="00544D41" w:rsidRPr="00C83331">
        <w:rPr>
          <w:rFonts w:ascii="Times New Roman" w:hAnsi="Times New Roman" w:cs="Times New Roman"/>
        </w:rPr>
        <w:t xml:space="preserve"> При цьому пунктом 12.3 статті 12 ПКУ визначено, що сільські, селищні, міські ради та ради об’єднаних територіальних громад, що створені згідно із законом та перспективним планом формування територій громад, в межах своїх повноважень приймають рішення про встановлення місцевих податків та зборів та податкових пільг зі сплати місцевих податків і зборів до 15 липня року, що передує бюджетному періоду, в якому планується застосовування встановлюваних місцевих податків та/або зборів, та про внесення змін до таких рішень. </w:t>
      </w:r>
      <w:r w:rsidR="009411F8" w:rsidRPr="00C83331">
        <w:rPr>
          <w:rFonts w:ascii="Times New Roman" w:hAnsi="Times New Roman" w:cs="Times New Roman"/>
          <w:lang w:val="uk-UA"/>
        </w:rPr>
        <w:t xml:space="preserve">  </w:t>
      </w:r>
    </w:p>
    <w:p w:rsidR="00915F7F" w:rsidRPr="00C83331" w:rsidRDefault="00544D41" w:rsidP="002545E6">
      <w:pPr>
        <w:spacing w:after="0" w:line="240" w:lineRule="auto"/>
        <w:jc w:val="both"/>
        <w:rPr>
          <w:rFonts w:ascii="Times New Roman" w:hAnsi="Times New Roman" w:cs="Times New Roman"/>
          <w:lang w:val="uk-UA"/>
        </w:rPr>
      </w:pPr>
      <w:r w:rsidRPr="00C83331">
        <w:rPr>
          <w:rFonts w:ascii="Times New Roman" w:hAnsi="Times New Roman" w:cs="Times New Roman"/>
          <w:lang w:val="uk-UA"/>
        </w:rPr>
        <w:t xml:space="preserve">           </w:t>
      </w:r>
      <w:r w:rsidR="00915F7F" w:rsidRPr="00C83331">
        <w:rPr>
          <w:rFonts w:ascii="Times New Roman" w:hAnsi="Times New Roman" w:cs="Times New Roman"/>
          <w:lang w:val="uk-UA"/>
        </w:rPr>
        <w:t>Згідно розпорядження Кабінету Міністрів України від 12.06.2020 року №714-р «Про визначення адміністративних центрів та затвердження територій територіальних громад Івано-Франківської області» до складу Калуської міської територіальної громади (далі – ТГ) увійшли 17 населених пунктів: м.Калуш, с.Боднарів</w:t>
      </w:r>
      <w:r w:rsidR="00D37453">
        <w:rPr>
          <w:rFonts w:ascii="Times New Roman" w:hAnsi="Times New Roman" w:cs="Times New Roman"/>
          <w:lang w:val="uk-UA"/>
        </w:rPr>
        <w:t xml:space="preserve">, </w:t>
      </w:r>
      <w:r w:rsidR="00915F7F" w:rsidRPr="00C83331">
        <w:rPr>
          <w:rFonts w:ascii="Times New Roman" w:hAnsi="Times New Roman" w:cs="Times New Roman"/>
          <w:lang w:val="uk-UA"/>
        </w:rPr>
        <w:t xml:space="preserve">с.Бабин-Зарічний, </w:t>
      </w:r>
      <w:r w:rsidR="00D37453" w:rsidRPr="00C83331">
        <w:rPr>
          <w:rFonts w:ascii="Times New Roman" w:hAnsi="Times New Roman" w:cs="Times New Roman"/>
          <w:lang w:val="uk-UA"/>
        </w:rPr>
        <w:t xml:space="preserve">с.Вістова, </w:t>
      </w:r>
      <w:r w:rsidR="00D37453">
        <w:rPr>
          <w:rFonts w:ascii="Times New Roman" w:hAnsi="Times New Roman" w:cs="Times New Roman"/>
          <w:lang w:val="uk-UA"/>
        </w:rPr>
        <w:t>с.Голинь,</w:t>
      </w:r>
      <w:r w:rsidR="00D37453" w:rsidRPr="00C83331">
        <w:rPr>
          <w:rFonts w:ascii="Times New Roman" w:hAnsi="Times New Roman" w:cs="Times New Roman"/>
          <w:lang w:val="uk-UA"/>
        </w:rPr>
        <w:t xml:space="preserve"> с.Довге-Калуське</w:t>
      </w:r>
      <w:r w:rsidR="00D37453">
        <w:rPr>
          <w:rFonts w:ascii="Times New Roman" w:hAnsi="Times New Roman" w:cs="Times New Roman"/>
          <w:lang w:val="uk-UA"/>
        </w:rPr>
        <w:t xml:space="preserve">, </w:t>
      </w:r>
      <w:r w:rsidR="00915F7F" w:rsidRPr="00C83331">
        <w:rPr>
          <w:rFonts w:ascii="Times New Roman" w:hAnsi="Times New Roman" w:cs="Times New Roman"/>
          <w:lang w:val="uk-UA"/>
        </w:rPr>
        <w:t xml:space="preserve">с.Копанки, с.Кропивник, </w:t>
      </w:r>
      <w:r w:rsidR="00D37453" w:rsidRPr="00C83331">
        <w:rPr>
          <w:rFonts w:ascii="Times New Roman" w:hAnsi="Times New Roman" w:cs="Times New Roman"/>
          <w:lang w:val="uk-UA"/>
        </w:rPr>
        <w:t xml:space="preserve">с.Мислів, </w:t>
      </w:r>
      <w:r w:rsidR="00915F7F" w:rsidRPr="00C83331">
        <w:rPr>
          <w:rFonts w:ascii="Times New Roman" w:hAnsi="Times New Roman" w:cs="Times New Roman"/>
          <w:lang w:val="uk-UA"/>
        </w:rPr>
        <w:t xml:space="preserve">с.Мостище, с.Пійло, с.Ріп’янка, </w:t>
      </w:r>
      <w:r w:rsidR="00D37453" w:rsidRPr="00C83331">
        <w:rPr>
          <w:rFonts w:ascii="Times New Roman" w:hAnsi="Times New Roman" w:cs="Times New Roman"/>
          <w:lang w:val="uk-UA"/>
        </w:rPr>
        <w:t>с.Середній Бабин</w:t>
      </w:r>
      <w:r w:rsidR="00D37453">
        <w:rPr>
          <w:rFonts w:ascii="Times New Roman" w:hAnsi="Times New Roman" w:cs="Times New Roman"/>
          <w:lang w:val="uk-UA"/>
        </w:rPr>
        <w:t>, с.Сівка-Калуська, с.Студінка</w:t>
      </w:r>
      <w:r w:rsidR="00915F7F" w:rsidRPr="00C83331">
        <w:rPr>
          <w:rFonts w:ascii="Times New Roman" w:hAnsi="Times New Roman" w:cs="Times New Roman"/>
          <w:lang w:val="uk-UA"/>
        </w:rPr>
        <w:t>, с.Тужилів</w:t>
      </w:r>
      <w:r w:rsidR="00D37453">
        <w:rPr>
          <w:rFonts w:ascii="Times New Roman" w:hAnsi="Times New Roman" w:cs="Times New Roman"/>
          <w:lang w:val="uk-UA"/>
        </w:rPr>
        <w:t>,</w:t>
      </w:r>
      <w:r w:rsidR="00D37453" w:rsidRPr="00D37453">
        <w:rPr>
          <w:rFonts w:ascii="Times New Roman" w:hAnsi="Times New Roman" w:cs="Times New Roman"/>
          <w:lang w:val="uk-UA"/>
        </w:rPr>
        <w:t xml:space="preserve"> </w:t>
      </w:r>
      <w:r w:rsidR="00D37453">
        <w:rPr>
          <w:rFonts w:ascii="Times New Roman" w:hAnsi="Times New Roman" w:cs="Times New Roman"/>
          <w:lang w:val="uk-UA"/>
        </w:rPr>
        <w:t>с.Яворівка</w:t>
      </w:r>
      <w:r w:rsidR="00915F7F" w:rsidRPr="00C83331">
        <w:rPr>
          <w:rFonts w:ascii="Times New Roman" w:hAnsi="Times New Roman" w:cs="Times New Roman"/>
          <w:lang w:val="uk-UA"/>
        </w:rPr>
        <w:t xml:space="preserve">. </w:t>
      </w:r>
    </w:p>
    <w:p w:rsidR="00F11BDD" w:rsidRPr="00C83331" w:rsidRDefault="00915F7F" w:rsidP="008221C7">
      <w:pPr>
        <w:spacing w:after="0" w:line="240" w:lineRule="auto"/>
        <w:jc w:val="both"/>
        <w:rPr>
          <w:rFonts w:ascii="Times New Roman" w:hAnsi="Times New Roman" w:cs="Times New Roman"/>
          <w:color w:val="000000"/>
          <w:lang w:val="uk-UA"/>
        </w:rPr>
      </w:pPr>
      <w:r w:rsidRPr="00C83331">
        <w:rPr>
          <w:rFonts w:ascii="Times New Roman" w:hAnsi="Times New Roman" w:cs="Times New Roman"/>
          <w:lang w:val="uk-UA"/>
        </w:rPr>
        <w:t xml:space="preserve">           </w:t>
      </w:r>
      <w:r w:rsidR="00F11BDD" w:rsidRPr="00C83331">
        <w:rPr>
          <w:rFonts w:ascii="Times New Roman" w:hAnsi="Times New Roman" w:cs="Times New Roman"/>
          <w:lang w:val="uk-UA"/>
        </w:rPr>
        <w:t xml:space="preserve"> Станом на сьогоднішній день, земельний податок в межах міста Калуша встановлюється у відповідності до діючих ставок земельного податку, затверджених рішенням від 21.06.2018</w:t>
      </w:r>
      <w:r w:rsidR="00F11BDD" w:rsidRPr="00C83331">
        <w:rPr>
          <w:rFonts w:ascii="Times New Roman" w:hAnsi="Times New Roman" w:cs="Times New Roman"/>
          <w:color w:val="000000"/>
          <w:lang w:val="uk-UA"/>
        </w:rPr>
        <w:t xml:space="preserve"> № 1634 «Про встановлення ставок земельного податку та орендної плати на території міста Калуша» та із змінами, внесеними згідно з рішеннями від 29.11.2018 № 1941, від 31.02.2019 №</w:t>
      </w:r>
      <w:r w:rsidR="005A2A7D" w:rsidRPr="00C83331">
        <w:rPr>
          <w:rFonts w:ascii="Times New Roman" w:hAnsi="Times New Roman" w:cs="Times New Roman"/>
          <w:color w:val="000000"/>
          <w:lang w:val="uk-UA"/>
        </w:rPr>
        <w:t xml:space="preserve"> </w:t>
      </w:r>
      <w:r w:rsidR="00F11BDD" w:rsidRPr="00C83331">
        <w:rPr>
          <w:rFonts w:ascii="Times New Roman" w:hAnsi="Times New Roman" w:cs="Times New Roman"/>
          <w:color w:val="000000"/>
          <w:lang w:val="uk-UA"/>
        </w:rPr>
        <w:t>2</w:t>
      </w:r>
      <w:r w:rsidR="005A2A7D" w:rsidRPr="00C83331">
        <w:rPr>
          <w:rFonts w:ascii="Times New Roman" w:hAnsi="Times New Roman" w:cs="Times New Roman"/>
          <w:color w:val="000000"/>
          <w:lang w:val="uk-UA"/>
        </w:rPr>
        <w:t>1</w:t>
      </w:r>
      <w:r w:rsidR="00F11BDD" w:rsidRPr="00C83331">
        <w:rPr>
          <w:rFonts w:ascii="Times New Roman" w:hAnsi="Times New Roman" w:cs="Times New Roman"/>
          <w:color w:val="000000"/>
          <w:lang w:val="uk-UA"/>
        </w:rPr>
        <w:t>45, від 28.03.2019 № 2232, від 28.02.2019 № 2175, які не суперечать вимогам законодавства, однак потребують зваженого перегляду з урахуванням особливостей населених пунктів, що увійшли до Калуської міської територіальної громад</w:t>
      </w:r>
      <w:r w:rsidR="002545E6" w:rsidRPr="00C83331">
        <w:rPr>
          <w:rFonts w:ascii="Times New Roman" w:hAnsi="Times New Roman" w:cs="Times New Roman"/>
          <w:color w:val="000000"/>
          <w:lang w:val="uk-UA"/>
        </w:rPr>
        <w:t>и та потреб місцевого бюджету</w:t>
      </w:r>
      <w:r w:rsidR="00F11BDD" w:rsidRPr="00C83331">
        <w:rPr>
          <w:rFonts w:ascii="Times New Roman" w:hAnsi="Times New Roman" w:cs="Times New Roman"/>
          <w:color w:val="000000"/>
          <w:lang w:val="uk-UA"/>
        </w:rPr>
        <w:t>.</w:t>
      </w:r>
    </w:p>
    <w:p w:rsidR="008221C7" w:rsidRPr="00C83331" w:rsidRDefault="008221C7" w:rsidP="008221C7">
      <w:pPr>
        <w:spacing w:after="0" w:line="240" w:lineRule="auto"/>
        <w:jc w:val="both"/>
        <w:rPr>
          <w:rFonts w:ascii="Times New Roman" w:hAnsi="Times New Roman" w:cs="Times New Roman"/>
          <w:color w:val="000000"/>
          <w:lang w:val="uk-UA"/>
        </w:rPr>
      </w:pPr>
      <w:r w:rsidRPr="00C83331">
        <w:rPr>
          <w:rFonts w:ascii="Times New Roman" w:hAnsi="Times New Roman" w:cs="Times New Roman"/>
          <w:color w:val="000000"/>
          <w:lang w:val="uk-UA"/>
        </w:rPr>
        <w:t xml:space="preserve">         При цьому</w:t>
      </w:r>
      <w:r w:rsidR="00567BAF">
        <w:rPr>
          <w:rFonts w:ascii="Times New Roman" w:hAnsi="Times New Roman" w:cs="Times New Roman"/>
          <w:color w:val="000000"/>
          <w:lang w:val="uk-UA"/>
        </w:rPr>
        <w:t>,</w:t>
      </w:r>
      <w:r w:rsidRPr="00C83331">
        <w:rPr>
          <w:rFonts w:ascii="Times New Roman" w:hAnsi="Times New Roman" w:cs="Times New Roman"/>
          <w:color w:val="000000"/>
          <w:lang w:val="uk-UA"/>
        </w:rPr>
        <w:t xml:space="preserve"> рішеннями відповідних сільських рад про встановлення ставок та пільг із сплати земельного податку визначено термін дії таких рішень «на 2021рік».</w:t>
      </w:r>
    </w:p>
    <w:p w:rsidR="00915F7F" w:rsidRPr="00C83331" w:rsidRDefault="00915F7F" w:rsidP="002545E6">
      <w:pPr>
        <w:spacing w:after="0" w:line="240" w:lineRule="auto"/>
        <w:jc w:val="both"/>
        <w:rPr>
          <w:rFonts w:ascii="Times New Roman" w:hAnsi="Times New Roman" w:cs="Times New Roman"/>
          <w:color w:val="000000"/>
        </w:rPr>
      </w:pPr>
      <w:r w:rsidRPr="00C83331">
        <w:rPr>
          <w:rFonts w:ascii="Times New Roman" w:hAnsi="Times New Roman" w:cs="Times New Roman"/>
          <w:color w:val="000000"/>
          <w:lang w:val="uk-UA"/>
        </w:rPr>
        <w:t xml:space="preserve">         </w:t>
      </w:r>
      <w:r w:rsidRPr="00C83331">
        <w:rPr>
          <w:rFonts w:ascii="Times New Roman" w:hAnsi="Times New Roman" w:cs="Times New Roman"/>
          <w:color w:val="000000"/>
        </w:rPr>
        <w:t xml:space="preserve">Таким чином, у разі відсутності прийнятого рішення про встановлення ставок та пільг із сплати земельного податку на 2023 рік, контролюючий орган не матиме юридичних підстав для адміністрування у 2023 році земельного податку на території </w:t>
      </w:r>
      <w:r w:rsidRPr="00C83331">
        <w:rPr>
          <w:rFonts w:ascii="Times New Roman" w:hAnsi="Times New Roman" w:cs="Times New Roman"/>
          <w:color w:val="000000"/>
          <w:lang w:val="uk-UA"/>
        </w:rPr>
        <w:t xml:space="preserve">Калуської міської </w:t>
      </w:r>
      <w:r w:rsidRPr="00C83331">
        <w:rPr>
          <w:rFonts w:ascii="Times New Roman" w:hAnsi="Times New Roman" w:cs="Times New Roman"/>
          <w:color w:val="000000"/>
        </w:rPr>
        <w:t>ТГ.</w:t>
      </w:r>
    </w:p>
    <w:p w:rsidR="00915F7F" w:rsidRPr="00C83331" w:rsidRDefault="00915F7F" w:rsidP="002545E6">
      <w:pPr>
        <w:spacing w:after="0" w:line="240" w:lineRule="auto"/>
        <w:jc w:val="both"/>
        <w:rPr>
          <w:rFonts w:ascii="Times New Roman" w:hAnsi="Times New Roman" w:cs="Times New Roman"/>
          <w:color w:val="000000"/>
        </w:rPr>
      </w:pPr>
      <w:r w:rsidRPr="00C83331">
        <w:rPr>
          <w:rFonts w:ascii="Times New Roman" w:hAnsi="Times New Roman" w:cs="Times New Roman"/>
          <w:color w:val="000000"/>
          <w:lang w:val="uk-UA"/>
        </w:rPr>
        <w:t xml:space="preserve">          </w:t>
      </w:r>
      <w:r w:rsidRPr="00C83331">
        <w:rPr>
          <w:rFonts w:ascii="Times New Roman" w:hAnsi="Times New Roman" w:cs="Times New Roman"/>
          <w:color w:val="000000"/>
        </w:rPr>
        <w:t>Проблема не може бути розв’язана за допомогою ринкових механізмів, оскільки виключно місцевим радам належать повноваження щодо встановлення місцевих податків і зборів, в</w:t>
      </w:r>
      <w:r w:rsidR="00567BAF">
        <w:rPr>
          <w:rFonts w:ascii="Times New Roman" w:hAnsi="Times New Roman" w:cs="Times New Roman"/>
          <w:color w:val="000000"/>
          <w:lang w:val="uk-UA"/>
        </w:rPr>
        <w:t xml:space="preserve"> </w:t>
      </w:r>
      <w:r w:rsidRPr="00C83331">
        <w:rPr>
          <w:rFonts w:ascii="Times New Roman" w:hAnsi="Times New Roman" w:cs="Times New Roman"/>
          <w:color w:val="000000"/>
        </w:rPr>
        <w:t>тому числі затвердження ставок земельного податку.</w:t>
      </w:r>
    </w:p>
    <w:p w:rsidR="00915F7F" w:rsidRPr="00C83331" w:rsidRDefault="00915F7F" w:rsidP="002545E6">
      <w:pPr>
        <w:spacing w:after="0" w:line="240" w:lineRule="auto"/>
        <w:jc w:val="both"/>
        <w:rPr>
          <w:rFonts w:ascii="Times New Roman" w:hAnsi="Times New Roman" w:cs="Times New Roman"/>
          <w:color w:val="000000"/>
          <w:lang w:val="uk-UA"/>
        </w:rPr>
      </w:pPr>
      <w:r w:rsidRPr="00C83331">
        <w:rPr>
          <w:rFonts w:ascii="Times New Roman" w:hAnsi="Times New Roman" w:cs="Times New Roman"/>
          <w:color w:val="000000"/>
          <w:lang w:val="uk-UA"/>
        </w:rPr>
        <w:t xml:space="preserve">          Прийняття рег</w:t>
      </w:r>
      <w:r w:rsidR="00567BAF">
        <w:rPr>
          <w:rFonts w:ascii="Times New Roman" w:hAnsi="Times New Roman" w:cs="Times New Roman"/>
          <w:color w:val="000000"/>
          <w:lang w:val="uk-UA"/>
        </w:rPr>
        <w:t>уля</w:t>
      </w:r>
      <w:r w:rsidR="00FA76CC">
        <w:rPr>
          <w:rFonts w:ascii="Times New Roman" w:hAnsi="Times New Roman" w:cs="Times New Roman"/>
          <w:color w:val="000000"/>
          <w:lang w:val="uk-UA"/>
        </w:rPr>
        <w:t>торного актаа</w:t>
      </w:r>
      <w:r w:rsidRPr="00C83331">
        <w:rPr>
          <w:rFonts w:ascii="Times New Roman" w:hAnsi="Times New Roman" w:cs="Times New Roman"/>
          <w:color w:val="000000"/>
          <w:lang w:val="uk-UA"/>
        </w:rPr>
        <w:t xml:space="preserve"> - рішення про встановлення ставок та пільг із сплати земельного податку, забезпечить стабільність наповнення загального фонду місцевого бюджету Калуської міської ТГ, та, відповідно дозволить утримувати бюджетні установи, своєчасно виплачувати заробітну плату працівникам медичної, освітньої галузей тощо, реалізувати міські цільові програми. </w:t>
      </w:r>
    </w:p>
    <w:p w:rsidR="001E7F9A" w:rsidRPr="00C83331" w:rsidRDefault="00567BAF" w:rsidP="002545E6">
      <w:pPr>
        <w:pStyle w:val="a5"/>
        <w:ind w:firstLine="708"/>
        <w:jc w:val="both"/>
        <w:rPr>
          <w:rFonts w:ascii="Times New Roman" w:hAnsi="Times New Roman"/>
          <w:lang w:val="uk-UA"/>
        </w:rPr>
      </w:pPr>
      <w:r>
        <w:rPr>
          <w:rFonts w:ascii="Times New Roman" w:hAnsi="Times New Roman"/>
          <w:lang w:val="uk-UA"/>
        </w:rPr>
        <w:t>Так, п</w:t>
      </w:r>
      <w:r w:rsidR="001E7F9A" w:rsidRPr="00C83331">
        <w:rPr>
          <w:rFonts w:ascii="Times New Roman" w:hAnsi="Times New Roman"/>
          <w:lang w:val="uk-UA"/>
        </w:rPr>
        <w:t>лата за землю є бюджетоутворюючим джерелом у складі власних доходів загального фонду місцевого бюджету та за підсумками 2021 року складає майже 18,6% серед інших джерел надходжень.</w:t>
      </w:r>
    </w:p>
    <w:p w:rsidR="00BA5335" w:rsidRPr="00C83331" w:rsidRDefault="007F5221" w:rsidP="002545E6">
      <w:pPr>
        <w:pStyle w:val="a5"/>
        <w:ind w:firstLine="708"/>
        <w:jc w:val="both"/>
        <w:rPr>
          <w:rStyle w:val="20"/>
          <w:b w:val="0"/>
          <w:lang w:val="uk-UA"/>
        </w:rPr>
      </w:pPr>
      <w:r w:rsidRPr="00C83331">
        <w:rPr>
          <w:rFonts w:ascii="Times New Roman" w:hAnsi="Times New Roman"/>
          <w:lang w:val="uk-UA"/>
        </w:rPr>
        <w:t>З</w:t>
      </w:r>
      <w:r w:rsidR="00BA5335" w:rsidRPr="00C83331">
        <w:rPr>
          <w:rFonts w:ascii="Times New Roman" w:hAnsi="Times New Roman"/>
          <w:lang w:val="uk-UA"/>
        </w:rPr>
        <w:t xml:space="preserve">агальні надходження від </w:t>
      </w:r>
      <w:r w:rsidR="009559D9" w:rsidRPr="00C83331">
        <w:rPr>
          <w:rFonts w:ascii="Times New Roman" w:hAnsi="Times New Roman"/>
          <w:lang w:val="uk-UA"/>
        </w:rPr>
        <w:t>с</w:t>
      </w:r>
      <w:r w:rsidR="00BA5335" w:rsidRPr="00C83331">
        <w:rPr>
          <w:rFonts w:ascii="Times New Roman" w:hAnsi="Times New Roman"/>
          <w:lang w:val="uk-UA"/>
        </w:rPr>
        <w:t xml:space="preserve">плати </w:t>
      </w:r>
      <w:r w:rsidR="00662717" w:rsidRPr="00C83331">
        <w:rPr>
          <w:rFonts w:ascii="Times New Roman" w:hAnsi="Times New Roman"/>
          <w:lang w:val="uk-UA"/>
        </w:rPr>
        <w:t>земельного податку</w:t>
      </w:r>
      <w:r w:rsidR="00BA5335" w:rsidRPr="00C83331">
        <w:rPr>
          <w:rFonts w:ascii="Times New Roman" w:hAnsi="Times New Roman"/>
          <w:lang w:val="uk-UA"/>
        </w:rPr>
        <w:t xml:space="preserve"> по Калуській міській </w:t>
      </w:r>
      <w:r w:rsidR="009411F8" w:rsidRPr="00C83331">
        <w:rPr>
          <w:rFonts w:ascii="Times New Roman" w:hAnsi="Times New Roman"/>
          <w:lang w:val="uk-UA"/>
        </w:rPr>
        <w:t>ТГ</w:t>
      </w:r>
      <w:r w:rsidR="00BA5335" w:rsidRPr="00C83331">
        <w:rPr>
          <w:rFonts w:ascii="Times New Roman" w:hAnsi="Times New Roman"/>
          <w:lang w:val="uk-UA"/>
        </w:rPr>
        <w:t xml:space="preserve">  </w:t>
      </w:r>
      <w:r w:rsidR="00A137D6" w:rsidRPr="00C83331">
        <w:rPr>
          <w:rStyle w:val="20"/>
          <w:b w:val="0"/>
          <w:lang w:val="uk-UA"/>
        </w:rPr>
        <w:t>за 2021</w:t>
      </w:r>
      <w:r w:rsidR="00BA5335" w:rsidRPr="00C83331">
        <w:rPr>
          <w:rStyle w:val="20"/>
          <w:b w:val="0"/>
          <w:lang w:val="uk-UA"/>
        </w:rPr>
        <w:t xml:space="preserve"> рік  склали </w:t>
      </w:r>
      <w:r w:rsidR="00BA5335" w:rsidRPr="00C83331">
        <w:rPr>
          <w:rFonts w:ascii="Times New Roman" w:hAnsi="Times New Roman"/>
          <w:b/>
          <w:lang w:val="uk-UA"/>
        </w:rPr>
        <w:t xml:space="preserve">– </w:t>
      </w:r>
      <w:r w:rsidR="0000520D" w:rsidRPr="00C83331">
        <w:rPr>
          <w:rStyle w:val="20"/>
          <w:b w:val="0"/>
          <w:color w:val="000000" w:themeColor="text1"/>
          <w:lang w:val="uk-UA"/>
        </w:rPr>
        <w:t>24</w:t>
      </w:r>
      <w:r w:rsidR="0000520D" w:rsidRPr="00C83331">
        <w:rPr>
          <w:rStyle w:val="20"/>
          <w:b w:val="0"/>
          <w:color w:val="000000" w:themeColor="text1"/>
        </w:rPr>
        <w:t> </w:t>
      </w:r>
      <w:r w:rsidR="0000520D" w:rsidRPr="00C83331">
        <w:rPr>
          <w:rStyle w:val="20"/>
          <w:b w:val="0"/>
          <w:color w:val="000000" w:themeColor="text1"/>
          <w:lang w:val="uk-UA"/>
        </w:rPr>
        <w:t>742 055,29</w:t>
      </w:r>
      <w:r w:rsidR="005B21FC" w:rsidRPr="00C83331">
        <w:rPr>
          <w:rStyle w:val="20"/>
          <w:b w:val="0"/>
          <w:color w:val="000000" w:themeColor="text1"/>
          <w:lang w:val="uk-UA"/>
        </w:rPr>
        <w:t xml:space="preserve"> </w:t>
      </w:r>
      <w:r w:rsidR="00662717" w:rsidRPr="00C83331">
        <w:rPr>
          <w:rStyle w:val="20"/>
          <w:b w:val="0"/>
          <w:color w:val="000000" w:themeColor="text1"/>
          <w:lang w:val="uk-UA"/>
        </w:rPr>
        <w:t>грн.</w:t>
      </w:r>
      <w:r w:rsidR="00A25148" w:rsidRPr="00C83331">
        <w:rPr>
          <w:rStyle w:val="20"/>
          <w:b w:val="0"/>
          <w:color w:val="000000" w:themeColor="text1"/>
          <w:lang w:val="uk-UA"/>
        </w:rPr>
        <w:t xml:space="preserve">, </w:t>
      </w:r>
      <w:r w:rsidR="008E20FF" w:rsidRPr="00C83331">
        <w:rPr>
          <w:rStyle w:val="20"/>
          <w:b w:val="0"/>
          <w:color w:val="000000" w:themeColor="text1"/>
          <w:lang w:val="uk-UA"/>
        </w:rPr>
        <w:t>прогнозний</w:t>
      </w:r>
      <w:r w:rsidR="00A25148" w:rsidRPr="00C83331">
        <w:rPr>
          <w:rStyle w:val="20"/>
          <w:b w:val="0"/>
          <w:color w:val="000000" w:themeColor="text1"/>
          <w:lang w:val="uk-UA"/>
        </w:rPr>
        <w:t xml:space="preserve"> </w:t>
      </w:r>
      <w:r w:rsidR="00F00383" w:rsidRPr="00C83331">
        <w:rPr>
          <w:rStyle w:val="20"/>
          <w:b w:val="0"/>
          <w:color w:val="000000" w:themeColor="text1"/>
          <w:lang w:val="uk-UA"/>
        </w:rPr>
        <w:t>показник</w:t>
      </w:r>
      <w:r w:rsidR="00A137D6" w:rsidRPr="00C83331">
        <w:rPr>
          <w:rStyle w:val="20"/>
          <w:b w:val="0"/>
          <w:color w:val="000000" w:themeColor="text1"/>
          <w:lang w:val="uk-UA"/>
        </w:rPr>
        <w:t xml:space="preserve"> на 2022</w:t>
      </w:r>
      <w:r w:rsidR="008E20FF" w:rsidRPr="00C83331">
        <w:rPr>
          <w:rStyle w:val="20"/>
          <w:b w:val="0"/>
          <w:color w:val="000000" w:themeColor="text1"/>
          <w:lang w:val="uk-UA"/>
        </w:rPr>
        <w:t xml:space="preserve"> складає </w:t>
      </w:r>
      <w:r w:rsidR="005B21FC" w:rsidRPr="00C83331">
        <w:rPr>
          <w:rStyle w:val="20"/>
          <w:b w:val="0"/>
          <w:color w:val="000000" w:themeColor="text1"/>
          <w:lang w:val="uk-UA"/>
        </w:rPr>
        <w:t>26</w:t>
      </w:r>
      <w:r w:rsidR="005B21FC" w:rsidRPr="00C83331">
        <w:rPr>
          <w:rStyle w:val="20"/>
          <w:b w:val="0"/>
          <w:color w:val="000000" w:themeColor="text1"/>
        </w:rPr>
        <w:t> </w:t>
      </w:r>
      <w:r w:rsidR="005B21FC" w:rsidRPr="00C83331">
        <w:rPr>
          <w:rStyle w:val="20"/>
          <w:b w:val="0"/>
          <w:color w:val="000000" w:themeColor="text1"/>
          <w:lang w:val="uk-UA"/>
        </w:rPr>
        <w:t>900,00</w:t>
      </w:r>
      <w:r w:rsidR="008E20FF" w:rsidRPr="00C83331">
        <w:rPr>
          <w:rStyle w:val="20"/>
          <w:b w:val="0"/>
          <w:color w:val="000000" w:themeColor="text1"/>
          <w:lang w:val="uk-UA"/>
        </w:rPr>
        <w:t xml:space="preserve"> </w:t>
      </w:r>
      <w:r w:rsidR="00806D72" w:rsidRPr="00C83331">
        <w:rPr>
          <w:rStyle w:val="20"/>
          <w:b w:val="0"/>
          <w:color w:val="000000" w:themeColor="text1"/>
          <w:lang w:val="uk-UA"/>
        </w:rPr>
        <w:t xml:space="preserve">тис. </w:t>
      </w:r>
      <w:r w:rsidR="008E20FF" w:rsidRPr="00C83331">
        <w:rPr>
          <w:rStyle w:val="20"/>
          <w:b w:val="0"/>
          <w:color w:val="000000" w:themeColor="text1"/>
          <w:lang w:val="uk-UA"/>
        </w:rPr>
        <w:t xml:space="preserve">грн. </w:t>
      </w:r>
      <w:r w:rsidR="00F00383" w:rsidRPr="00C83331">
        <w:rPr>
          <w:rStyle w:val="20"/>
          <w:b w:val="0"/>
          <w:color w:val="000000" w:themeColor="text1"/>
          <w:lang w:val="uk-UA"/>
        </w:rPr>
        <w:t xml:space="preserve"> </w:t>
      </w:r>
    </w:p>
    <w:p w:rsidR="00BA5335" w:rsidRPr="00C83331" w:rsidRDefault="00BA5335" w:rsidP="002545E6">
      <w:pPr>
        <w:pStyle w:val="a5"/>
        <w:ind w:firstLine="708"/>
        <w:jc w:val="both"/>
        <w:rPr>
          <w:rFonts w:ascii="Times New Roman" w:hAnsi="Times New Roman"/>
          <w:lang w:val="uk-UA"/>
        </w:rPr>
      </w:pPr>
      <w:r w:rsidRPr="00C83331">
        <w:rPr>
          <w:rFonts w:ascii="Times New Roman" w:hAnsi="Times New Roman"/>
          <w:lang w:val="uk-UA"/>
        </w:rPr>
        <w:lastRenderedPageBreak/>
        <w:t>Прогнозний обсяг над</w:t>
      </w:r>
      <w:r w:rsidR="005B21FC" w:rsidRPr="00C83331">
        <w:rPr>
          <w:rFonts w:ascii="Times New Roman" w:hAnsi="Times New Roman"/>
          <w:lang w:val="uk-UA"/>
        </w:rPr>
        <w:t>ходжень податку за землю на 2023</w:t>
      </w:r>
      <w:r w:rsidRPr="00C83331">
        <w:rPr>
          <w:rFonts w:ascii="Times New Roman" w:hAnsi="Times New Roman"/>
          <w:lang w:val="uk-UA"/>
        </w:rPr>
        <w:t xml:space="preserve"> рік є розрахунковим і може змінюватися </w:t>
      </w:r>
      <w:r w:rsidR="00C74575" w:rsidRPr="00C83331">
        <w:rPr>
          <w:rFonts w:ascii="Times New Roman" w:hAnsi="Times New Roman"/>
          <w:lang w:val="uk-UA"/>
        </w:rPr>
        <w:t xml:space="preserve">залежно </w:t>
      </w:r>
      <w:r w:rsidRPr="00C83331">
        <w:rPr>
          <w:rFonts w:ascii="Times New Roman" w:hAnsi="Times New Roman"/>
          <w:lang w:val="uk-UA"/>
        </w:rPr>
        <w:t>від чинників, на які неможливо вплинути (чисельність платників, обов’язковість сплати ними податку – виникнення податкового боргу).</w:t>
      </w:r>
    </w:p>
    <w:p w:rsidR="00656711" w:rsidRPr="00C83331" w:rsidRDefault="003A7DEE" w:rsidP="002545E6">
      <w:pPr>
        <w:pStyle w:val="a5"/>
        <w:jc w:val="both"/>
        <w:rPr>
          <w:rFonts w:ascii="Times New Roman" w:hAnsi="Times New Roman"/>
        </w:rPr>
      </w:pPr>
      <w:r w:rsidRPr="00C83331">
        <w:rPr>
          <w:rFonts w:ascii="Times New Roman" w:hAnsi="Times New Roman"/>
          <w:lang w:val="uk-UA"/>
        </w:rPr>
        <w:t xml:space="preserve">            </w:t>
      </w:r>
      <w:r w:rsidR="00915F7F" w:rsidRPr="00C83331">
        <w:rPr>
          <w:rFonts w:ascii="Times New Roman" w:hAnsi="Times New Roman"/>
          <w:lang w:val="uk-UA"/>
        </w:rPr>
        <w:t xml:space="preserve"> </w:t>
      </w:r>
      <w:r w:rsidRPr="00C83331">
        <w:rPr>
          <w:rFonts w:ascii="Times New Roman" w:hAnsi="Times New Roman"/>
          <w:lang w:val="uk-UA"/>
        </w:rPr>
        <w:t xml:space="preserve"> </w:t>
      </w:r>
      <w:r w:rsidR="00656711" w:rsidRPr="00C83331">
        <w:rPr>
          <w:rFonts w:ascii="Times New Roman" w:hAnsi="Times New Roman"/>
        </w:rPr>
        <w:t xml:space="preserve">Основні групи (підгрупи), на які проблема справляє вплив: </w:t>
      </w:r>
    </w:p>
    <w:tbl>
      <w:tblPr>
        <w:tblStyle w:val="a3"/>
        <w:tblW w:w="0" w:type="auto"/>
        <w:tblLook w:val="04A0" w:firstRow="1" w:lastRow="0" w:firstColumn="1" w:lastColumn="0" w:noHBand="0" w:noVBand="1"/>
      </w:tblPr>
      <w:tblGrid>
        <w:gridCol w:w="1764"/>
        <w:gridCol w:w="7037"/>
        <w:gridCol w:w="1112"/>
      </w:tblGrid>
      <w:tr w:rsidR="00656711" w:rsidRPr="00C83331" w:rsidTr="0000520D">
        <w:tc>
          <w:tcPr>
            <w:tcW w:w="1696" w:type="dxa"/>
          </w:tcPr>
          <w:p w:rsidR="00656711" w:rsidRPr="00C83331" w:rsidRDefault="008D4AA4" w:rsidP="002545E6">
            <w:pPr>
              <w:jc w:val="center"/>
              <w:rPr>
                <w:rFonts w:ascii="Times New Roman" w:hAnsi="Times New Roman" w:cs="Times New Roman"/>
              </w:rPr>
            </w:pPr>
            <w:r w:rsidRPr="00C83331">
              <w:rPr>
                <w:rFonts w:ascii="Times New Roman" w:hAnsi="Times New Roman" w:cs="Times New Roman"/>
              </w:rPr>
              <w:t>Групи (підгрупи)</w:t>
            </w:r>
          </w:p>
        </w:tc>
        <w:tc>
          <w:tcPr>
            <w:tcW w:w="7201" w:type="dxa"/>
          </w:tcPr>
          <w:p w:rsidR="00656711" w:rsidRPr="00C83331" w:rsidRDefault="008D4AA4" w:rsidP="002545E6">
            <w:pPr>
              <w:jc w:val="center"/>
              <w:rPr>
                <w:rFonts w:ascii="Times New Roman" w:hAnsi="Times New Roman" w:cs="Times New Roman"/>
              </w:rPr>
            </w:pPr>
            <w:r w:rsidRPr="00C83331">
              <w:rPr>
                <w:rFonts w:ascii="Times New Roman" w:hAnsi="Times New Roman" w:cs="Times New Roman"/>
              </w:rPr>
              <w:t>Так</w:t>
            </w:r>
          </w:p>
        </w:tc>
        <w:tc>
          <w:tcPr>
            <w:tcW w:w="1134" w:type="dxa"/>
          </w:tcPr>
          <w:p w:rsidR="00656711" w:rsidRPr="00C83331" w:rsidRDefault="008D4AA4" w:rsidP="002545E6">
            <w:pPr>
              <w:jc w:val="center"/>
              <w:rPr>
                <w:rFonts w:ascii="Times New Roman" w:hAnsi="Times New Roman" w:cs="Times New Roman"/>
              </w:rPr>
            </w:pPr>
            <w:r w:rsidRPr="00C83331">
              <w:rPr>
                <w:rFonts w:ascii="Times New Roman" w:hAnsi="Times New Roman" w:cs="Times New Roman"/>
              </w:rPr>
              <w:t>Ні</w:t>
            </w:r>
          </w:p>
        </w:tc>
      </w:tr>
      <w:tr w:rsidR="004F036F" w:rsidRPr="00C83331" w:rsidTr="0000520D">
        <w:tc>
          <w:tcPr>
            <w:tcW w:w="1696" w:type="dxa"/>
          </w:tcPr>
          <w:p w:rsidR="004F036F" w:rsidRPr="00C83331" w:rsidRDefault="004F036F" w:rsidP="002545E6">
            <w:pPr>
              <w:jc w:val="center"/>
              <w:rPr>
                <w:rFonts w:ascii="Times New Roman" w:hAnsi="Times New Roman" w:cs="Times New Roman"/>
              </w:rPr>
            </w:pPr>
            <w:r w:rsidRPr="00C83331">
              <w:rPr>
                <w:rFonts w:ascii="Times New Roman" w:hAnsi="Times New Roman" w:cs="Times New Roman"/>
              </w:rPr>
              <w:t>Громадяни</w:t>
            </w:r>
          </w:p>
        </w:tc>
        <w:tc>
          <w:tcPr>
            <w:tcW w:w="7201" w:type="dxa"/>
          </w:tcPr>
          <w:p w:rsidR="004F036F" w:rsidRPr="00C83331" w:rsidRDefault="004F036F" w:rsidP="002545E6">
            <w:pPr>
              <w:pStyle w:val="a5"/>
              <w:rPr>
                <w:rFonts w:ascii="Times New Roman" w:hAnsi="Times New Roman"/>
                <w:shd w:val="clear" w:color="auto" w:fill="FFFFFF"/>
                <w:lang w:eastAsia="uk-UA"/>
              </w:rPr>
            </w:pPr>
            <w:r w:rsidRPr="00C83331">
              <w:rPr>
                <w:rFonts w:ascii="Times New Roman" w:hAnsi="Times New Roman"/>
              </w:rPr>
              <w:t>Шляхом забезпечення умов для покращення рівня соціальної захищеності територіальної громади міста за рахунок надання пільг та здійснення прогнозованих надходжень до бюджету міста від сплати земельного податку</w:t>
            </w:r>
            <w:r w:rsidRPr="00C83331">
              <w:rPr>
                <w:rStyle w:val="a8"/>
                <w:rFonts w:ascii="Times New Roman" w:hAnsi="Times New Roman"/>
                <w:lang w:eastAsia="uk-UA"/>
              </w:rPr>
              <w:t xml:space="preserve">, що будуть спрямовані на фінансування </w:t>
            </w:r>
            <w:r w:rsidRPr="00C83331">
              <w:rPr>
                <w:rStyle w:val="a8"/>
                <w:rFonts w:ascii="Times New Roman" w:hAnsi="Times New Roman"/>
              </w:rPr>
              <w:t>бюджетних програм: соціальних, економічних, екологічних, розвитку підприємництва, електронного врядування, у сфері адміністративних послуг тощо, фінансування бюджетної сфери в галузях освіти, охорони здоров’я, соціального захисту, житлово-комунального та дорожнього господарства, транспорту тощо</w:t>
            </w:r>
          </w:p>
        </w:tc>
        <w:tc>
          <w:tcPr>
            <w:tcW w:w="1134" w:type="dxa"/>
          </w:tcPr>
          <w:p w:rsidR="004F036F" w:rsidRPr="00C83331" w:rsidRDefault="004F036F" w:rsidP="002545E6">
            <w:pPr>
              <w:jc w:val="center"/>
              <w:rPr>
                <w:rFonts w:ascii="Times New Roman" w:hAnsi="Times New Roman" w:cs="Times New Roman"/>
              </w:rPr>
            </w:pPr>
            <w:r w:rsidRPr="00C83331">
              <w:rPr>
                <w:rFonts w:ascii="Times New Roman" w:hAnsi="Times New Roman" w:cs="Times New Roman"/>
              </w:rPr>
              <w:t>-</w:t>
            </w:r>
          </w:p>
        </w:tc>
      </w:tr>
      <w:tr w:rsidR="004F036F" w:rsidRPr="00C83331" w:rsidTr="0000520D">
        <w:tc>
          <w:tcPr>
            <w:tcW w:w="1696" w:type="dxa"/>
          </w:tcPr>
          <w:p w:rsidR="004F036F" w:rsidRPr="00C83331" w:rsidRDefault="004F036F" w:rsidP="002545E6">
            <w:pPr>
              <w:jc w:val="center"/>
              <w:rPr>
                <w:rFonts w:ascii="Times New Roman" w:hAnsi="Times New Roman" w:cs="Times New Roman"/>
              </w:rPr>
            </w:pPr>
            <w:r w:rsidRPr="00C83331">
              <w:rPr>
                <w:rFonts w:ascii="Times New Roman" w:hAnsi="Times New Roman" w:cs="Times New Roman"/>
              </w:rPr>
              <w:t>Держава</w:t>
            </w:r>
          </w:p>
        </w:tc>
        <w:tc>
          <w:tcPr>
            <w:tcW w:w="7201" w:type="dxa"/>
          </w:tcPr>
          <w:p w:rsidR="004F036F" w:rsidRPr="00C83331" w:rsidRDefault="004F036F" w:rsidP="002545E6">
            <w:pPr>
              <w:pStyle w:val="a5"/>
              <w:rPr>
                <w:rStyle w:val="a8"/>
                <w:rFonts w:ascii="Times New Roman" w:hAnsi="Times New Roman"/>
              </w:rPr>
            </w:pPr>
            <w:r w:rsidRPr="00C83331">
              <w:rPr>
                <w:rFonts w:ascii="Times New Roman" w:hAnsi="Times New Roman"/>
              </w:rPr>
              <w:t xml:space="preserve">1. Шляхом виконання вимог ПКУ в частині встановлення ставок плати за землю, що забезпечить податкові надходження </w:t>
            </w:r>
            <w:proofErr w:type="gramStart"/>
            <w:r w:rsidRPr="00C83331">
              <w:rPr>
                <w:rFonts w:ascii="Times New Roman" w:hAnsi="Times New Roman"/>
              </w:rPr>
              <w:t>до бюджету</w:t>
            </w:r>
            <w:proofErr w:type="gramEnd"/>
            <w:r w:rsidRPr="00C83331">
              <w:rPr>
                <w:rStyle w:val="a8"/>
                <w:rFonts w:ascii="Times New Roman" w:hAnsi="Times New Roman"/>
                <w:lang w:eastAsia="uk-UA"/>
              </w:rPr>
              <w:t xml:space="preserve">, які будуть спрямовані на фінансування </w:t>
            </w:r>
            <w:r w:rsidRPr="00C83331">
              <w:rPr>
                <w:rStyle w:val="a8"/>
                <w:rFonts w:ascii="Times New Roman" w:hAnsi="Times New Roman"/>
              </w:rPr>
              <w:t>бюджетних програм: соціальних, економічних, екологічних, розвитку підприємництва, у сфері адміністративних послуг тощо, фінансування бюджетної сфери в галузях освіти, охорони здоров’я, соціального захисту, житлово-комунального та дорожнього господарства, транспорту тощо.</w:t>
            </w:r>
          </w:p>
          <w:p w:rsidR="004F036F" w:rsidRPr="00C83331" w:rsidRDefault="004F036F" w:rsidP="002545E6">
            <w:pPr>
              <w:pStyle w:val="a5"/>
              <w:rPr>
                <w:rFonts w:ascii="Times New Roman" w:hAnsi="Times New Roman"/>
              </w:rPr>
            </w:pPr>
            <w:r w:rsidRPr="00C83331">
              <w:rPr>
                <w:rFonts w:ascii="Times New Roman" w:hAnsi="Times New Roman"/>
              </w:rPr>
              <w:t>2. Шляхом надання права органам місцевого самоврядування встановлювати роз</w:t>
            </w:r>
            <w:r w:rsidR="002F67F6" w:rsidRPr="00C83331">
              <w:rPr>
                <w:rFonts w:ascii="Times New Roman" w:hAnsi="Times New Roman"/>
              </w:rPr>
              <w:t xml:space="preserve">міри ставок земельного податку </w:t>
            </w:r>
            <w:r w:rsidRPr="00C83331">
              <w:rPr>
                <w:rFonts w:ascii="Times New Roman" w:hAnsi="Times New Roman"/>
              </w:rPr>
              <w:t>та пільг з плати за землю.</w:t>
            </w:r>
          </w:p>
          <w:p w:rsidR="004F036F" w:rsidRPr="00C83331" w:rsidRDefault="004F036F" w:rsidP="002545E6">
            <w:pPr>
              <w:pStyle w:val="a5"/>
              <w:rPr>
                <w:rFonts w:ascii="Times New Roman" w:hAnsi="Times New Roman"/>
              </w:rPr>
            </w:pPr>
            <w:r w:rsidRPr="00C83331">
              <w:rPr>
                <w:rFonts w:ascii="Times New Roman" w:hAnsi="Times New Roman"/>
              </w:rPr>
              <w:t>3. Шляхом установлення пільг державним підприємствам, установам та організаціям</w:t>
            </w:r>
          </w:p>
        </w:tc>
        <w:tc>
          <w:tcPr>
            <w:tcW w:w="1134" w:type="dxa"/>
          </w:tcPr>
          <w:p w:rsidR="004F036F" w:rsidRPr="00C83331" w:rsidRDefault="004F036F" w:rsidP="002545E6">
            <w:pPr>
              <w:jc w:val="center"/>
              <w:rPr>
                <w:rFonts w:ascii="Times New Roman" w:hAnsi="Times New Roman" w:cs="Times New Roman"/>
              </w:rPr>
            </w:pPr>
            <w:r w:rsidRPr="00C83331">
              <w:rPr>
                <w:rFonts w:ascii="Times New Roman" w:hAnsi="Times New Roman" w:cs="Times New Roman"/>
              </w:rPr>
              <w:t>-</w:t>
            </w:r>
          </w:p>
        </w:tc>
      </w:tr>
      <w:tr w:rsidR="004F036F" w:rsidRPr="00C83331" w:rsidTr="0000520D">
        <w:tc>
          <w:tcPr>
            <w:tcW w:w="1696" w:type="dxa"/>
          </w:tcPr>
          <w:p w:rsidR="004F036F" w:rsidRPr="00C83331" w:rsidRDefault="004F036F" w:rsidP="002545E6">
            <w:pPr>
              <w:jc w:val="center"/>
              <w:rPr>
                <w:rFonts w:ascii="Times New Roman" w:hAnsi="Times New Roman" w:cs="Times New Roman"/>
              </w:rPr>
            </w:pPr>
            <w:r w:rsidRPr="00C83331">
              <w:rPr>
                <w:rFonts w:ascii="Times New Roman" w:hAnsi="Times New Roman" w:cs="Times New Roman"/>
              </w:rPr>
              <w:t>суб’єкти господарювання</w:t>
            </w:r>
          </w:p>
        </w:tc>
        <w:tc>
          <w:tcPr>
            <w:tcW w:w="7201" w:type="dxa"/>
          </w:tcPr>
          <w:p w:rsidR="004F036F" w:rsidRPr="00C83331" w:rsidRDefault="004F036F" w:rsidP="002545E6">
            <w:pPr>
              <w:pStyle w:val="a5"/>
              <w:rPr>
                <w:rFonts w:ascii="Times New Roman" w:hAnsi="Times New Roman"/>
              </w:rPr>
            </w:pPr>
            <w:r w:rsidRPr="00C83331">
              <w:rPr>
                <w:rFonts w:ascii="Times New Roman" w:hAnsi="Times New Roman"/>
              </w:rPr>
              <w:t>1. Шляхом прогнозування фіскального навантаження з плати за землю для суб’єктів господарювання-платників земельного податку, які мають земельні ділянки у власності або користуванні. Разом з тим, суб’єкти господарювання як члени територіальної громади розраховують на використання податкових надходжень до</w:t>
            </w:r>
            <w:r w:rsidR="00D311DF">
              <w:rPr>
                <w:rFonts w:ascii="Times New Roman" w:hAnsi="Times New Roman"/>
                <w:lang w:val="uk-UA"/>
              </w:rPr>
              <w:t xml:space="preserve"> місцевого</w:t>
            </w:r>
            <w:r w:rsidRPr="00C83331">
              <w:rPr>
                <w:rFonts w:ascii="Times New Roman" w:hAnsi="Times New Roman"/>
              </w:rPr>
              <w:t xml:space="preserve"> бюджету від плати за землю </w:t>
            </w:r>
            <w:r w:rsidRPr="00C83331">
              <w:rPr>
                <w:rStyle w:val="a8"/>
                <w:rFonts w:ascii="Times New Roman" w:hAnsi="Times New Roman"/>
                <w:lang w:eastAsia="uk-UA"/>
              </w:rPr>
              <w:t xml:space="preserve">на фінансування </w:t>
            </w:r>
            <w:r w:rsidRPr="00C83331">
              <w:rPr>
                <w:rStyle w:val="a8"/>
                <w:rFonts w:ascii="Times New Roman" w:hAnsi="Times New Roman"/>
              </w:rPr>
              <w:t>бюджетних програм: соціальних, економічних, екологічних, розвитку підприємництва, у сфері адміністративних послуг тощо, фінансування бюджетної сфери в галузях освіти, охорони здоров’я, соціального захисту, житлово-комунального та дорожнього господарства, транспорту тощо.</w:t>
            </w:r>
          </w:p>
          <w:p w:rsidR="004F036F" w:rsidRPr="00C83331" w:rsidRDefault="004F036F" w:rsidP="002545E6">
            <w:pPr>
              <w:pStyle w:val="a5"/>
              <w:rPr>
                <w:rFonts w:ascii="Times New Roman" w:hAnsi="Times New Roman"/>
              </w:rPr>
            </w:pPr>
            <w:r w:rsidRPr="00C83331">
              <w:rPr>
                <w:rFonts w:ascii="Times New Roman" w:hAnsi="Times New Roman"/>
              </w:rPr>
              <w:t>2. Шляхом надання суб’єктам господарювання пільг зі сплати за землю на  підставі ПКУ та ухвалення рішення за цим проектом.</w:t>
            </w:r>
          </w:p>
        </w:tc>
        <w:tc>
          <w:tcPr>
            <w:tcW w:w="1134" w:type="dxa"/>
          </w:tcPr>
          <w:p w:rsidR="004F036F" w:rsidRPr="00C83331" w:rsidRDefault="004F036F" w:rsidP="002545E6">
            <w:pPr>
              <w:jc w:val="center"/>
              <w:rPr>
                <w:rFonts w:ascii="Times New Roman" w:hAnsi="Times New Roman" w:cs="Times New Roman"/>
              </w:rPr>
            </w:pPr>
            <w:r w:rsidRPr="00C83331">
              <w:rPr>
                <w:rFonts w:ascii="Times New Roman" w:hAnsi="Times New Roman" w:cs="Times New Roman"/>
              </w:rPr>
              <w:t>-</w:t>
            </w:r>
          </w:p>
        </w:tc>
      </w:tr>
    </w:tbl>
    <w:p w:rsidR="008D4AA4" w:rsidRPr="00C83331" w:rsidRDefault="001539BF" w:rsidP="002545E6">
      <w:pPr>
        <w:spacing w:after="0" w:line="240" w:lineRule="auto"/>
        <w:ind w:firstLine="567"/>
        <w:jc w:val="both"/>
        <w:rPr>
          <w:rFonts w:ascii="Times New Roman" w:hAnsi="Times New Roman" w:cs="Times New Roman"/>
        </w:rPr>
      </w:pPr>
      <w:r w:rsidRPr="00C83331">
        <w:rPr>
          <w:rFonts w:ascii="Times New Roman" w:hAnsi="Times New Roman" w:cs="Times New Roman"/>
        </w:rPr>
        <w:t xml:space="preserve">  </w:t>
      </w:r>
      <w:r w:rsidR="002F67F6" w:rsidRPr="00C83331">
        <w:rPr>
          <w:rFonts w:ascii="Times New Roman" w:hAnsi="Times New Roman" w:cs="Times New Roman"/>
        </w:rPr>
        <w:t>Встановлення ставок та пільг зі</w:t>
      </w:r>
      <w:r w:rsidR="00656711" w:rsidRPr="00C83331">
        <w:rPr>
          <w:rFonts w:ascii="Times New Roman" w:hAnsi="Times New Roman" w:cs="Times New Roman"/>
        </w:rPr>
        <w:t xml:space="preserve"> сплати земельного</w:t>
      </w:r>
      <w:r w:rsidR="00567BAF">
        <w:rPr>
          <w:rFonts w:ascii="Times New Roman" w:hAnsi="Times New Roman" w:cs="Times New Roman"/>
        </w:rPr>
        <w:t xml:space="preserve"> податку не може бути розв’язано</w:t>
      </w:r>
      <w:r w:rsidR="00656711" w:rsidRPr="00C83331">
        <w:rPr>
          <w:rFonts w:ascii="Times New Roman" w:hAnsi="Times New Roman" w:cs="Times New Roman"/>
        </w:rPr>
        <w:t xml:space="preserve"> за допомогою ринкових механізмів, так як виключно компетенцією міської ради є затвердження ставок земельного податку відповідно до Податкового кодексу України, прийняття рішень щодо надання пільг по місцевих податках і зборах, а також земельному податку. </w:t>
      </w:r>
    </w:p>
    <w:p w:rsidR="004F036F" w:rsidRPr="00C83331" w:rsidRDefault="00656711" w:rsidP="002545E6">
      <w:pPr>
        <w:pStyle w:val="a5"/>
        <w:ind w:firstLine="708"/>
        <w:jc w:val="both"/>
        <w:rPr>
          <w:rFonts w:ascii="Times New Roman" w:hAnsi="Times New Roman"/>
        </w:rPr>
      </w:pPr>
      <w:r w:rsidRPr="00C83331">
        <w:rPr>
          <w:rFonts w:ascii="Times New Roman" w:hAnsi="Times New Roman"/>
        </w:rPr>
        <w:t>При</w:t>
      </w:r>
      <w:r w:rsidR="00FA76CC">
        <w:rPr>
          <w:rFonts w:ascii="Times New Roman" w:hAnsi="Times New Roman"/>
        </w:rPr>
        <w:t>йняття даного регуляторного акта</w:t>
      </w:r>
      <w:r w:rsidRPr="00C83331">
        <w:rPr>
          <w:rFonts w:ascii="Times New Roman" w:hAnsi="Times New Roman"/>
        </w:rPr>
        <w:t xml:space="preserve"> забезпечить збільшення надходжень до місцевого</w:t>
      </w:r>
      <w:r w:rsidR="00BA5335" w:rsidRPr="00C83331">
        <w:rPr>
          <w:rFonts w:ascii="Times New Roman" w:hAnsi="Times New Roman"/>
        </w:rPr>
        <w:t xml:space="preserve"> бюджету із врахуванням потреб </w:t>
      </w:r>
      <w:r w:rsidRPr="00C83331">
        <w:rPr>
          <w:rFonts w:ascii="Times New Roman" w:hAnsi="Times New Roman"/>
        </w:rPr>
        <w:t xml:space="preserve">ТГ. </w:t>
      </w:r>
    </w:p>
    <w:p w:rsidR="004F036F" w:rsidRPr="00C83331" w:rsidRDefault="004F036F" w:rsidP="002545E6">
      <w:pPr>
        <w:pStyle w:val="a5"/>
        <w:ind w:firstLine="708"/>
        <w:jc w:val="both"/>
        <w:rPr>
          <w:rFonts w:ascii="Times New Roman" w:hAnsi="Times New Roman"/>
        </w:rPr>
      </w:pPr>
      <w:r w:rsidRPr="00C83331">
        <w:rPr>
          <w:rFonts w:ascii="Times New Roman" w:hAnsi="Times New Roman"/>
        </w:rPr>
        <w:t>Крім цього, враховуючи соціально-економічну ситуацію в державі та те, що на 2022 рік оновлено нормативну грошову оцінку землі міста Калуша</w:t>
      </w:r>
      <w:r w:rsidR="0000520D" w:rsidRPr="00C83331">
        <w:rPr>
          <w:rFonts w:ascii="Times New Roman" w:hAnsi="Times New Roman"/>
          <w:lang w:val="uk-UA"/>
        </w:rPr>
        <w:t xml:space="preserve"> та населеного пункту села Вістова</w:t>
      </w:r>
      <w:r w:rsidR="00567BAF">
        <w:rPr>
          <w:rFonts w:ascii="Times New Roman" w:hAnsi="Times New Roman"/>
          <w:lang w:val="uk-UA"/>
        </w:rPr>
        <w:t>,</w:t>
      </w:r>
      <w:r w:rsidRPr="00C83331">
        <w:rPr>
          <w:rFonts w:ascii="Times New Roman" w:hAnsi="Times New Roman"/>
        </w:rPr>
        <w:t xml:space="preserve"> розміри ставок земельного податку за користування землею для всіх категорій землекористувачів на території </w:t>
      </w:r>
      <w:r w:rsidR="0000520D" w:rsidRPr="00C83331">
        <w:rPr>
          <w:rFonts w:ascii="Times New Roman" w:hAnsi="Times New Roman"/>
          <w:lang w:val="uk-UA"/>
        </w:rPr>
        <w:t xml:space="preserve">Калуської міської </w:t>
      </w:r>
      <w:r w:rsidR="00567BAF">
        <w:rPr>
          <w:rFonts w:ascii="Times New Roman" w:hAnsi="Times New Roman"/>
          <w:lang w:val="uk-UA"/>
        </w:rPr>
        <w:t>ТГ</w:t>
      </w:r>
      <w:r w:rsidR="0000520D" w:rsidRPr="00C83331">
        <w:rPr>
          <w:rFonts w:ascii="Times New Roman" w:hAnsi="Times New Roman"/>
          <w:lang w:val="uk-UA"/>
        </w:rPr>
        <w:t xml:space="preserve"> </w:t>
      </w:r>
      <w:r w:rsidRPr="00C83331">
        <w:rPr>
          <w:rFonts w:ascii="Times New Roman" w:hAnsi="Times New Roman"/>
        </w:rPr>
        <w:t>про</w:t>
      </w:r>
      <w:r w:rsidR="003A7DEE" w:rsidRPr="00C83331">
        <w:rPr>
          <w:rFonts w:ascii="Times New Roman" w:hAnsi="Times New Roman"/>
        </w:rPr>
        <w:t xml:space="preserve">понується залишити </w:t>
      </w:r>
      <w:r w:rsidR="009411F8" w:rsidRPr="00C83331">
        <w:rPr>
          <w:rFonts w:ascii="Times New Roman" w:hAnsi="Times New Roman"/>
          <w:lang w:val="uk-UA"/>
        </w:rPr>
        <w:t>відповідно до рішення Калуської міської ради</w:t>
      </w:r>
      <w:r w:rsidR="009411F8" w:rsidRPr="00C83331">
        <w:t xml:space="preserve"> </w:t>
      </w:r>
      <w:r w:rsidR="009411F8" w:rsidRPr="00C83331">
        <w:rPr>
          <w:rFonts w:ascii="Times New Roman" w:hAnsi="Times New Roman"/>
          <w:lang w:val="uk-UA"/>
        </w:rPr>
        <w:t xml:space="preserve">від 21.06.2018 № 1634 «Про встановлення ставок земельного податку та орендної плати на території міста Калуша» та із змінами, внесеними згідно з рішеннями від 29.11.2018 № 1941, від 31.02.2019 № 2145, від 28.03.2019 № 2232, від 28.02.2019 № 2175  </w:t>
      </w:r>
      <w:r w:rsidRPr="00C83331">
        <w:rPr>
          <w:rFonts w:ascii="Times New Roman" w:hAnsi="Times New Roman"/>
        </w:rPr>
        <w:t xml:space="preserve">. </w:t>
      </w:r>
    </w:p>
    <w:p w:rsidR="008D4AA4" w:rsidRDefault="00EC4AFF" w:rsidP="002545E6">
      <w:pPr>
        <w:spacing w:after="0" w:line="240" w:lineRule="auto"/>
        <w:ind w:firstLine="567"/>
        <w:jc w:val="center"/>
        <w:rPr>
          <w:rFonts w:ascii="Times New Roman" w:hAnsi="Times New Roman" w:cs="Times New Roman"/>
        </w:rPr>
      </w:pPr>
      <w:r>
        <w:rPr>
          <w:rFonts w:ascii="Times New Roman" w:hAnsi="Times New Roman" w:cs="Times New Roman"/>
          <w:b/>
        </w:rPr>
        <w:t>II</w:t>
      </w:r>
      <w:r w:rsidR="00656711" w:rsidRPr="00C83331">
        <w:rPr>
          <w:rFonts w:ascii="Times New Roman" w:hAnsi="Times New Roman" w:cs="Times New Roman"/>
          <w:b/>
        </w:rPr>
        <w:t>. Цілі державного регулювання</w:t>
      </w:r>
      <w:r w:rsidR="00656711" w:rsidRPr="00C83331">
        <w:rPr>
          <w:rFonts w:ascii="Times New Roman" w:hAnsi="Times New Roman" w:cs="Times New Roman"/>
        </w:rPr>
        <w:t xml:space="preserve"> </w:t>
      </w:r>
    </w:p>
    <w:p w:rsidR="00567BAF" w:rsidRPr="00C83331" w:rsidRDefault="00567BAF" w:rsidP="002545E6">
      <w:pPr>
        <w:spacing w:after="0" w:line="240" w:lineRule="auto"/>
        <w:ind w:firstLine="567"/>
        <w:jc w:val="center"/>
        <w:rPr>
          <w:rFonts w:ascii="Times New Roman" w:hAnsi="Times New Roman" w:cs="Times New Roman"/>
        </w:rPr>
      </w:pPr>
    </w:p>
    <w:p w:rsidR="00A21ADC" w:rsidRPr="00C83331" w:rsidRDefault="00A21ADC" w:rsidP="002545E6">
      <w:pPr>
        <w:pStyle w:val="a5"/>
        <w:ind w:firstLine="708"/>
        <w:jc w:val="both"/>
        <w:rPr>
          <w:rFonts w:ascii="Times New Roman" w:hAnsi="Times New Roman"/>
        </w:rPr>
      </w:pPr>
      <w:r w:rsidRPr="00C83331">
        <w:rPr>
          <w:rFonts w:ascii="Times New Roman" w:hAnsi="Times New Roman"/>
        </w:rPr>
        <w:t>Метою державного регулювання у випадку прийняття рішення Калуської міської ради «Про встановлення ставок та пільг зі сплати земельного податку на території Калуської міської територіальної громади» є:</w:t>
      </w:r>
    </w:p>
    <w:p w:rsidR="00A21ADC" w:rsidRPr="00C83331" w:rsidRDefault="00A21ADC" w:rsidP="002545E6">
      <w:pPr>
        <w:pStyle w:val="a5"/>
        <w:ind w:firstLine="708"/>
        <w:jc w:val="both"/>
        <w:rPr>
          <w:rFonts w:ascii="Times New Roman" w:hAnsi="Times New Roman"/>
        </w:rPr>
      </w:pPr>
      <w:r w:rsidRPr="00C83331">
        <w:rPr>
          <w:rFonts w:ascii="Times New Roman" w:hAnsi="Times New Roman"/>
        </w:rPr>
        <w:t xml:space="preserve"> - виконання вимог чинного законодавства України, зокрема, Податкового та Бюджетного кодексів України; </w:t>
      </w:r>
    </w:p>
    <w:p w:rsidR="00A21ADC" w:rsidRPr="00C83331" w:rsidRDefault="00A21ADC" w:rsidP="002545E6">
      <w:pPr>
        <w:pStyle w:val="a5"/>
        <w:ind w:firstLine="708"/>
        <w:jc w:val="both"/>
        <w:rPr>
          <w:rFonts w:ascii="Times New Roman" w:hAnsi="Times New Roman"/>
        </w:rPr>
      </w:pPr>
      <w:r w:rsidRPr="00C83331">
        <w:rPr>
          <w:rFonts w:ascii="Times New Roman" w:hAnsi="Times New Roman"/>
        </w:rPr>
        <w:t xml:space="preserve">- підвищення ефективності використання земельних ділянок шляхом встановлення відповідних ставок земельного податку; </w:t>
      </w:r>
    </w:p>
    <w:p w:rsidR="00A21ADC" w:rsidRPr="00C83331" w:rsidRDefault="00A21ADC" w:rsidP="002545E6">
      <w:pPr>
        <w:pStyle w:val="a5"/>
        <w:ind w:firstLine="708"/>
        <w:jc w:val="both"/>
        <w:rPr>
          <w:rFonts w:ascii="Times New Roman" w:hAnsi="Times New Roman"/>
        </w:rPr>
      </w:pPr>
      <w:r w:rsidRPr="00C83331">
        <w:rPr>
          <w:rFonts w:ascii="Times New Roman" w:hAnsi="Times New Roman"/>
        </w:rPr>
        <w:lastRenderedPageBreak/>
        <w:t>- захист вразливих галузей економіки та незахищених верств населення шляхом надання податкових пільг із сплати земельного податку.</w:t>
      </w:r>
    </w:p>
    <w:p w:rsidR="00133158" w:rsidRPr="00C83331" w:rsidRDefault="00133158" w:rsidP="002545E6">
      <w:pPr>
        <w:pStyle w:val="a5"/>
        <w:ind w:firstLine="708"/>
        <w:jc w:val="both"/>
        <w:rPr>
          <w:rStyle w:val="1"/>
          <w:lang w:eastAsia="uk-UA"/>
        </w:rPr>
      </w:pPr>
      <w:r w:rsidRPr="00C83331">
        <w:rPr>
          <w:rStyle w:val="1"/>
          <w:lang w:eastAsia="uk-UA"/>
        </w:rPr>
        <w:t>Індикаторами досягнення цілей регулювання та зменшення масштабів проблеми є:</w:t>
      </w:r>
    </w:p>
    <w:p w:rsidR="00133158" w:rsidRPr="00C83331" w:rsidRDefault="00FA76CC" w:rsidP="002545E6">
      <w:pPr>
        <w:pStyle w:val="a5"/>
        <w:jc w:val="both"/>
        <w:rPr>
          <w:rStyle w:val="1"/>
          <w:lang w:eastAsia="uk-UA"/>
        </w:rPr>
      </w:pPr>
      <w:r>
        <w:rPr>
          <w:rStyle w:val="1"/>
          <w:lang w:eastAsia="uk-UA"/>
        </w:rPr>
        <w:t xml:space="preserve">- </w:t>
      </w:r>
      <w:r w:rsidRPr="00FA76CC">
        <w:rPr>
          <w:rStyle w:val="1"/>
          <w:u w:val="single"/>
          <w:lang w:eastAsia="uk-UA"/>
        </w:rPr>
        <w:t>кількісні</w:t>
      </w:r>
      <w:r>
        <w:rPr>
          <w:rStyle w:val="1"/>
          <w:lang w:val="uk-UA" w:eastAsia="uk-UA"/>
        </w:rPr>
        <w:t>:</w:t>
      </w:r>
      <w:r w:rsidR="00133158" w:rsidRPr="00C83331">
        <w:rPr>
          <w:rStyle w:val="1"/>
          <w:lang w:eastAsia="uk-UA"/>
        </w:rPr>
        <w:t xml:space="preserve"> </w:t>
      </w:r>
      <w:r w:rsidR="00133158" w:rsidRPr="00C83331">
        <w:rPr>
          <w:rFonts w:ascii="Times New Roman" w:hAnsi="Times New Roman"/>
        </w:rPr>
        <w:t>надходження плати за землю до до</w:t>
      </w:r>
      <w:r w:rsidR="008E20FF" w:rsidRPr="00C83331">
        <w:rPr>
          <w:rFonts w:ascii="Times New Roman" w:hAnsi="Times New Roman"/>
        </w:rPr>
        <w:t xml:space="preserve">ходної частини бюджету </w:t>
      </w:r>
      <w:r w:rsidR="00A21ADC" w:rsidRPr="00C83331">
        <w:rPr>
          <w:rFonts w:ascii="Times New Roman" w:hAnsi="Times New Roman"/>
        </w:rPr>
        <w:t>ТГ (2021</w:t>
      </w:r>
      <w:r w:rsidR="00133158" w:rsidRPr="00C83331">
        <w:rPr>
          <w:rFonts w:ascii="Times New Roman" w:hAnsi="Times New Roman"/>
        </w:rPr>
        <w:t xml:space="preserve"> рік фактичні надходження – </w:t>
      </w:r>
      <w:r w:rsidR="00A21ADC" w:rsidRPr="00C83331">
        <w:rPr>
          <w:rFonts w:ascii="Times New Roman" w:hAnsi="Times New Roman"/>
        </w:rPr>
        <w:t>24 742,05 тис. грн., на 2022</w:t>
      </w:r>
      <w:r w:rsidR="00133158" w:rsidRPr="00C83331">
        <w:rPr>
          <w:rFonts w:ascii="Times New Roman" w:hAnsi="Times New Roman"/>
        </w:rPr>
        <w:t xml:space="preserve"> рік планові показники – </w:t>
      </w:r>
      <w:r w:rsidR="00A21ADC" w:rsidRPr="00C83331">
        <w:rPr>
          <w:rFonts w:ascii="Times New Roman" w:hAnsi="Times New Roman"/>
        </w:rPr>
        <w:t>26 900,00 тис. грн., на 2023</w:t>
      </w:r>
      <w:r w:rsidR="00133158" w:rsidRPr="00C83331">
        <w:rPr>
          <w:rFonts w:ascii="Times New Roman" w:hAnsi="Times New Roman"/>
        </w:rPr>
        <w:t xml:space="preserve"> рік прогнозні надходження від запропонованих розмі</w:t>
      </w:r>
      <w:r w:rsidR="00A21ADC" w:rsidRPr="00C83331">
        <w:rPr>
          <w:rFonts w:ascii="Times New Roman" w:hAnsi="Times New Roman"/>
        </w:rPr>
        <w:t>рів ставок податку на рівні 2022</w:t>
      </w:r>
      <w:r w:rsidR="00133158" w:rsidRPr="00C83331">
        <w:rPr>
          <w:rFonts w:ascii="Times New Roman" w:hAnsi="Times New Roman"/>
        </w:rPr>
        <w:t xml:space="preserve"> року), що надають можливість для </w:t>
      </w:r>
      <w:r w:rsidR="00133158" w:rsidRPr="00C83331">
        <w:rPr>
          <w:rStyle w:val="1"/>
          <w:lang w:eastAsia="uk-UA"/>
        </w:rPr>
        <w:t>забезпечення</w:t>
      </w:r>
      <w:r w:rsidR="00133158" w:rsidRPr="00C83331">
        <w:rPr>
          <w:rStyle w:val="1"/>
          <w:color w:val="000000"/>
          <w:lang w:eastAsia="uk-UA"/>
        </w:rPr>
        <w:t xml:space="preserve"> </w:t>
      </w:r>
      <w:r w:rsidR="00133158" w:rsidRPr="00C83331">
        <w:rPr>
          <w:rStyle w:val="1"/>
          <w:lang w:eastAsia="uk-UA"/>
        </w:rPr>
        <w:t xml:space="preserve">виконання соціально важливих </w:t>
      </w:r>
      <w:r w:rsidR="005C55E3" w:rsidRPr="00C83331">
        <w:rPr>
          <w:rStyle w:val="1"/>
          <w:lang w:eastAsia="uk-UA"/>
        </w:rPr>
        <w:t>міських</w:t>
      </w:r>
      <w:r w:rsidR="00133158" w:rsidRPr="00C83331">
        <w:rPr>
          <w:rStyle w:val="1"/>
          <w:lang w:eastAsia="uk-UA"/>
        </w:rPr>
        <w:t xml:space="preserve"> </w:t>
      </w:r>
      <w:r w:rsidR="005C55E3" w:rsidRPr="00C83331">
        <w:rPr>
          <w:rStyle w:val="1"/>
          <w:lang w:eastAsia="uk-UA"/>
        </w:rPr>
        <w:t xml:space="preserve">цільових </w:t>
      </w:r>
      <w:r w:rsidR="00133158" w:rsidRPr="00C83331">
        <w:rPr>
          <w:rStyle w:val="1"/>
          <w:lang w:eastAsia="uk-UA"/>
        </w:rPr>
        <w:t xml:space="preserve">програм, фінансування бюджетної сфери в галузях освіти, охорони здоров’я, соціального захисту, житлово-комунального та дорожнього господарства, транспорту тощо. Кількість платників податку становить </w:t>
      </w:r>
      <w:r w:rsidR="00124BE5" w:rsidRPr="00C83331">
        <w:rPr>
          <w:rStyle w:val="1"/>
          <w:color w:val="000000" w:themeColor="text1"/>
          <w:lang w:eastAsia="uk-UA"/>
        </w:rPr>
        <w:t xml:space="preserve">3 546 </w:t>
      </w:r>
      <w:r>
        <w:rPr>
          <w:rStyle w:val="1"/>
          <w:lang w:eastAsia="uk-UA"/>
        </w:rPr>
        <w:t>осіб.</w:t>
      </w:r>
    </w:p>
    <w:p w:rsidR="00133158" w:rsidRPr="00FA76CC" w:rsidRDefault="00133158" w:rsidP="002545E6">
      <w:pPr>
        <w:pStyle w:val="a5"/>
        <w:jc w:val="both"/>
        <w:rPr>
          <w:rStyle w:val="1"/>
          <w:lang w:eastAsia="uk-UA"/>
        </w:rPr>
      </w:pPr>
      <w:r w:rsidRPr="00C83331">
        <w:rPr>
          <w:rStyle w:val="1"/>
          <w:lang w:eastAsia="uk-UA"/>
        </w:rPr>
        <w:t xml:space="preserve">- </w:t>
      </w:r>
      <w:r w:rsidRPr="00FA76CC">
        <w:rPr>
          <w:rStyle w:val="1"/>
          <w:u w:val="single"/>
          <w:lang w:eastAsia="uk-UA"/>
        </w:rPr>
        <w:t>часовий</w:t>
      </w:r>
      <w:r w:rsidRPr="00FA76CC">
        <w:rPr>
          <w:rStyle w:val="1"/>
          <w:lang w:eastAsia="uk-UA"/>
        </w:rPr>
        <w:t>: дія регуляторного акта протягом року;</w:t>
      </w:r>
    </w:p>
    <w:p w:rsidR="00133158" w:rsidRDefault="00133158" w:rsidP="002545E6">
      <w:pPr>
        <w:pStyle w:val="a5"/>
        <w:jc w:val="both"/>
        <w:rPr>
          <w:rStyle w:val="1"/>
          <w:lang w:eastAsia="uk-UA"/>
        </w:rPr>
      </w:pPr>
      <w:r w:rsidRPr="00FA76CC">
        <w:rPr>
          <w:rStyle w:val="1"/>
          <w:lang w:eastAsia="uk-UA"/>
        </w:rPr>
        <w:t xml:space="preserve">- </w:t>
      </w:r>
      <w:r w:rsidRPr="00FA76CC">
        <w:rPr>
          <w:rStyle w:val="1"/>
          <w:u w:val="single"/>
          <w:lang w:eastAsia="uk-UA"/>
        </w:rPr>
        <w:t>якісний</w:t>
      </w:r>
      <w:r w:rsidRPr="00C83331">
        <w:rPr>
          <w:rFonts w:ascii="Times New Roman" w:hAnsi="Times New Roman"/>
        </w:rPr>
        <w:t xml:space="preserve">: </w:t>
      </w:r>
      <w:r w:rsidRPr="00C83331">
        <w:rPr>
          <w:rStyle w:val="1"/>
          <w:lang w:eastAsia="uk-UA"/>
        </w:rPr>
        <w:t xml:space="preserve">забезпечення виконання </w:t>
      </w:r>
      <w:r w:rsidR="005C55E3" w:rsidRPr="00C83331">
        <w:rPr>
          <w:rStyle w:val="1"/>
          <w:lang w:eastAsia="uk-UA"/>
        </w:rPr>
        <w:t>міських</w:t>
      </w:r>
      <w:r w:rsidRPr="00C83331">
        <w:rPr>
          <w:rStyle w:val="1"/>
          <w:lang w:eastAsia="uk-UA"/>
        </w:rPr>
        <w:t xml:space="preserve"> цільових програм: соціальних, економічних, екологічних, розвитку підприємництва, електронного врядування, у сфері адміністративних послуг тощо, фінансування бюджетної сфери в галузях освіти, охорони здоров’я, соціального захисту, житлово-комунального та дорожнього господарства, транспорту тощо.</w:t>
      </w:r>
    </w:p>
    <w:p w:rsidR="00FA76CC" w:rsidRPr="00C83331" w:rsidRDefault="00FA76CC" w:rsidP="002545E6">
      <w:pPr>
        <w:pStyle w:val="a5"/>
        <w:jc w:val="both"/>
        <w:rPr>
          <w:rStyle w:val="1"/>
          <w:lang w:eastAsia="uk-UA"/>
        </w:rPr>
      </w:pPr>
    </w:p>
    <w:p w:rsidR="008D4AA4" w:rsidRDefault="00EC4AFF" w:rsidP="00EC4AFF">
      <w:pPr>
        <w:spacing w:after="0" w:line="240" w:lineRule="auto"/>
        <w:jc w:val="center"/>
        <w:rPr>
          <w:rFonts w:ascii="Times New Roman" w:hAnsi="Times New Roman" w:cs="Times New Roman"/>
          <w:b/>
        </w:rPr>
      </w:pPr>
      <w:r>
        <w:rPr>
          <w:rFonts w:ascii="Times New Roman" w:hAnsi="Times New Roman" w:cs="Times New Roman"/>
          <w:b/>
        </w:rPr>
        <w:t>III</w:t>
      </w:r>
      <w:r w:rsidR="00656711" w:rsidRPr="00C83331">
        <w:rPr>
          <w:rFonts w:ascii="Times New Roman" w:hAnsi="Times New Roman" w:cs="Times New Roman"/>
          <w:b/>
        </w:rPr>
        <w:t>. Визначення та оцінка альтернативних способів досягнення цілей.</w:t>
      </w:r>
    </w:p>
    <w:p w:rsidR="00FA76CC" w:rsidRPr="00C83331" w:rsidRDefault="00FA76CC" w:rsidP="00EC4AFF">
      <w:pPr>
        <w:spacing w:after="0" w:line="240" w:lineRule="auto"/>
        <w:jc w:val="center"/>
        <w:rPr>
          <w:rFonts w:ascii="Times New Roman" w:hAnsi="Times New Roman" w:cs="Times New Roman"/>
          <w:b/>
        </w:rPr>
      </w:pPr>
    </w:p>
    <w:p w:rsidR="00656711" w:rsidRPr="00C83331" w:rsidRDefault="00656711" w:rsidP="002545E6">
      <w:pPr>
        <w:spacing w:after="0" w:line="240" w:lineRule="auto"/>
        <w:rPr>
          <w:rFonts w:ascii="Times New Roman" w:hAnsi="Times New Roman" w:cs="Times New Roman"/>
        </w:rPr>
      </w:pPr>
      <w:r w:rsidRPr="00C83331">
        <w:rPr>
          <w:rFonts w:ascii="Times New Roman" w:hAnsi="Times New Roman" w:cs="Times New Roman"/>
        </w:rPr>
        <w:t>3.1. Визначення альтернативних способів.</w:t>
      </w:r>
    </w:p>
    <w:tbl>
      <w:tblPr>
        <w:tblStyle w:val="a3"/>
        <w:tblW w:w="0" w:type="auto"/>
        <w:tblLook w:val="04A0" w:firstRow="1" w:lastRow="0" w:firstColumn="1" w:lastColumn="0" w:noHBand="0" w:noVBand="1"/>
      </w:tblPr>
      <w:tblGrid>
        <w:gridCol w:w="4644"/>
        <w:gridCol w:w="5245"/>
      </w:tblGrid>
      <w:tr w:rsidR="00656711" w:rsidRPr="00C83331" w:rsidTr="00BA3E1D">
        <w:tc>
          <w:tcPr>
            <w:tcW w:w="4644" w:type="dxa"/>
          </w:tcPr>
          <w:p w:rsidR="00656711" w:rsidRPr="00C83331" w:rsidRDefault="00656711" w:rsidP="002545E6">
            <w:pPr>
              <w:rPr>
                <w:rFonts w:ascii="Times New Roman" w:hAnsi="Times New Roman" w:cs="Times New Roman"/>
              </w:rPr>
            </w:pPr>
            <w:r w:rsidRPr="00C83331">
              <w:rPr>
                <w:rFonts w:ascii="Times New Roman" w:hAnsi="Times New Roman" w:cs="Times New Roman"/>
              </w:rPr>
              <w:t>Вид альтернати</w:t>
            </w:r>
          </w:p>
        </w:tc>
        <w:tc>
          <w:tcPr>
            <w:tcW w:w="5245" w:type="dxa"/>
          </w:tcPr>
          <w:p w:rsidR="00656711" w:rsidRPr="00C83331" w:rsidRDefault="00656711" w:rsidP="002545E6">
            <w:pPr>
              <w:rPr>
                <w:rFonts w:ascii="Times New Roman" w:hAnsi="Times New Roman" w:cs="Times New Roman"/>
              </w:rPr>
            </w:pPr>
            <w:r w:rsidRPr="00C83331">
              <w:rPr>
                <w:rFonts w:ascii="Times New Roman" w:hAnsi="Times New Roman" w:cs="Times New Roman"/>
              </w:rPr>
              <w:t>Опис альтернативи</w:t>
            </w:r>
          </w:p>
        </w:tc>
      </w:tr>
      <w:tr w:rsidR="00656711" w:rsidRPr="00C83331" w:rsidTr="00BA3E1D">
        <w:tc>
          <w:tcPr>
            <w:tcW w:w="4644" w:type="dxa"/>
          </w:tcPr>
          <w:p w:rsidR="00656711" w:rsidRPr="00C83331" w:rsidRDefault="00656711" w:rsidP="002545E6">
            <w:pPr>
              <w:rPr>
                <w:rFonts w:ascii="Times New Roman" w:hAnsi="Times New Roman" w:cs="Times New Roman"/>
              </w:rPr>
            </w:pPr>
            <w:r w:rsidRPr="00C83331">
              <w:rPr>
                <w:rFonts w:ascii="Times New Roman" w:hAnsi="Times New Roman" w:cs="Times New Roman"/>
              </w:rPr>
              <w:t>Альтернатива 1 (неприйняття регуляторного акту)</w:t>
            </w:r>
          </w:p>
        </w:tc>
        <w:tc>
          <w:tcPr>
            <w:tcW w:w="5245" w:type="dxa"/>
          </w:tcPr>
          <w:p w:rsidR="00656711" w:rsidRPr="00C83331" w:rsidRDefault="00656711" w:rsidP="002545E6">
            <w:pPr>
              <w:rPr>
                <w:rFonts w:ascii="Times New Roman" w:hAnsi="Times New Roman" w:cs="Times New Roman"/>
              </w:rPr>
            </w:pPr>
            <w:r w:rsidRPr="00C83331">
              <w:rPr>
                <w:rFonts w:ascii="Times New Roman" w:hAnsi="Times New Roman" w:cs="Times New Roman"/>
              </w:rPr>
              <w:t>Альтернатива1 передбачає неприйняття регуляторного акту, що є неприпустимим, оскільки це призведе до порушення норм податкового та бюджетного законодавства України, можливі ризики щодо недоотримання коштів до місцевого бюджету.</w:t>
            </w:r>
          </w:p>
        </w:tc>
      </w:tr>
      <w:tr w:rsidR="00656711" w:rsidRPr="00C83331" w:rsidTr="00BA3E1D">
        <w:tc>
          <w:tcPr>
            <w:tcW w:w="4644" w:type="dxa"/>
          </w:tcPr>
          <w:p w:rsidR="00656711" w:rsidRPr="00C83331" w:rsidRDefault="00656711" w:rsidP="002545E6">
            <w:pPr>
              <w:rPr>
                <w:rFonts w:ascii="Times New Roman" w:hAnsi="Times New Roman" w:cs="Times New Roman"/>
              </w:rPr>
            </w:pPr>
            <w:r w:rsidRPr="00C83331">
              <w:rPr>
                <w:rFonts w:ascii="Times New Roman" w:hAnsi="Times New Roman" w:cs="Times New Roman"/>
              </w:rPr>
              <w:t>Альтернатива 2 (прийняття регуляторного акту із зміною деяких ставок та пільг зі сплати земельного податку)</w:t>
            </w:r>
          </w:p>
        </w:tc>
        <w:tc>
          <w:tcPr>
            <w:tcW w:w="5245" w:type="dxa"/>
          </w:tcPr>
          <w:p w:rsidR="00656711" w:rsidRPr="00C83331" w:rsidRDefault="00656711" w:rsidP="002545E6">
            <w:pPr>
              <w:rPr>
                <w:rFonts w:ascii="Times New Roman" w:hAnsi="Times New Roman" w:cs="Times New Roman"/>
              </w:rPr>
            </w:pPr>
            <w:r w:rsidRPr="00C83331">
              <w:rPr>
                <w:rFonts w:ascii="Times New Roman" w:hAnsi="Times New Roman" w:cs="Times New Roman"/>
              </w:rPr>
              <w:t>Альтернатива 2 передбачає прийняття регуляторного акту зі зміною деяких ставок земель</w:t>
            </w:r>
            <w:r w:rsidR="00ED4D61" w:rsidRPr="00C83331">
              <w:rPr>
                <w:rFonts w:ascii="Times New Roman" w:hAnsi="Times New Roman" w:cs="Times New Roman"/>
              </w:rPr>
              <w:t>ного податку та розміру пільг зі</w:t>
            </w:r>
            <w:r w:rsidRPr="00C83331">
              <w:rPr>
                <w:rFonts w:ascii="Times New Roman" w:hAnsi="Times New Roman" w:cs="Times New Roman"/>
              </w:rPr>
              <w:t xml:space="preserve"> сплати земельного податку.</w:t>
            </w:r>
          </w:p>
        </w:tc>
      </w:tr>
      <w:tr w:rsidR="00656711" w:rsidRPr="00C83331" w:rsidTr="00BA3E1D">
        <w:tc>
          <w:tcPr>
            <w:tcW w:w="4644" w:type="dxa"/>
          </w:tcPr>
          <w:p w:rsidR="00656711" w:rsidRPr="00C83331" w:rsidRDefault="00656711" w:rsidP="002545E6">
            <w:pPr>
              <w:rPr>
                <w:rFonts w:ascii="Times New Roman" w:hAnsi="Times New Roman" w:cs="Times New Roman"/>
              </w:rPr>
            </w:pPr>
            <w:r w:rsidRPr="00C83331">
              <w:rPr>
                <w:rFonts w:ascii="Times New Roman" w:hAnsi="Times New Roman" w:cs="Times New Roman"/>
              </w:rPr>
              <w:t>Альтернатива 3 (прийняття регуляторного акту із такими ж ставками земельного податку, які діяли минулого року)</w:t>
            </w:r>
          </w:p>
        </w:tc>
        <w:tc>
          <w:tcPr>
            <w:tcW w:w="5245" w:type="dxa"/>
          </w:tcPr>
          <w:p w:rsidR="00656711" w:rsidRPr="00C83331" w:rsidRDefault="00656711" w:rsidP="002545E6">
            <w:pPr>
              <w:rPr>
                <w:rFonts w:ascii="Times New Roman" w:hAnsi="Times New Roman" w:cs="Times New Roman"/>
              </w:rPr>
            </w:pPr>
            <w:r w:rsidRPr="00C83331">
              <w:rPr>
                <w:rFonts w:ascii="Times New Roman" w:hAnsi="Times New Roman" w:cs="Times New Roman"/>
              </w:rPr>
              <w:t>Альтернатива 3 передбачає прийняття регуляторного акту із такими ж ставками земельного податку, які діяли минулого бюджетного періоду.</w:t>
            </w:r>
          </w:p>
        </w:tc>
      </w:tr>
    </w:tbl>
    <w:p w:rsidR="008D4AA4" w:rsidRPr="00C83331" w:rsidRDefault="00656711" w:rsidP="002545E6">
      <w:pPr>
        <w:spacing w:after="0" w:line="240" w:lineRule="auto"/>
        <w:rPr>
          <w:rFonts w:ascii="Times New Roman" w:hAnsi="Times New Roman" w:cs="Times New Roman"/>
        </w:rPr>
      </w:pPr>
      <w:r w:rsidRPr="00C83331">
        <w:rPr>
          <w:rFonts w:ascii="Times New Roman" w:hAnsi="Times New Roman" w:cs="Times New Roman"/>
        </w:rPr>
        <w:t xml:space="preserve">3.2. Оцінка вибраних альтернативних способів досягнення цілей. </w:t>
      </w:r>
    </w:p>
    <w:p w:rsidR="008D4AA4" w:rsidRPr="00C83331" w:rsidRDefault="008D4AA4" w:rsidP="002545E6">
      <w:pPr>
        <w:spacing w:after="0" w:line="240" w:lineRule="auto"/>
        <w:rPr>
          <w:rFonts w:ascii="Times New Roman" w:hAnsi="Times New Roman" w:cs="Times New Roman"/>
        </w:rPr>
      </w:pPr>
      <w:r w:rsidRPr="00C83331">
        <w:rPr>
          <w:rFonts w:ascii="Times New Roman" w:hAnsi="Times New Roman" w:cs="Times New Roman"/>
        </w:rPr>
        <w:t>3.2.1. Оцінка впливу на сферу інтересів держави</w:t>
      </w:r>
      <w:r w:rsidR="005C55E3" w:rsidRPr="00C83331">
        <w:rPr>
          <w:rFonts w:ascii="Times New Roman" w:hAnsi="Times New Roman" w:cs="Times New Roman"/>
        </w:rPr>
        <w:t xml:space="preserve"> (органів місцевого самоврядування)</w:t>
      </w:r>
    </w:p>
    <w:tbl>
      <w:tblPr>
        <w:tblStyle w:val="a3"/>
        <w:tblW w:w="0" w:type="auto"/>
        <w:tblLook w:val="04A0" w:firstRow="1" w:lastRow="0" w:firstColumn="1" w:lastColumn="0" w:noHBand="0" w:noVBand="1"/>
      </w:tblPr>
      <w:tblGrid>
        <w:gridCol w:w="1951"/>
        <w:gridCol w:w="3260"/>
        <w:gridCol w:w="4644"/>
      </w:tblGrid>
      <w:tr w:rsidR="009F3E11" w:rsidRPr="00C83331" w:rsidTr="00AF48B9">
        <w:tc>
          <w:tcPr>
            <w:tcW w:w="1951" w:type="dxa"/>
          </w:tcPr>
          <w:p w:rsidR="009F3E11" w:rsidRPr="00C83331" w:rsidRDefault="009F3E11" w:rsidP="002545E6">
            <w:pPr>
              <w:jc w:val="center"/>
              <w:rPr>
                <w:rFonts w:ascii="Times New Roman" w:hAnsi="Times New Roman" w:cs="Times New Roman"/>
              </w:rPr>
            </w:pPr>
            <w:r w:rsidRPr="00C83331">
              <w:rPr>
                <w:rFonts w:ascii="Times New Roman" w:hAnsi="Times New Roman" w:cs="Times New Roman"/>
              </w:rPr>
              <w:t>Вид альтернативи</w:t>
            </w:r>
          </w:p>
        </w:tc>
        <w:tc>
          <w:tcPr>
            <w:tcW w:w="3260" w:type="dxa"/>
          </w:tcPr>
          <w:p w:rsidR="009F3E11" w:rsidRPr="00C83331" w:rsidRDefault="009F3E11" w:rsidP="002545E6">
            <w:pPr>
              <w:jc w:val="center"/>
              <w:rPr>
                <w:rFonts w:ascii="Times New Roman" w:hAnsi="Times New Roman" w:cs="Times New Roman"/>
              </w:rPr>
            </w:pPr>
            <w:r w:rsidRPr="00C83331">
              <w:rPr>
                <w:rFonts w:ascii="Times New Roman" w:hAnsi="Times New Roman" w:cs="Times New Roman"/>
              </w:rPr>
              <w:t>Вигоди</w:t>
            </w:r>
          </w:p>
        </w:tc>
        <w:tc>
          <w:tcPr>
            <w:tcW w:w="4644" w:type="dxa"/>
          </w:tcPr>
          <w:p w:rsidR="009F3E11" w:rsidRPr="00C83331" w:rsidRDefault="009F3E11" w:rsidP="002545E6">
            <w:pPr>
              <w:jc w:val="center"/>
              <w:rPr>
                <w:rFonts w:ascii="Times New Roman" w:hAnsi="Times New Roman" w:cs="Times New Roman"/>
              </w:rPr>
            </w:pPr>
            <w:r w:rsidRPr="00C83331">
              <w:rPr>
                <w:rFonts w:ascii="Times New Roman" w:hAnsi="Times New Roman" w:cs="Times New Roman"/>
              </w:rPr>
              <w:t>Витрати</w:t>
            </w:r>
          </w:p>
        </w:tc>
      </w:tr>
      <w:tr w:rsidR="005C55E3" w:rsidRPr="00C83331" w:rsidTr="00AF48B9">
        <w:tc>
          <w:tcPr>
            <w:tcW w:w="1951" w:type="dxa"/>
          </w:tcPr>
          <w:p w:rsidR="005C55E3" w:rsidRPr="00C83331" w:rsidRDefault="005C55E3" w:rsidP="002545E6">
            <w:pPr>
              <w:pStyle w:val="a5"/>
              <w:rPr>
                <w:rStyle w:val="2"/>
                <w:rFonts w:ascii="Times New Roman" w:hAnsi="Times New Roman"/>
              </w:rPr>
            </w:pPr>
            <w:r w:rsidRPr="00C83331">
              <w:rPr>
                <w:rStyle w:val="2"/>
                <w:rFonts w:ascii="Times New Roman" w:hAnsi="Times New Roman"/>
              </w:rPr>
              <w:t>Альтернатива 1</w:t>
            </w:r>
          </w:p>
          <w:p w:rsidR="005C55E3" w:rsidRPr="00C83331" w:rsidRDefault="005C55E3" w:rsidP="002545E6">
            <w:pPr>
              <w:pStyle w:val="a5"/>
              <w:rPr>
                <w:rFonts w:ascii="Times New Roman" w:hAnsi="Times New Roman"/>
              </w:rPr>
            </w:pPr>
            <w:r w:rsidRPr="00C83331">
              <w:rPr>
                <w:rStyle w:val="2"/>
                <w:rFonts w:ascii="Times New Roman" w:hAnsi="Times New Roman"/>
              </w:rPr>
              <w:t>Залишення існуючої на даний момент ситуації без змін</w:t>
            </w:r>
          </w:p>
        </w:tc>
        <w:tc>
          <w:tcPr>
            <w:tcW w:w="3260" w:type="dxa"/>
          </w:tcPr>
          <w:p w:rsidR="005C55E3" w:rsidRPr="00C83331" w:rsidRDefault="005C55E3" w:rsidP="002545E6">
            <w:pPr>
              <w:pStyle w:val="a5"/>
              <w:jc w:val="center"/>
              <w:rPr>
                <w:rFonts w:ascii="Times New Roman" w:hAnsi="Times New Roman"/>
              </w:rPr>
            </w:pPr>
            <w:r w:rsidRPr="00C83331">
              <w:rPr>
                <w:rFonts w:ascii="Times New Roman" w:hAnsi="Times New Roman"/>
              </w:rPr>
              <w:t>Відсутні</w:t>
            </w:r>
          </w:p>
        </w:tc>
        <w:tc>
          <w:tcPr>
            <w:tcW w:w="4644" w:type="dxa"/>
          </w:tcPr>
          <w:p w:rsidR="005C55E3" w:rsidRPr="00C83331" w:rsidRDefault="005C55E3" w:rsidP="002545E6">
            <w:pPr>
              <w:pStyle w:val="a5"/>
              <w:rPr>
                <w:rStyle w:val="2"/>
                <w:rFonts w:ascii="Times New Roman" w:hAnsi="Times New Roman"/>
              </w:rPr>
            </w:pPr>
            <w:r w:rsidRPr="00C83331">
              <w:rPr>
                <w:rStyle w:val="1"/>
              </w:rPr>
              <w:t xml:space="preserve">За відсутності податкових пільг територіальній громаді міста буде завдано значний негативний вплив, оскільки </w:t>
            </w:r>
            <w:r w:rsidRPr="00C83331">
              <w:rPr>
                <w:rFonts w:ascii="Times New Roman" w:hAnsi="Times New Roman"/>
              </w:rPr>
              <w:t xml:space="preserve">збільшення податкового навантаження на неплатоспроможних власників та користувачів земельних ділянок зумовлює соціальну напругу в місті та ставить під загрозу забезпечення стабільних надходжень до </w:t>
            </w:r>
            <w:r w:rsidR="00ED4D61" w:rsidRPr="00C83331">
              <w:rPr>
                <w:rFonts w:ascii="Times New Roman" w:hAnsi="Times New Roman"/>
              </w:rPr>
              <w:t>місцевого</w:t>
            </w:r>
            <w:r w:rsidRPr="00C83331">
              <w:rPr>
                <w:rFonts w:ascii="Times New Roman" w:hAnsi="Times New Roman"/>
              </w:rPr>
              <w:t xml:space="preserve"> бюджету</w:t>
            </w:r>
            <w:r w:rsidRPr="00C83331">
              <w:rPr>
                <w:rStyle w:val="2"/>
                <w:rFonts w:ascii="Times New Roman" w:hAnsi="Times New Roman"/>
              </w:rPr>
              <w:t xml:space="preserve">. </w:t>
            </w:r>
          </w:p>
        </w:tc>
      </w:tr>
      <w:tr w:rsidR="005C55E3" w:rsidRPr="00C83331" w:rsidTr="00AF48B9">
        <w:tc>
          <w:tcPr>
            <w:tcW w:w="1951" w:type="dxa"/>
          </w:tcPr>
          <w:p w:rsidR="005C55E3" w:rsidRPr="00C83331" w:rsidRDefault="005C55E3" w:rsidP="002545E6">
            <w:pPr>
              <w:pStyle w:val="a5"/>
              <w:rPr>
                <w:rFonts w:ascii="Times New Roman" w:hAnsi="Times New Roman"/>
              </w:rPr>
            </w:pPr>
            <w:r w:rsidRPr="00C83331">
              <w:rPr>
                <w:rFonts w:ascii="Times New Roman" w:hAnsi="Times New Roman"/>
              </w:rPr>
              <w:t>Альтернатива 2</w:t>
            </w:r>
          </w:p>
        </w:tc>
        <w:tc>
          <w:tcPr>
            <w:tcW w:w="3260" w:type="dxa"/>
          </w:tcPr>
          <w:p w:rsidR="005C55E3" w:rsidRPr="00C83331" w:rsidRDefault="005C55E3" w:rsidP="002545E6">
            <w:pPr>
              <w:pStyle w:val="a5"/>
              <w:jc w:val="center"/>
              <w:rPr>
                <w:rFonts w:ascii="Times New Roman" w:hAnsi="Times New Roman"/>
              </w:rPr>
            </w:pPr>
            <w:r w:rsidRPr="00C83331">
              <w:rPr>
                <w:rFonts w:ascii="Times New Roman" w:hAnsi="Times New Roman"/>
              </w:rPr>
              <w:t>Відсутні</w:t>
            </w:r>
          </w:p>
        </w:tc>
        <w:tc>
          <w:tcPr>
            <w:tcW w:w="4644" w:type="dxa"/>
          </w:tcPr>
          <w:p w:rsidR="005C55E3" w:rsidRPr="00C83331" w:rsidRDefault="005C55E3" w:rsidP="002545E6">
            <w:pPr>
              <w:pStyle w:val="a5"/>
              <w:rPr>
                <w:rFonts w:ascii="Times New Roman" w:hAnsi="Times New Roman"/>
              </w:rPr>
            </w:pPr>
            <w:r w:rsidRPr="00C83331">
              <w:rPr>
                <w:rStyle w:val="a8"/>
                <w:rFonts w:ascii="Times New Roman" w:hAnsi="Times New Roman"/>
              </w:rPr>
              <w:t>Втрати бюджету міста на виконання програм: соціальних, економічних, екологічних, розвитку підприємництва, електронного врядування, у сфері адміністративних послуг тощо, фінансування бюджетної сфери в галузях освіти, охорони здоров’я, соціального захисту, житлово-комунального та дорожнього господарства, транспорту тощо.</w:t>
            </w:r>
          </w:p>
        </w:tc>
      </w:tr>
      <w:tr w:rsidR="005C55E3" w:rsidRPr="00C83331" w:rsidTr="00AF48B9">
        <w:tc>
          <w:tcPr>
            <w:tcW w:w="1951" w:type="dxa"/>
          </w:tcPr>
          <w:p w:rsidR="005C55E3" w:rsidRPr="00C83331" w:rsidRDefault="005C55E3" w:rsidP="002545E6">
            <w:pPr>
              <w:pStyle w:val="a5"/>
              <w:rPr>
                <w:rFonts w:ascii="Times New Roman" w:hAnsi="Times New Roman"/>
              </w:rPr>
            </w:pPr>
            <w:r w:rsidRPr="00C83331">
              <w:rPr>
                <w:rFonts w:ascii="Times New Roman" w:hAnsi="Times New Roman"/>
              </w:rPr>
              <w:t>Альтернатива 3</w:t>
            </w:r>
          </w:p>
        </w:tc>
        <w:tc>
          <w:tcPr>
            <w:tcW w:w="3260" w:type="dxa"/>
          </w:tcPr>
          <w:p w:rsidR="005C55E3" w:rsidRPr="00C83331" w:rsidRDefault="005C55E3" w:rsidP="002545E6">
            <w:pPr>
              <w:pStyle w:val="a5"/>
              <w:rPr>
                <w:rFonts w:ascii="Times New Roman" w:hAnsi="Times New Roman"/>
              </w:rPr>
            </w:pPr>
            <w:r w:rsidRPr="00C83331">
              <w:rPr>
                <w:rFonts w:ascii="Times New Roman" w:hAnsi="Times New Roman"/>
              </w:rPr>
              <w:t xml:space="preserve">Удосконалення системи місцевого оподаткування; підвищення рівня використання економічних ресурсів міста; забезпечення надходжень до </w:t>
            </w:r>
            <w:r w:rsidR="00ED4D61" w:rsidRPr="00C83331">
              <w:rPr>
                <w:rFonts w:ascii="Times New Roman" w:hAnsi="Times New Roman"/>
              </w:rPr>
              <w:t>місцевого бюджету</w:t>
            </w:r>
            <w:r w:rsidRPr="00C83331">
              <w:rPr>
                <w:rFonts w:ascii="Times New Roman" w:hAnsi="Times New Roman"/>
              </w:rPr>
              <w:t xml:space="preserve"> від плати за землю, </w:t>
            </w:r>
            <w:r w:rsidRPr="00C83331">
              <w:rPr>
                <w:rStyle w:val="a8"/>
                <w:rFonts w:ascii="Times New Roman" w:hAnsi="Times New Roman"/>
              </w:rPr>
              <w:t xml:space="preserve">що можуть бути спрямовані на виконання </w:t>
            </w:r>
            <w:r w:rsidR="00ED4D61" w:rsidRPr="00C83331">
              <w:rPr>
                <w:rStyle w:val="a8"/>
                <w:rFonts w:ascii="Times New Roman" w:hAnsi="Times New Roman"/>
              </w:rPr>
              <w:t xml:space="preserve">міських </w:t>
            </w:r>
            <w:r w:rsidRPr="00C83331">
              <w:rPr>
                <w:rStyle w:val="a8"/>
                <w:rFonts w:ascii="Times New Roman" w:hAnsi="Times New Roman"/>
              </w:rPr>
              <w:t>цільових програм</w:t>
            </w:r>
          </w:p>
        </w:tc>
        <w:tc>
          <w:tcPr>
            <w:tcW w:w="4644" w:type="dxa"/>
          </w:tcPr>
          <w:p w:rsidR="005C55E3" w:rsidRPr="00C83331" w:rsidRDefault="005C55E3" w:rsidP="002545E6">
            <w:pPr>
              <w:pStyle w:val="a5"/>
              <w:rPr>
                <w:rFonts w:ascii="Times New Roman" w:hAnsi="Times New Roman"/>
              </w:rPr>
            </w:pPr>
            <w:r w:rsidRPr="00C83331">
              <w:rPr>
                <w:rFonts w:ascii="Times New Roman" w:hAnsi="Times New Roman"/>
              </w:rPr>
              <w:t>Витрати часу, матеріальних ресурсів для фіскальних органів на адміністрування плати за землю, розмір яких, з незначними змінами, залишається на рівні попередніх років</w:t>
            </w:r>
          </w:p>
        </w:tc>
      </w:tr>
    </w:tbl>
    <w:p w:rsidR="00FA76CC" w:rsidRDefault="00FA76CC" w:rsidP="002545E6">
      <w:pPr>
        <w:spacing w:after="0" w:line="240" w:lineRule="auto"/>
        <w:rPr>
          <w:rFonts w:ascii="Times New Roman" w:hAnsi="Times New Roman" w:cs="Times New Roman"/>
        </w:rPr>
      </w:pPr>
    </w:p>
    <w:p w:rsidR="00FA76CC" w:rsidRDefault="00FA76CC" w:rsidP="002545E6">
      <w:pPr>
        <w:spacing w:after="0" w:line="240" w:lineRule="auto"/>
        <w:rPr>
          <w:rFonts w:ascii="Times New Roman" w:hAnsi="Times New Roman" w:cs="Times New Roman"/>
        </w:rPr>
      </w:pPr>
    </w:p>
    <w:p w:rsidR="009F3E11" w:rsidRPr="00C83331" w:rsidRDefault="009F3E11" w:rsidP="002545E6">
      <w:pPr>
        <w:spacing w:after="0" w:line="240" w:lineRule="auto"/>
        <w:rPr>
          <w:rFonts w:ascii="Times New Roman" w:hAnsi="Times New Roman" w:cs="Times New Roman"/>
        </w:rPr>
      </w:pPr>
      <w:r w:rsidRPr="00C83331">
        <w:rPr>
          <w:rFonts w:ascii="Times New Roman" w:hAnsi="Times New Roman" w:cs="Times New Roman"/>
        </w:rPr>
        <w:lastRenderedPageBreak/>
        <w:t>2.2. Оцінка впливу на сферу інтересів громади</w:t>
      </w:r>
    </w:p>
    <w:tbl>
      <w:tblPr>
        <w:tblStyle w:val="a3"/>
        <w:tblW w:w="0" w:type="auto"/>
        <w:tblLook w:val="04A0" w:firstRow="1" w:lastRow="0" w:firstColumn="1" w:lastColumn="0" w:noHBand="0" w:noVBand="1"/>
      </w:tblPr>
      <w:tblGrid>
        <w:gridCol w:w="1809"/>
        <w:gridCol w:w="3431"/>
        <w:gridCol w:w="4615"/>
      </w:tblGrid>
      <w:tr w:rsidR="00656711" w:rsidRPr="00C83331" w:rsidTr="00D311DF">
        <w:tc>
          <w:tcPr>
            <w:tcW w:w="1809" w:type="dxa"/>
          </w:tcPr>
          <w:p w:rsidR="00656711" w:rsidRPr="00C83331" w:rsidRDefault="00656711" w:rsidP="002545E6">
            <w:pPr>
              <w:jc w:val="center"/>
              <w:rPr>
                <w:rFonts w:ascii="Times New Roman" w:hAnsi="Times New Roman" w:cs="Times New Roman"/>
              </w:rPr>
            </w:pPr>
            <w:r w:rsidRPr="00C83331">
              <w:rPr>
                <w:rFonts w:ascii="Times New Roman" w:hAnsi="Times New Roman" w:cs="Times New Roman"/>
              </w:rPr>
              <w:t>Вид альтернативи</w:t>
            </w:r>
          </w:p>
        </w:tc>
        <w:tc>
          <w:tcPr>
            <w:tcW w:w="3431" w:type="dxa"/>
          </w:tcPr>
          <w:p w:rsidR="00656711" w:rsidRPr="00C83331" w:rsidRDefault="00656711" w:rsidP="002545E6">
            <w:pPr>
              <w:jc w:val="center"/>
              <w:rPr>
                <w:rFonts w:ascii="Times New Roman" w:hAnsi="Times New Roman" w:cs="Times New Roman"/>
              </w:rPr>
            </w:pPr>
            <w:r w:rsidRPr="00C83331">
              <w:rPr>
                <w:rFonts w:ascii="Times New Roman" w:hAnsi="Times New Roman" w:cs="Times New Roman"/>
              </w:rPr>
              <w:t>Вигоди</w:t>
            </w:r>
          </w:p>
        </w:tc>
        <w:tc>
          <w:tcPr>
            <w:tcW w:w="4615" w:type="dxa"/>
          </w:tcPr>
          <w:p w:rsidR="00656711" w:rsidRPr="00C83331" w:rsidRDefault="00656711" w:rsidP="002545E6">
            <w:pPr>
              <w:jc w:val="center"/>
              <w:rPr>
                <w:rFonts w:ascii="Times New Roman" w:hAnsi="Times New Roman" w:cs="Times New Roman"/>
              </w:rPr>
            </w:pPr>
            <w:r w:rsidRPr="00C83331">
              <w:rPr>
                <w:rFonts w:ascii="Times New Roman" w:hAnsi="Times New Roman" w:cs="Times New Roman"/>
              </w:rPr>
              <w:t>Витрати</w:t>
            </w:r>
          </w:p>
        </w:tc>
      </w:tr>
      <w:tr w:rsidR="005C55E3" w:rsidRPr="00C83331" w:rsidTr="00D311DF">
        <w:tc>
          <w:tcPr>
            <w:tcW w:w="1809" w:type="dxa"/>
          </w:tcPr>
          <w:p w:rsidR="005C55E3" w:rsidRPr="00C83331" w:rsidRDefault="005C55E3" w:rsidP="002545E6">
            <w:pPr>
              <w:pStyle w:val="a5"/>
              <w:rPr>
                <w:rFonts w:ascii="Times New Roman" w:hAnsi="Times New Roman"/>
              </w:rPr>
            </w:pPr>
            <w:r w:rsidRPr="00C83331">
              <w:rPr>
                <w:rFonts w:ascii="Times New Roman" w:hAnsi="Times New Roman"/>
              </w:rPr>
              <w:t>Альтернатива 1</w:t>
            </w:r>
          </w:p>
        </w:tc>
        <w:tc>
          <w:tcPr>
            <w:tcW w:w="3431" w:type="dxa"/>
          </w:tcPr>
          <w:p w:rsidR="005C55E3" w:rsidRPr="00C83331" w:rsidRDefault="005C55E3" w:rsidP="002545E6">
            <w:pPr>
              <w:pStyle w:val="a5"/>
              <w:jc w:val="center"/>
              <w:rPr>
                <w:rFonts w:ascii="Times New Roman" w:hAnsi="Times New Roman"/>
              </w:rPr>
            </w:pPr>
            <w:r w:rsidRPr="00C83331">
              <w:rPr>
                <w:rFonts w:ascii="Times New Roman" w:hAnsi="Times New Roman"/>
              </w:rPr>
              <w:t>Відсутні</w:t>
            </w:r>
          </w:p>
        </w:tc>
        <w:tc>
          <w:tcPr>
            <w:tcW w:w="4615" w:type="dxa"/>
          </w:tcPr>
          <w:p w:rsidR="005C55E3" w:rsidRPr="00C83331" w:rsidRDefault="005C55E3" w:rsidP="002545E6">
            <w:pPr>
              <w:pStyle w:val="a5"/>
              <w:rPr>
                <w:rFonts w:ascii="Times New Roman" w:hAnsi="Times New Roman"/>
              </w:rPr>
            </w:pPr>
            <w:r w:rsidRPr="00C83331">
              <w:rPr>
                <w:rFonts w:ascii="Times New Roman" w:hAnsi="Times New Roman"/>
              </w:rPr>
              <w:t>Втрата пільг з плати за земельні ділянки, зайняті житловим фондом, гаражно-будівельними, дачно-будівельними та садівницькими товариствами, індивідуальними гаражами, садовими й дачними будинками фізичних осіб.</w:t>
            </w:r>
          </w:p>
          <w:p w:rsidR="005C55E3" w:rsidRPr="00C83331" w:rsidRDefault="005C55E3" w:rsidP="002545E6">
            <w:pPr>
              <w:pStyle w:val="a5"/>
              <w:rPr>
                <w:rFonts w:ascii="Times New Roman" w:hAnsi="Times New Roman"/>
              </w:rPr>
            </w:pPr>
            <w:r w:rsidRPr="00C83331">
              <w:rPr>
                <w:rFonts w:ascii="Times New Roman" w:hAnsi="Times New Roman"/>
              </w:rPr>
              <w:t>У результаті втрати бюджетними, комунальними підприємствами права на отримання пільг зі сплати за землю, оскільки такі пільги ПКУ не встановлені, можливе зростання тарифів на послуги, що надаються громадянам такими підприємствами. Унаслідок можливого підвищення споживчих цін прогнозується збільшення витрат громадян на придбання товарів та послуг</w:t>
            </w:r>
          </w:p>
        </w:tc>
      </w:tr>
      <w:tr w:rsidR="005C55E3" w:rsidRPr="00C83331" w:rsidTr="00D311DF">
        <w:tc>
          <w:tcPr>
            <w:tcW w:w="1809" w:type="dxa"/>
          </w:tcPr>
          <w:p w:rsidR="005C55E3" w:rsidRPr="00C83331" w:rsidRDefault="005C55E3" w:rsidP="002545E6">
            <w:pPr>
              <w:pStyle w:val="a5"/>
              <w:rPr>
                <w:rFonts w:ascii="Times New Roman" w:hAnsi="Times New Roman"/>
              </w:rPr>
            </w:pPr>
            <w:r w:rsidRPr="00C83331">
              <w:rPr>
                <w:rFonts w:ascii="Times New Roman" w:hAnsi="Times New Roman"/>
              </w:rPr>
              <w:t>Альтернатива 2</w:t>
            </w:r>
          </w:p>
        </w:tc>
        <w:tc>
          <w:tcPr>
            <w:tcW w:w="3431" w:type="dxa"/>
          </w:tcPr>
          <w:p w:rsidR="005C55E3" w:rsidRPr="00C83331" w:rsidRDefault="005C55E3" w:rsidP="002545E6">
            <w:pPr>
              <w:pStyle w:val="a5"/>
              <w:jc w:val="center"/>
              <w:rPr>
                <w:rFonts w:ascii="Times New Roman" w:hAnsi="Times New Roman"/>
              </w:rPr>
            </w:pPr>
            <w:r w:rsidRPr="00C83331">
              <w:rPr>
                <w:rFonts w:ascii="Times New Roman" w:hAnsi="Times New Roman"/>
              </w:rPr>
              <w:t>Відсутні</w:t>
            </w:r>
          </w:p>
        </w:tc>
        <w:tc>
          <w:tcPr>
            <w:tcW w:w="4615" w:type="dxa"/>
          </w:tcPr>
          <w:p w:rsidR="005C55E3" w:rsidRPr="00C83331" w:rsidRDefault="005C55E3" w:rsidP="002545E6">
            <w:pPr>
              <w:pStyle w:val="a5"/>
              <w:rPr>
                <w:rFonts w:ascii="Times New Roman" w:hAnsi="Times New Roman"/>
              </w:rPr>
            </w:pPr>
            <w:r w:rsidRPr="00C83331">
              <w:rPr>
                <w:rFonts w:ascii="Times New Roman" w:hAnsi="Times New Roman"/>
              </w:rPr>
              <w:t xml:space="preserve">Відсутні. </w:t>
            </w:r>
          </w:p>
          <w:p w:rsidR="005C55E3" w:rsidRPr="00C83331" w:rsidRDefault="001A6682" w:rsidP="002545E6">
            <w:pPr>
              <w:pStyle w:val="a5"/>
              <w:rPr>
                <w:rFonts w:ascii="Times New Roman" w:hAnsi="Times New Roman"/>
              </w:rPr>
            </w:pPr>
            <w:r w:rsidRPr="00C83331">
              <w:rPr>
                <w:rStyle w:val="a8"/>
                <w:rFonts w:ascii="Times New Roman" w:hAnsi="Times New Roman"/>
              </w:rPr>
              <w:t xml:space="preserve">Втрати бюджету </w:t>
            </w:r>
            <w:r w:rsidR="005C55E3" w:rsidRPr="00C83331">
              <w:rPr>
                <w:rStyle w:val="a8"/>
                <w:rFonts w:ascii="Times New Roman" w:hAnsi="Times New Roman"/>
              </w:rPr>
              <w:t xml:space="preserve">ТГ </w:t>
            </w:r>
            <w:r w:rsidR="005C55E3" w:rsidRPr="00C83331">
              <w:rPr>
                <w:rStyle w:val="a8"/>
                <w:rFonts w:ascii="Times New Roman" w:hAnsi="Times New Roman"/>
                <w:lang w:eastAsia="uk-UA"/>
              </w:rPr>
              <w:t xml:space="preserve">зумовлять неможливість забезпечення його фінансування </w:t>
            </w:r>
            <w:r w:rsidR="005C55E3" w:rsidRPr="00C83331">
              <w:rPr>
                <w:rStyle w:val="a8"/>
                <w:rFonts w:ascii="Times New Roman" w:hAnsi="Times New Roman"/>
              </w:rPr>
              <w:t xml:space="preserve">на виконання </w:t>
            </w:r>
            <w:r w:rsidR="00ED4D61" w:rsidRPr="00C83331">
              <w:rPr>
                <w:rStyle w:val="a8"/>
                <w:rFonts w:ascii="Times New Roman" w:hAnsi="Times New Roman"/>
              </w:rPr>
              <w:t xml:space="preserve">міських </w:t>
            </w:r>
            <w:r w:rsidR="005C55E3" w:rsidRPr="00C83331">
              <w:rPr>
                <w:rStyle w:val="a8"/>
                <w:rFonts w:ascii="Times New Roman" w:hAnsi="Times New Roman"/>
              </w:rPr>
              <w:t>цільових програм: соціальних, економічних, екологічних, розвитку підприємництва, електронного врядування, у сфері адміністративних послуг тощо, фінансування бюджетної сфери в галузях освіти, охорони здоров’я, соціального захисту, житлово-комунального та дорожнього господарства, транспорту тощо</w:t>
            </w:r>
            <w:r w:rsidR="005C55E3" w:rsidRPr="00C83331">
              <w:rPr>
                <w:rStyle w:val="1"/>
                <w:lang w:eastAsia="uk-UA"/>
              </w:rPr>
              <w:t xml:space="preserve"> </w:t>
            </w:r>
          </w:p>
        </w:tc>
      </w:tr>
      <w:tr w:rsidR="005C55E3" w:rsidRPr="00C83331" w:rsidTr="00D311DF">
        <w:tc>
          <w:tcPr>
            <w:tcW w:w="1809" w:type="dxa"/>
          </w:tcPr>
          <w:p w:rsidR="005C55E3" w:rsidRPr="00C83331" w:rsidRDefault="005C55E3" w:rsidP="002545E6">
            <w:pPr>
              <w:pStyle w:val="a5"/>
              <w:rPr>
                <w:rFonts w:ascii="Times New Roman" w:hAnsi="Times New Roman"/>
              </w:rPr>
            </w:pPr>
            <w:r w:rsidRPr="00C83331">
              <w:rPr>
                <w:rFonts w:ascii="Times New Roman" w:hAnsi="Times New Roman"/>
              </w:rPr>
              <w:t>Альтернатива 3</w:t>
            </w:r>
          </w:p>
        </w:tc>
        <w:tc>
          <w:tcPr>
            <w:tcW w:w="3431" w:type="dxa"/>
          </w:tcPr>
          <w:p w:rsidR="005C55E3" w:rsidRPr="00C83331" w:rsidRDefault="005C55E3" w:rsidP="002545E6">
            <w:pPr>
              <w:pStyle w:val="a5"/>
              <w:rPr>
                <w:rFonts w:ascii="Times New Roman" w:hAnsi="Times New Roman"/>
                <w:bCs/>
              </w:rPr>
            </w:pPr>
            <w:r w:rsidRPr="00C83331">
              <w:rPr>
                <w:rFonts w:ascii="Times New Roman" w:hAnsi="Times New Roman"/>
                <w:bCs/>
              </w:rPr>
              <w:t xml:space="preserve">Зменшення податкового навантаження на землекористувачів шляхом установлення пільгових ставок для земельних ділянок, зайнятих житловим фондом, гаражно-будівельними, дачно-будівельними та садівницькими товариствами, індивідуальними гаражами, садовими й дачними будинками фізичних осіб, а також унаслідок установлення пільг комунальним підприємствам-надавачам послуг. </w:t>
            </w:r>
          </w:p>
          <w:p w:rsidR="005C55E3" w:rsidRPr="00C83331" w:rsidRDefault="005C55E3" w:rsidP="002545E6">
            <w:pPr>
              <w:pStyle w:val="a5"/>
              <w:rPr>
                <w:rFonts w:ascii="Times New Roman" w:hAnsi="Times New Roman"/>
              </w:rPr>
            </w:pPr>
            <w:r w:rsidRPr="00C83331">
              <w:rPr>
                <w:rFonts w:ascii="Times New Roman" w:hAnsi="Times New Roman"/>
              </w:rPr>
              <w:t>Розвиток інфраструктури, збільшення кількості робочих місць; с</w:t>
            </w:r>
            <w:r w:rsidRPr="00C83331">
              <w:rPr>
                <w:rFonts w:ascii="Times New Roman" w:hAnsi="Times New Roman"/>
                <w:bCs/>
              </w:rPr>
              <w:t>прямування фінансового ресурсу</w:t>
            </w:r>
            <w:r w:rsidRPr="00C83331">
              <w:rPr>
                <w:rFonts w:ascii="Times New Roman" w:hAnsi="Times New Roman"/>
              </w:rPr>
              <w:t xml:space="preserve"> за рахунок забезпечення стабільних податкових надходжень плати за землю </w:t>
            </w:r>
            <w:r w:rsidRPr="00C83331">
              <w:rPr>
                <w:rFonts w:ascii="Times New Roman" w:hAnsi="Times New Roman"/>
                <w:bCs/>
              </w:rPr>
              <w:t>на вирішення соціальних проблем населення</w:t>
            </w:r>
          </w:p>
        </w:tc>
        <w:tc>
          <w:tcPr>
            <w:tcW w:w="4615" w:type="dxa"/>
          </w:tcPr>
          <w:p w:rsidR="005C55E3" w:rsidRPr="00C83331" w:rsidRDefault="005C55E3" w:rsidP="002545E6">
            <w:pPr>
              <w:pStyle w:val="a5"/>
              <w:jc w:val="center"/>
              <w:rPr>
                <w:rFonts w:ascii="Times New Roman" w:hAnsi="Times New Roman"/>
              </w:rPr>
            </w:pPr>
            <w:r w:rsidRPr="00C83331">
              <w:rPr>
                <w:rFonts w:ascii="Times New Roman" w:hAnsi="Times New Roman"/>
              </w:rPr>
              <w:t>Відсутні</w:t>
            </w:r>
          </w:p>
        </w:tc>
      </w:tr>
    </w:tbl>
    <w:p w:rsidR="00656711" w:rsidRPr="00C83331" w:rsidRDefault="00820FAF" w:rsidP="002545E6">
      <w:pPr>
        <w:spacing w:after="0" w:line="240" w:lineRule="auto"/>
        <w:rPr>
          <w:rFonts w:ascii="Times New Roman" w:hAnsi="Times New Roman" w:cs="Times New Roman"/>
          <w:b/>
        </w:rPr>
      </w:pPr>
      <w:r w:rsidRPr="00C83331">
        <w:rPr>
          <w:rFonts w:ascii="Times New Roman" w:hAnsi="Times New Roman" w:cs="Times New Roman"/>
          <w:b/>
        </w:rPr>
        <w:t>2.3. Оцінка впливу на сферу інтересів суб’єктів господарювання</w:t>
      </w:r>
    </w:p>
    <w:tbl>
      <w:tblPr>
        <w:tblStyle w:val="a3"/>
        <w:tblW w:w="0" w:type="auto"/>
        <w:tblLook w:val="04A0" w:firstRow="1" w:lastRow="0" w:firstColumn="1" w:lastColumn="0" w:noHBand="0" w:noVBand="1"/>
      </w:tblPr>
      <w:tblGrid>
        <w:gridCol w:w="4644"/>
        <w:gridCol w:w="856"/>
        <w:gridCol w:w="992"/>
        <w:gridCol w:w="1134"/>
        <w:gridCol w:w="1134"/>
        <w:gridCol w:w="1100"/>
      </w:tblGrid>
      <w:tr w:rsidR="00820FAF" w:rsidRPr="00C83331" w:rsidTr="00D1653B">
        <w:tc>
          <w:tcPr>
            <w:tcW w:w="4644" w:type="dxa"/>
          </w:tcPr>
          <w:p w:rsidR="00820FAF" w:rsidRPr="00C83331" w:rsidRDefault="00820FAF" w:rsidP="002545E6">
            <w:pPr>
              <w:jc w:val="center"/>
              <w:rPr>
                <w:rFonts w:ascii="Times New Roman" w:hAnsi="Times New Roman" w:cs="Times New Roman"/>
                <w:b/>
              </w:rPr>
            </w:pPr>
            <w:r w:rsidRPr="00C83331">
              <w:rPr>
                <w:rFonts w:ascii="Times New Roman" w:hAnsi="Times New Roman" w:cs="Times New Roman"/>
              </w:rPr>
              <w:t>Показник</w:t>
            </w:r>
          </w:p>
        </w:tc>
        <w:tc>
          <w:tcPr>
            <w:tcW w:w="856" w:type="dxa"/>
          </w:tcPr>
          <w:p w:rsidR="00820FAF" w:rsidRPr="00C83331" w:rsidRDefault="00820FAF" w:rsidP="002545E6">
            <w:pPr>
              <w:jc w:val="center"/>
              <w:rPr>
                <w:rFonts w:ascii="Times New Roman" w:hAnsi="Times New Roman" w:cs="Times New Roman"/>
              </w:rPr>
            </w:pPr>
            <w:r w:rsidRPr="00C83331">
              <w:rPr>
                <w:rFonts w:ascii="Times New Roman" w:hAnsi="Times New Roman" w:cs="Times New Roman"/>
              </w:rPr>
              <w:t>Великі</w:t>
            </w:r>
          </w:p>
        </w:tc>
        <w:tc>
          <w:tcPr>
            <w:tcW w:w="992" w:type="dxa"/>
          </w:tcPr>
          <w:p w:rsidR="00820FAF" w:rsidRPr="00C83331" w:rsidRDefault="00820FAF" w:rsidP="002545E6">
            <w:pPr>
              <w:jc w:val="center"/>
              <w:rPr>
                <w:rFonts w:ascii="Times New Roman" w:hAnsi="Times New Roman" w:cs="Times New Roman"/>
              </w:rPr>
            </w:pPr>
            <w:r w:rsidRPr="00C83331">
              <w:rPr>
                <w:rFonts w:ascii="Times New Roman" w:hAnsi="Times New Roman" w:cs="Times New Roman"/>
              </w:rPr>
              <w:t>Середні</w:t>
            </w:r>
          </w:p>
        </w:tc>
        <w:tc>
          <w:tcPr>
            <w:tcW w:w="1134" w:type="dxa"/>
          </w:tcPr>
          <w:p w:rsidR="00820FAF" w:rsidRPr="00C83331" w:rsidRDefault="00820FAF" w:rsidP="002545E6">
            <w:pPr>
              <w:jc w:val="center"/>
              <w:rPr>
                <w:rFonts w:ascii="Times New Roman" w:hAnsi="Times New Roman" w:cs="Times New Roman"/>
                <w:lang w:val="uk-UA"/>
              </w:rPr>
            </w:pPr>
            <w:r w:rsidRPr="00C83331">
              <w:rPr>
                <w:rFonts w:ascii="Times New Roman" w:hAnsi="Times New Roman" w:cs="Times New Roman"/>
              </w:rPr>
              <w:t>Малі</w:t>
            </w:r>
            <w:r w:rsidR="00D1653B" w:rsidRPr="00C83331">
              <w:rPr>
                <w:rFonts w:ascii="Times New Roman" w:hAnsi="Times New Roman" w:cs="Times New Roman"/>
                <w:lang w:val="uk-UA"/>
              </w:rPr>
              <w:t>, в т.ч. мікро</w:t>
            </w:r>
          </w:p>
        </w:tc>
        <w:tc>
          <w:tcPr>
            <w:tcW w:w="1134" w:type="dxa"/>
          </w:tcPr>
          <w:p w:rsidR="00820FAF" w:rsidRPr="00C83331" w:rsidRDefault="00D1653B" w:rsidP="002545E6">
            <w:pPr>
              <w:jc w:val="center"/>
              <w:rPr>
                <w:rFonts w:ascii="Times New Roman" w:hAnsi="Times New Roman" w:cs="Times New Roman"/>
                <w:lang w:val="uk-UA"/>
              </w:rPr>
            </w:pPr>
            <w:r w:rsidRPr="00C83331">
              <w:rPr>
                <w:rFonts w:ascii="Times New Roman" w:hAnsi="Times New Roman" w:cs="Times New Roman"/>
                <w:lang w:val="uk-UA"/>
              </w:rPr>
              <w:t>ФОП</w:t>
            </w:r>
          </w:p>
        </w:tc>
        <w:tc>
          <w:tcPr>
            <w:tcW w:w="1100" w:type="dxa"/>
          </w:tcPr>
          <w:p w:rsidR="00820FAF" w:rsidRPr="00C83331" w:rsidRDefault="00820FAF" w:rsidP="002545E6">
            <w:pPr>
              <w:jc w:val="center"/>
              <w:rPr>
                <w:rFonts w:ascii="Times New Roman" w:hAnsi="Times New Roman" w:cs="Times New Roman"/>
              </w:rPr>
            </w:pPr>
            <w:r w:rsidRPr="00C83331">
              <w:rPr>
                <w:rFonts w:ascii="Times New Roman" w:hAnsi="Times New Roman" w:cs="Times New Roman"/>
              </w:rPr>
              <w:t>Разом</w:t>
            </w:r>
          </w:p>
        </w:tc>
      </w:tr>
      <w:tr w:rsidR="00D1653B" w:rsidRPr="00C83331" w:rsidTr="00D1653B">
        <w:tc>
          <w:tcPr>
            <w:tcW w:w="4644" w:type="dxa"/>
          </w:tcPr>
          <w:p w:rsidR="00D1653B" w:rsidRPr="00C83331" w:rsidRDefault="00D1653B" w:rsidP="002545E6">
            <w:pPr>
              <w:rPr>
                <w:rFonts w:ascii="Times New Roman" w:hAnsi="Times New Roman" w:cs="Times New Roman"/>
                <w:b/>
              </w:rPr>
            </w:pPr>
            <w:r w:rsidRPr="00C83331">
              <w:rPr>
                <w:rFonts w:ascii="Times New Roman" w:hAnsi="Times New Roman" w:cs="Times New Roman"/>
              </w:rPr>
              <w:t>Кількість суб’єктів господарювання, що підпадають під дію регулювання, одиниць</w:t>
            </w:r>
          </w:p>
        </w:tc>
        <w:tc>
          <w:tcPr>
            <w:tcW w:w="856" w:type="dxa"/>
          </w:tcPr>
          <w:p w:rsidR="00D1653B" w:rsidRPr="00C83331" w:rsidRDefault="00D1653B" w:rsidP="00884148">
            <w:pPr>
              <w:jc w:val="center"/>
              <w:rPr>
                <w:rFonts w:ascii="Times New Roman" w:hAnsi="Times New Roman" w:cs="Times New Roman"/>
              </w:rPr>
            </w:pPr>
            <w:r w:rsidRPr="00C83331">
              <w:rPr>
                <w:rFonts w:ascii="Times New Roman" w:hAnsi="Times New Roman" w:cs="Times New Roman"/>
              </w:rPr>
              <w:t>1</w:t>
            </w:r>
          </w:p>
        </w:tc>
        <w:tc>
          <w:tcPr>
            <w:tcW w:w="992" w:type="dxa"/>
          </w:tcPr>
          <w:p w:rsidR="00D1653B" w:rsidRPr="00C83331" w:rsidRDefault="00D1653B" w:rsidP="00884148">
            <w:pPr>
              <w:jc w:val="center"/>
              <w:rPr>
                <w:rFonts w:ascii="Times New Roman" w:hAnsi="Times New Roman" w:cs="Times New Roman"/>
              </w:rPr>
            </w:pPr>
            <w:r w:rsidRPr="00C83331">
              <w:rPr>
                <w:rFonts w:ascii="Times New Roman" w:hAnsi="Times New Roman" w:cs="Times New Roman"/>
              </w:rPr>
              <w:t>45</w:t>
            </w:r>
          </w:p>
        </w:tc>
        <w:tc>
          <w:tcPr>
            <w:tcW w:w="1134" w:type="dxa"/>
          </w:tcPr>
          <w:p w:rsidR="00D1653B" w:rsidRPr="00C83331" w:rsidRDefault="00D1653B" w:rsidP="00884148">
            <w:pPr>
              <w:jc w:val="center"/>
              <w:rPr>
                <w:rFonts w:ascii="Times New Roman" w:hAnsi="Times New Roman" w:cs="Times New Roman"/>
              </w:rPr>
            </w:pPr>
            <w:r w:rsidRPr="00C83331">
              <w:rPr>
                <w:rFonts w:ascii="Times New Roman" w:hAnsi="Times New Roman" w:cs="Times New Roman"/>
              </w:rPr>
              <w:t>507</w:t>
            </w:r>
          </w:p>
        </w:tc>
        <w:tc>
          <w:tcPr>
            <w:tcW w:w="1134" w:type="dxa"/>
          </w:tcPr>
          <w:p w:rsidR="00D1653B" w:rsidRPr="00C83331" w:rsidRDefault="00D1653B" w:rsidP="00884148">
            <w:pPr>
              <w:jc w:val="center"/>
              <w:rPr>
                <w:rFonts w:ascii="Times New Roman" w:hAnsi="Times New Roman" w:cs="Times New Roman"/>
              </w:rPr>
            </w:pPr>
            <w:r w:rsidRPr="00C83331">
              <w:rPr>
                <w:rFonts w:ascii="Times New Roman" w:hAnsi="Times New Roman" w:cs="Times New Roman"/>
              </w:rPr>
              <w:t>3039</w:t>
            </w:r>
          </w:p>
        </w:tc>
        <w:tc>
          <w:tcPr>
            <w:tcW w:w="1100" w:type="dxa"/>
          </w:tcPr>
          <w:p w:rsidR="00D1653B" w:rsidRPr="00C83331" w:rsidRDefault="00D1653B" w:rsidP="00884148">
            <w:pPr>
              <w:jc w:val="center"/>
              <w:rPr>
                <w:rFonts w:ascii="Times New Roman" w:hAnsi="Times New Roman" w:cs="Times New Roman"/>
              </w:rPr>
            </w:pPr>
            <w:r w:rsidRPr="00C83331">
              <w:rPr>
                <w:rFonts w:ascii="Times New Roman" w:hAnsi="Times New Roman" w:cs="Times New Roman"/>
              </w:rPr>
              <w:t>3592</w:t>
            </w:r>
          </w:p>
        </w:tc>
      </w:tr>
      <w:tr w:rsidR="00D1653B" w:rsidRPr="00C83331" w:rsidTr="00D1653B">
        <w:tc>
          <w:tcPr>
            <w:tcW w:w="4644" w:type="dxa"/>
          </w:tcPr>
          <w:p w:rsidR="00D1653B" w:rsidRPr="00C83331" w:rsidRDefault="00D1653B" w:rsidP="002545E6">
            <w:pPr>
              <w:rPr>
                <w:rFonts w:ascii="Times New Roman" w:hAnsi="Times New Roman" w:cs="Times New Roman"/>
                <w:b/>
              </w:rPr>
            </w:pPr>
            <w:r w:rsidRPr="00C83331">
              <w:rPr>
                <w:rFonts w:ascii="Times New Roman" w:hAnsi="Times New Roman" w:cs="Times New Roman"/>
              </w:rPr>
              <w:t>Питома вага групи у загальній кількості, відсотків</w:t>
            </w:r>
          </w:p>
        </w:tc>
        <w:tc>
          <w:tcPr>
            <w:tcW w:w="856" w:type="dxa"/>
          </w:tcPr>
          <w:p w:rsidR="00D1653B" w:rsidRPr="00C83331" w:rsidRDefault="00D1653B" w:rsidP="00884148">
            <w:pPr>
              <w:jc w:val="center"/>
              <w:rPr>
                <w:rFonts w:ascii="Times New Roman" w:hAnsi="Times New Roman" w:cs="Times New Roman"/>
              </w:rPr>
            </w:pPr>
            <w:r w:rsidRPr="00C83331">
              <w:rPr>
                <w:rFonts w:ascii="Times New Roman" w:hAnsi="Times New Roman" w:cs="Times New Roman"/>
              </w:rPr>
              <w:t>0,05</w:t>
            </w:r>
          </w:p>
        </w:tc>
        <w:tc>
          <w:tcPr>
            <w:tcW w:w="992" w:type="dxa"/>
          </w:tcPr>
          <w:p w:rsidR="00D1653B" w:rsidRPr="00C83331" w:rsidRDefault="00D1653B" w:rsidP="00884148">
            <w:pPr>
              <w:jc w:val="center"/>
              <w:rPr>
                <w:rFonts w:ascii="Times New Roman" w:hAnsi="Times New Roman" w:cs="Times New Roman"/>
              </w:rPr>
            </w:pPr>
            <w:r w:rsidRPr="00C83331">
              <w:rPr>
                <w:rFonts w:ascii="Times New Roman" w:hAnsi="Times New Roman" w:cs="Times New Roman"/>
              </w:rPr>
              <w:t>1,25</w:t>
            </w:r>
          </w:p>
        </w:tc>
        <w:tc>
          <w:tcPr>
            <w:tcW w:w="1134" w:type="dxa"/>
          </w:tcPr>
          <w:p w:rsidR="00D1653B" w:rsidRPr="00C83331" w:rsidRDefault="00D1653B" w:rsidP="00884148">
            <w:pPr>
              <w:jc w:val="center"/>
              <w:rPr>
                <w:rFonts w:ascii="Times New Roman" w:hAnsi="Times New Roman" w:cs="Times New Roman"/>
              </w:rPr>
            </w:pPr>
            <w:r w:rsidRPr="00C83331">
              <w:rPr>
                <w:rFonts w:ascii="Times New Roman" w:hAnsi="Times New Roman" w:cs="Times New Roman"/>
              </w:rPr>
              <w:t>14,1</w:t>
            </w:r>
          </w:p>
        </w:tc>
        <w:tc>
          <w:tcPr>
            <w:tcW w:w="1134" w:type="dxa"/>
          </w:tcPr>
          <w:p w:rsidR="00D1653B" w:rsidRPr="00C83331" w:rsidRDefault="00D1653B" w:rsidP="00884148">
            <w:pPr>
              <w:jc w:val="center"/>
              <w:rPr>
                <w:rFonts w:ascii="Times New Roman" w:hAnsi="Times New Roman" w:cs="Times New Roman"/>
              </w:rPr>
            </w:pPr>
            <w:r w:rsidRPr="00C83331">
              <w:rPr>
                <w:rFonts w:ascii="Times New Roman" w:hAnsi="Times New Roman" w:cs="Times New Roman"/>
              </w:rPr>
              <w:t>84,6</w:t>
            </w:r>
          </w:p>
        </w:tc>
        <w:tc>
          <w:tcPr>
            <w:tcW w:w="1100" w:type="dxa"/>
          </w:tcPr>
          <w:p w:rsidR="00D1653B" w:rsidRPr="00C83331" w:rsidRDefault="00D1653B" w:rsidP="00884148">
            <w:pPr>
              <w:jc w:val="center"/>
              <w:rPr>
                <w:rFonts w:ascii="Times New Roman" w:hAnsi="Times New Roman" w:cs="Times New Roman"/>
              </w:rPr>
            </w:pPr>
            <w:r w:rsidRPr="00C83331">
              <w:rPr>
                <w:rFonts w:ascii="Times New Roman" w:hAnsi="Times New Roman" w:cs="Times New Roman"/>
              </w:rPr>
              <w:t>100,0</w:t>
            </w:r>
          </w:p>
        </w:tc>
      </w:tr>
    </w:tbl>
    <w:p w:rsidR="00820FAF" w:rsidRDefault="00820FAF" w:rsidP="002545E6">
      <w:pPr>
        <w:spacing w:after="0" w:line="240" w:lineRule="auto"/>
        <w:rPr>
          <w:rFonts w:ascii="Times New Roman" w:hAnsi="Times New Roman" w:cs="Times New Roman"/>
          <w:b/>
        </w:rPr>
      </w:pPr>
    </w:p>
    <w:p w:rsidR="00FA76CC" w:rsidRDefault="00FA76CC" w:rsidP="002545E6">
      <w:pPr>
        <w:spacing w:after="0" w:line="240" w:lineRule="auto"/>
        <w:rPr>
          <w:rFonts w:ascii="Times New Roman" w:hAnsi="Times New Roman" w:cs="Times New Roman"/>
          <w:b/>
        </w:rPr>
      </w:pPr>
    </w:p>
    <w:p w:rsidR="00FA76CC" w:rsidRPr="00C83331" w:rsidRDefault="00FA76CC" w:rsidP="002545E6">
      <w:pPr>
        <w:spacing w:after="0" w:line="240" w:lineRule="auto"/>
        <w:rPr>
          <w:rFonts w:ascii="Times New Roman" w:hAnsi="Times New Roman" w:cs="Times New Roman"/>
          <w:b/>
        </w:rPr>
      </w:pPr>
    </w:p>
    <w:tbl>
      <w:tblPr>
        <w:tblStyle w:val="a3"/>
        <w:tblW w:w="0" w:type="auto"/>
        <w:tblLook w:val="04A0" w:firstRow="1" w:lastRow="0" w:firstColumn="1" w:lastColumn="0" w:noHBand="0" w:noVBand="1"/>
      </w:tblPr>
      <w:tblGrid>
        <w:gridCol w:w="2376"/>
        <w:gridCol w:w="3402"/>
        <w:gridCol w:w="4077"/>
      </w:tblGrid>
      <w:tr w:rsidR="00820FAF" w:rsidRPr="00C83331" w:rsidTr="001A6682">
        <w:tc>
          <w:tcPr>
            <w:tcW w:w="2376" w:type="dxa"/>
          </w:tcPr>
          <w:p w:rsidR="00820FAF" w:rsidRPr="00C83331" w:rsidRDefault="00820FAF" w:rsidP="002545E6">
            <w:pPr>
              <w:rPr>
                <w:rFonts w:ascii="Times New Roman" w:hAnsi="Times New Roman" w:cs="Times New Roman"/>
              </w:rPr>
            </w:pPr>
            <w:r w:rsidRPr="00C83331">
              <w:rPr>
                <w:rFonts w:ascii="Times New Roman" w:hAnsi="Times New Roman" w:cs="Times New Roman"/>
              </w:rPr>
              <w:lastRenderedPageBreak/>
              <w:t xml:space="preserve">Вид альтернативи </w:t>
            </w:r>
          </w:p>
        </w:tc>
        <w:tc>
          <w:tcPr>
            <w:tcW w:w="3402" w:type="dxa"/>
          </w:tcPr>
          <w:p w:rsidR="00820FAF" w:rsidRPr="00C83331" w:rsidRDefault="00820FAF" w:rsidP="002545E6">
            <w:pPr>
              <w:rPr>
                <w:rFonts w:ascii="Times New Roman" w:hAnsi="Times New Roman" w:cs="Times New Roman"/>
              </w:rPr>
            </w:pPr>
            <w:r w:rsidRPr="00C83331">
              <w:rPr>
                <w:rFonts w:ascii="Times New Roman" w:hAnsi="Times New Roman" w:cs="Times New Roman"/>
              </w:rPr>
              <w:t xml:space="preserve">Вигоди </w:t>
            </w:r>
          </w:p>
        </w:tc>
        <w:tc>
          <w:tcPr>
            <w:tcW w:w="4077" w:type="dxa"/>
          </w:tcPr>
          <w:p w:rsidR="00820FAF" w:rsidRPr="00C83331" w:rsidRDefault="00820FAF" w:rsidP="002545E6">
            <w:pPr>
              <w:rPr>
                <w:rFonts w:ascii="Times New Roman" w:hAnsi="Times New Roman" w:cs="Times New Roman"/>
              </w:rPr>
            </w:pPr>
            <w:r w:rsidRPr="00C83331">
              <w:rPr>
                <w:rFonts w:ascii="Times New Roman" w:hAnsi="Times New Roman" w:cs="Times New Roman"/>
              </w:rPr>
              <w:t>Витрати</w:t>
            </w:r>
          </w:p>
        </w:tc>
      </w:tr>
      <w:tr w:rsidR="005C55E3" w:rsidRPr="00C83331" w:rsidTr="001A6682">
        <w:tc>
          <w:tcPr>
            <w:tcW w:w="2376" w:type="dxa"/>
          </w:tcPr>
          <w:p w:rsidR="005C55E3" w:rsidRPr="00C83331" w:rsidRDefault="005C55E3" w:rsidP="002545E6">
            <w:pPr>
              <w:pStyle w:val="a5"/>
              <w:jc w:val="both"/>
              <w:rPr>
                <w:rFonts w:ascii="Times New Roman" w:hAnsi="Times New Roman"/>
              </w:rPr>
            </w:pPr>
            <w:r w:rsidRPr="00C83331">
              <w:rPr>
                <w:rFonts w:ascii="Times New Roman" w:hAnsi="Times New Roman"/>
              </w:rPr>
              <w:t>Альтернатива 1</w:t>
            </w:r>
          </w:p>
        </w:tc>
        <w:tc>
          <w:tcPr>
            <w:tcW w:w="3402" w:type="dxa"/>
          </w:tcPr>
          <w:p w:rsidR="005C55E3" w:rsidRPr="00C83331" w:rsidRDefault="005C55E3" w:rsidP="002545E6">
            <w:pPr>
              <w:pStyle w:val="a5"/>
              <w:jc w:val="center"/>
              <w:rPr>
                <w:rFonts w:ascii="Times New Roman" w:hAnsi="Times New Roman"/>
              </w:rPr>
            </w:pPr>
            <w:r w:rsidRPr="00C83331">
              <w:rPr>
                <w:rFonts w:ascii="Times New Roman" w:hAnsi="Times New Roman"/>
              </w:rPr>
              <w:t>Відсутні</w:t>
            </w:r>
          </w:p>
        </w:tc>
        <w:tc>
          <w:tcPr>
            <w:tcW w:w="4077" w:type="dxa"/>
          </w:tcPr>
          <w:p w:rsidR="005C55E3" w:rsidRPr="00C83331" w:rsidRDefault="005C55E3" w:rsidP="002545E6">
            <w:pPr>
              <w:pStyle w:val="a5"/>
              <w:jc w:val="both"/>
              <w:rPr>
                <w:rFonts w:ascii="Times New Roman" w:hAnsi="Times New Roman"/>
              </w:rPr>
            </w:pPr>
            <w:r w:rsidRPr="00C83331">
              <w:rPr>
                <w:rFonts w:ascii="Times New Roman" w:hAnsi="Times New Roman"/>
              </w:rPr>
              <w:t>Відсутні.</w:t>
            </w:r>
          </w:p>
          <w:p w:rsidR="005C55E3" w:rsidRPr="00C83331" w:rsidRDefault="005C55E3" w:rsidP="002545E6">
            <w:pPr>
              <w:pStyle w:val="a5"/>
              <w:rPr>
                <w:rFonts w:ascii="Times New Roman" w:hAnsi="Times New Roman"/>
              </w:rPr>
            </w:pPr>
            <w:r w:rsidRPr="00C83331">
              <w:rPr>
                <w:rFonts w:ascii="Times New Roman" w:hAnsi="Times New Roman"/>
              </w:rPr>
              <w:t xml:space="preserve">У результаті втрати бюджетними, комунальними підприємствами пільг зі сплати за землю, оскільки такі пільги ПКУ не встановлені, можливе зростання тарифів на послуги, що надаються суб’єктам господарювання цими підприємствами. </w:t>
            </w:r>
          </w:p>
        </w:tc>
      </w:tr>
      <w:tr w:rsidR="005C55E3" w:rsidRPr="00C83331" w:rsidTr="001A6682">
        <w:tc>
          <w:tcPr>
            <w:tcW w:w="2376" w:type="dxa"/>
          </w:tcPr>
          <w:p w:rsidR="005C55E3" w:rsidRPr="00C83331" w:rsidRDefault="005C55E3" w:rsidP="002545E6">
            <w:pPr>
              <w:pStyle w:val="a5"/>
              <w:rPr>
                <w:rFonts w:ascii="Times New Roman" w:hAnsi="Times New Roman"/>
              </w:rPr>
            </w:pPr>
            <w:r w:rsidRPr="00C83331">
              <w:rPr>
                <w:rFonts w:ascii="Times New Roman" w:hAnsi="Times New Roman"/>
              </w:rPr>
              <w:t>Альтернатива 2</w:t>
            </w:r>
          </w:p>
        </w:tc>
        <w:tc>
          <w:tcPr>
            <w:tcW w:w="3402" w:type="dxa"/>
          </w:tcPr>
          <w:p w:rsidR="005C55E3" w:rsidRPr="00C83331" w:rsidRDefault="005C55E3" w:rsidP="002545E6">
            <w:pPr>
              <w:pStyle w:val="a5"/>
              <w:rPr>
                <w:rFonts w:ascii="Times New Roman" w:hAnsi="Times New Roman"/>
              </w:rPr>
            </w:pPr>
            <w:r w:rsidRPr="00C83331">
              <w:rPr>
                <w:rFonts w:ascii="Times New Roman" w:hAnsi="Times New Roman"/>
              </w:rPr>
              <w:t>Економія коштів на сплату податків.</w:t>
            </w:r>
          </w:p>
        </w:tc>
        <w:tc>
          <w:tcPr>
            <w:tcW w:w="4077" w:type="dxa"/>
          </w:tcPr>
          <w:p w:rsidR="005C55E3" w:rsidRPr="00C83331" w:rsidRDefault="005C55E3" w:rsidP="002545E6">
            <w:pPr>
              <w:pStyle w:val="a5"/>
              <w:rPr>
                <w:rFonts w:ascii="Times New Roman" w:hAnsi="Times New Roman"/>
              </w:rPr>
            </w:pPr>
            <w:r w:rsidRPr="00C83331">
              <w:rPr>
                <w:rFonts w:ascii="Times New Roman" w:hAnsi="Times New Roman"/>
              </w:rPr>
              <w:t xml:space="preserve">Відсутні. </w:t>
            </w:r>
          </w:p>
          <w:p w:rsidR="005C55E3" w:rsidRPr="00C83331" w:rsidRDefault="005C55E3" w:rsidP="002545E6">
            <w:pPr>
              <w:pStyle w:val="a5"/>
              <w:rPr>
                <w:rFonts w:ascii="Times New Roman" w:hAnsi="Times New Roman"/>
              </w:rPr>
            </w:pPr>
            <w:r w:rsidRPr="00C83331">
              <w:rPr>
                <w:rStyle w:val="a8"/>
                <w:rFonts w:ascii="Times New Roman" w:hAnsi="Times New Roman"/>
              </w:rPr>
              <w:t xml:space="preserve">Втрати бюджету міста </w:t>
            </w:r>
            <w:r w:rsidRPr="00C83331">
              <w:rPr>
                <w:rStyle w:val="a8"/>
                <w:rFonts w:ascii="Times New Roman" w:hAnsi="Times New Roman"/>
                <w:lang w:eastAsia="uk-UA"/>
              </w:rPr>
              <w:t xml:space="preserve">зумовлять неможливість забезпечення фінансування </w:t>
            </w:r>
            <w:r w:rsidR="006936E5" w:rsidRPr="00C83331">
              <w:rPr>
                <w:rStyle w:val="a8"/>
                <w:rFonts w:ascii="Times New Roman" w:hAnsi="Times New Roman"/>
              </w:rPr>
              <w:t xml:space="preserve">бюджету </w:t>
            </w:r>
            <w:r w:rsidRPr="00C83331">
              <w:rPr>
                <w:rStyle w:val="a8"/>
                <w:rFonts w:ascii="Times New Roman" w:hAnsi="Times New Roman"/>
              </w:rPr>
              <w:t>ТГ на виконання програм.</w:t>
            </w:r>
          </w:p>
        </w:tc>
      </w:tr>
      <w:tr w:rsidR="005C55E3" w:rsidRPr="00C83331" w:rsidTr="001A6682">
        <w:tc>
          <w:tcPr>
            <w:tcW w:w="2376" w:type="dxa"/>
          </w:tcPr>
          <w:p w:rsidR="005C55E3" w:rsidRPr="00C83331" w:rsidRDefault="005C55E3" w:rsidP="002545E6">
            <w:pPr>
              <w:pStyle w:val="a5"/>
              <w:rPr>
                <w:rFonts w:ascii="Times New Roman" w:hAnsi="Times New Roman"/>
              </w:rPr>
            </w:pPr>
            <w:r w:rsidRPr="00C83331">
              <w:rPr>
                <w:rFonts w:ascii="Times New Roman" w:hAnsi="Times New Roman"/>
              </w:rPr>
              <w:t>Альтернатива 3</w:t>
            </w:r>
          </w:p>
        </w:tc>
        <w:tc>
          <w:tcPr>
            <w:tcW w:w="3402" w:type="dxa"/>
          </w:tcPr>
          <w:p w:rsidR="005C55E3" w:rsidRPr="00C83331" w:rsidRDefault="005C55E3" w:rsidP="002545E6">
            <w:pPr>
              <w:pStyle w:val="a5"/>
              <w:rPr>
                <w:rFonts w:ascii="Times New Roman" w:hAnsi="Times New Roman"/>
              </w:rPr>
            </w:pPr>
            <w:r w:rsidRPr="00C83331">
              <w:rPr>
                <w:rFonts w:ascii="Times New Roman" w:hAnsi="Times New Roman"/>
              </w:rPr>
              <w:t>Установлення ставок земельного податку за кор</w:t>
            </w:r>
            <w:r w:rsidR="006936E5" w:rsidRPr="00C83331">
              <w:rPr>
                <w:rFonts w:ascii="Times New Roman" w:hAnsi="Times New Roman"/>
              </w:rPr>
              <w:t xml:space="preserve">истування земельними ділянками </w:t>
            </w:r>
            <w:r w:rsidRPr="00C83331">
              <w:rPr>
                <w:rFonts w:ascii="Times New Roman" w:hAnsi="Times New Roman"/>
              </w:rPr>
              <w:t xml:space="preserve">ТГ з урахуванням диференціації за видами цільового використання земель. </w:t>
            </w:r>
          </w:p>
        </w:tc>
        <w:tc>
          <w:tcPr>
            <w:tcW w:w="4077" w:type="dxa"/>
          </w:tcPr>
          <w:p w:rsidR="005C55E3" w:rsidRPr="00C83331" w:rsidRDefault="005C55E3" w:rsidP="002545E6">
            <w:pPr>
              <w:pStyle w:val="a5"/>
              <w:rPr>
                <w:rFonts w:ascii="Times New Roman" w:hAnsi="Times New Roman"/>
              </w:rPr>
            </w:pPr>
            <w:r w:rsidRPr="00C83331">
              <w:rPr>
                <w:rFonts w:ascii="Times New Roman" w:hAnsi="Times New Roman"/>
              </w:rPr>
              <w:t>Для суб’єктів господарювання розмір плати за землю суттєво не збільшується, тому вони несуть витрати лише на ознайомлення з вимогами запропонованого регуляторного акта</w:t>
            </w:r>
          </w:p>
        </w:tc>
      </w:tr>
    </w:tbl>
    <w:p w:rsidR="00F81FB2" w:rsidRPr="00F81FB2" w:rsidRDefault="00F81FB2" w:rsidP="00F81FB2">
      <w:pPr>
        <w:tabs>
          <w:tab w:val="left" w:pos="8855"/>
        </w:tabs>
        <w:spacing w:after="0" w:line="240" w:lineRule="auto"/>
        <w:rPr>
          <w:rFonts w:ascii="Times New Roman" w:hAnsi="Times New Roman" w:cs="Times New Roman"/>
          <w:b/>
          <w:lang w:val="uk-UA"/>
        </w:rPr>
      </w:pPr>
      <w:r>
        <w:rPr>
          <w:rFonts w:ascii="Times New Roman" w:hAnsi="Times New Roman" w:cs="Times New Roman"/>
          <w:b/>
        </w:rPr>
        <w:tab/>
      </w:r>
      <w:r>
        <w:rPr>
          <w:rFonts w:ascii="Times New Roman" w:hAnsi="Times New Roman" w:cs="Times New Roman"/>
          <w:b/>
          <w:lang w:val="uk-UA"/>
        </w:rPr>
        <w:t>Додаток 1</w:t>
      </w:r>
    </w:p>
    <w:p w:rsidR="00820FAF" w:rsidRPr="00F81FB2" w:rsidRDefault="00820FAF" w:rsidP="002545E6">
      <w:pPr>
        <w:spacing w:after="0" w:line="240" w:lineRule="auto"/>
        <w:jc w:val="center"/>
        <w:rPr>
          <w:rFonts w:ascii="Times New Roman" w:hAnsi="Times New Roman" w:cs="Times New Roman"/>
          <w:b/>
          <w:lang w:val="uk-UA"/>
        </w:rPr>
      </w:pPr>
      <w:r w:rsidRPr="00C83331">
        <w:rPr>
          <w:rFonts w:ascii="Times New Roman" w:hAnsi="Times New Roman" w:cs="Times New Roman"/>
          <w:b/>
        </w:rPr>
        <w:t xml:space="preserve">ВИТРАТИ </w:t>
      </w:r>
      <w:r w:rsidR="00F81FB2">
        <w:rPr>
          <w:rFonts w:ascii="Times New Roman" w:hAnsi="Times New Roman" w:cs="Times New Roman"/>
          <w:b/>
          <w:lang w:val="uk-UA"/>
        </w:rPr>
        <w:t xml:space="preserve">                                         </w:t>
      </w:r>
    </w:p>
    <w:p w:rsidR="00820FAF" w:rsidRPr="00C83331" w:rsidRDefault="00820FAF" w:rsidP="002545E6">
      <w:pPr>
        <w:spacing w:after="0" w:line="240" w:lineRule="auto"/>
        <w:jc w:val="center"/>
        <w:rPr>
          <w:rFonts w:ascii="Times New Roman" w:hAnsi="Times New Roman" w:cs="Times New Roman"/>
          <w:b/>
        </w:rPr>
      </w:pPr>
      <w:r w:rsidRPr="00C83331">
        <w:rPr>
          <w:rFonts w:ascii="Times New Roman" w:hAnsi="Times New Roman" w:cs="Times New Roman"/>
          <w:b/>
        </w:rPr>
        <w:t>на одного суб’єкта господарювання великого і середнього підприємництва, які виникають внаслідок дії регуляторного акта по альтернативі 1</w:t>
      </w:r>
    </w:p>
    <w:tbl>
      <w:tblPr>
        <w:tblStyle w:val="a3"/>
        <w:tblW w:w="9889" w:type="dxa"/>
        <w:tblLayout w:type="fixed"/>
        <w:tblLook w:val="04A0" w:firstRow="1" w:lastRow="0" w:firstColumn="1" w:lastColumn="0" w:noHBand="0" w:noVBand="1"/>
      </w:tblPr>
      <w:tblGrid>
        <w:gridCol w:w="817"/>
        <w:gridCol w:w="6237"/>
        <w:gridCol w:w="1418"/>
        <w:gridCol w:w="1417"/>
      </w:tblGrid>
      <w:tr w:rsidR="00BA3E1D" w:rsidRPr="00C83331" w:rsidTr="009F3E11">
        <w:tc>
          <w:tcPr>
            <w:tcW w:w="817" w:type="dxa"/>
          </w:tcPr>
          <w:p w:rsidR="00820FAF" w:rsidRPr="00C83331" w:rsidRDefault="00820FAF" w:rsidP="002545E6">
            <w:pPr>
              <w:rPr>
                <w:rFonts w:ascii="Times New Roman" w:hAnsi="Times New Roman" w:cs="Times New Roman"/>
                <w:b/>
                <w:u w:val="single"/>
              </w:rPr>
            </w:pPr>
            <w:r w:rsidRPr="00C83331">
              <w:rPr>
                <w:rFonts w:ascii="Times New Roman" w:hAnsi="Times New Roman" w:cs="Times New Roman"/>
              </w:rPr>
              <w:t>Порядковий номер</w:t>
            </w:r>
          </w:p>
        </w:tc>
        <w:tc>
          <w:tcPr>
            <w:tcW w:w="6237" w:type="dxa"/>
          </w:tcPr>
          <w:p w:rsidR="00820FAF" w:rsidRPr="00C83331" w:rsidRDefault="00820FAF" w:rsidP="002545E6">
            <w:pPr>
              <w:rPr>
                <w:rFonts w:ascii="Times New Roman" w:hAnsi="Times New Roman" w:cs="Times New Roman"/>
                <w:b/>
                <w:u w:val="single"/>
              </w:rPr>
            </w:pPr>
            <w:r w:rsidRPr="00C83331">
              <w:rPr>
                <w:rFonts w:ascii="Times New Roman" w:hAnsi="Times New Roman" w:cs="Times New Roman"/>
              </w:rPr>
              <w:t>Витрати</w:t>
            </w:r>
          </w:p>
        </w:tc>
        <w:tc>
          <w:tcPr>
            <w:tcW w:w="1418" w:type="dxa"/>
          </w:tcPr>
          <w:p w:rsidR="00820FAF" w:rsidRPr="00C83331" w:rsidRDefault="00820FAF" w:rsidP="002545E6">
            <w:pPr>
              <w:rPr>
                <w:rFonts w:ascii="Times New Roman" w:hAnsi="Times New Roman" w:cs="Times New Roman"/>
              </w:rPr>
            </w:pPr>
            <w:r w:rsidRPr="00C83331">
              <w:rPr>
                <w:rFonts w:ascii="Times New Roman" w:hAnsi="Times New Roman" w:cs="Times New Roman"/>
              </w:rPr>
              <w:t>За перший рік</w:t>
            </w:r>
          </w:p>
        </w:tc>
        <w:tc>
          <w:tcPr>
            <w:tcW w:w="1417" w:type="dxa"/>
          </w:tcPr>
          <w:p w:rsidR="00820FAF" w:rsidRPr="00C83331" w:rsidRDefault="00820FAF" w:rsidP="002545E6">
            <w:pPr>
              <w:rPr>
                <w:rFonts w:ascii="Times New Roman" w:hAnsi="Times New Roman" w:cs="Times New Roman"/>
              </w:rPr>
            </w:pPr>
            <w:r w:rsidRPr="00C83331">
              <w:rPr>
                <w:rFonts w:ascii="Times New Roman" w:hAnsi="Times New Roman" w:cs="Times New Roman"/>
              </w:rPr>
              <w:t>За п’ять років</w:t>
            </w:r>
          </w:p>
        </w:tc>
      </w:tr>
      <w:tr w:rsidR="00BA3E1D" w:rsidRPr="00C83331" w:rsidTr="009F3E11">
        <w:tc>
          <w:tcPr>
            <w:tcW w:w="817" w:type="dxa"/>
          </w:tcPr>
          <w:p w:rsidR="00820FAF" w:rsidRPr="00C83331" w:rsidRDefault="00BA3E1D" w:rsidP="002545E6">
            <w:pPr>
              <w:rPr>
                <w:rFonts w:ascii="Times New Roman" w:hAnsi="Times New Roman" w:cs="Times New Roman"/>
              </w:rPr>
            </w:pPr>
            <w:r w:rsidRPr="00C83331">
              <w:rPr>
                <w:rFonts w:ascii="Times New Roman" w:hAnsi="Times New Roman" w:cs="Times New Roman"/>
              </w:rPr>
              <w:t>1</w:t>
            </w:r>
          </w:p>
        </w:tc>
        <w:tc>
          <w:tcPr>
            <w:tcW w:w="6237" w:type="dxa"/>
          </w:tcPr>
          <w:p w:rsidR="00820FAF" w:rsidRPr="00C83331" w:rsidRDefault="00820FAF" w:rsidP="002545E6">
            <w:pPr>
              <w:rPr>
                <w:rFonts w:ascii="Times New Roman" w:hAnsi="Times New Roman" w:cs="Times New Roman"/>
                <w:b/>
                <w:u w:val="single"/>
              </w:rPr>
            </w:pPr>
            <w:r w:rsidRPr="00C83331">
              <w:rPr>
                <w:rFonts w:ascii="Times New Roman" w:hAnsi="Times New Roman" w:cs="Times New Roman"/>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1418" w:type="dxa"/>
          </w:tcPr>
          <w:p w:rsidR="00820FAF" w:rsidRPr="00C83331" w:rsidRDefault="009F3E11" w:rsidP="002545E6">
            <w:pPr>
              <w:jc w:val="center"/>
              <w:rPr>
                <w:rFonts w:ascii="Times New Roman" w:hAnsi="Times New Roman" w:cs="Times New Roman"/>
              </w:rPr>
            </w:pPr>
            <w:r w:rsidRPr="00C83331">
              <w:rPr>
                <w:rFonts w:ascii="Times New Roman" w:hAnsi="Times New Roman" w:cs="Times New Roman"/>
              </w:rPr>
              <w:t>-</w:t>
            </w:r>
          </w:p>
        </w:tc>
        <w:tc>
          <w:tcPr>
            <w:tcW w:w="1417" w:type="dxa"/>
          </w:tcPr>
          <w:p w:rsidR="00820FAF" w:rsidRPr="00C83331" w:rsidRDefault="009F3E11" w:rsidP="002545E6">
            <w:pPr>
              <w:jc w:val="center"/>
              <w:rPr>
                <w:rFonts w:ascii="Times New Roman" w:hAnsi="Times New Roman" w:cs="Times New Roman"/>
              </w:rPr>
            </w:pPr>
            <w:r w:rsidRPr="00C83331">
              <w:rPr>
                <w:rFonts w:ascii="Times New Roman" w:hAnsi="Times New Roman" w:cs="Times New Roman"/>
              </w:rPr>
              <w:t>-</w:t>
            </w:r>
          </w:p>
        </w:tc>
      </w:tr>
      <w:tr w:rsidR="009F3E11" w:rsidRPr="00C83331" w:rsidTr="009F3E11">
        <w:tc>
          <w:tcPr>
            <w:tcW w:w="817" w:type="dxa"/>
          </w:tcPr>
          <w:p w:rsidR="009F3E11" w:rsidRPr="00C83331" w:rsidRDefault="009F3E11" w:rsidP="002545E6">
            <w:pPr>
              <w:rPr>
                <w:rFonts w:ascii="Times New Roman" w:hAnsi="Times New Roman" w:cs="Times New Roman"/>
              </w:rPr>
            </w:pPr>
            <w:r w:rsidRPr="00C83331">
              <w:rPr>
                <w:rFonts w:ascii="Times New Roman" w:hAnsi="Times New Roman" w:cs="Times New Roman"/>
              </w:rPr>
              <w:t>2</w:t>
            </w:r>
          </w:p>
        </w:tc>
        <w:tc>
          <w:tcPr>
            <w:tcW w:w="6237" w:type="dxa"/>
          </w:tcPr>
          <w:p w:rsidR="009F3E11" w:rsidRPr="00C83331" w:rsidRDefault="009F3E11" w:rsidP="002545E6">
            <w:pPr>
              <w:rPr>
                <w:rFonts w:ascii="Times New Roman" w:hAnsi="Times New Roman" w:cs="Times New Roman"/>
                <w:b/>
                <w:u w:val="single"/>
              </w:rPr>
            </w:pPr>
            <w:r w:rsidRPr="00C83331">
              <w:rPr>
                <w:rFonts w:ascii="Times New Roman" w:hAnsi="Times New Roman" w:cs="Times New Roman"/>
              </w:rPr>
              <w:t>Податки та збори (зміна розміру податків/зборів, виникнення - - необхідності у сплаті податків/зборів), гривень</w:t>
            </w:r>
          </w:p>
        </w:tc>
        <w:tc>
          <w:tcPr>
            <w:tcW w:w="1418" w:type="dxa"/>
          </w:tcPr>
          <w:p w:rsidR="009F3E11" w:rsidRPr="00C83331" w:rsidRDefault="009F3E11" w:rsidP="002545E6">
            <w:pPr>
              <w:jc w:val="center"/>
              <w:rPr>
                <w:rFonts w:ascii="Times New Roman" w:hAnsi="Times New Roman" w:cs="Times New Roman"/>
              </w:rPr>
            </w:pPr>
            <w:r w:rsidRPr="00C83331">
              <w:rPr>
                <w:rFonts w:ascii="Times New Roman" w:hAnsi="Times New Roman" w:cs="Times New Roman"/>
              </w:rPr>
              <w:t>-</w:t>
            </w:r>
          </w:p>
        </w:tc>
        <w:tc>
          <w:tcPr>
            <w:tcW w:w="1417" w:type="dxa"/>
          </w:tcPr>
          <w:p w:rsidR="009F3E11" w:rsidRPr="00C83331" w:rsidRDefault="009F3E11" w:rsidP="002545E6">
            <w:pPr>
              <w:jc w:val="center"/>
              <w:rPr>
                <w:rFonts w:ascii="Times New Roman" w:hAnsi="Times New Roman" w:cs="Times New Roman"/>
              </w:rPr>
            </w:pPr>
            <w:r w:rsidRPr="00C83331">
              <w:rPr>
                <w:rFonts w:ascii="Times New Roman" w:hAnsi="Times New Roman" w:cs="Times New Roman"/>
              </w:rPr>
              <w:t>-</w:t>
            </w:r>
          </w:p>
        </w:tc>
      </w:tr>
      <w:tr w:rsidR="00BA3E1D" w:rsidRPr="00C83331" w:rsidTr="009F3E11">
        <w:tc>
          <w:tcPr>
            <w:tcW w:w="817" w:type="dxa"/>
          </w:tcPr>
          <w:p w:rsidR="00820FAF" w:rsidRPr="00C83331" w:rsidRDefault="00BA3E1D" w:rsidP="002545E6">
            <w:pPr>
              <w:rPr>
                <w:rFonts w:ascii="Times New Roman" w:hAnsi="Times New Roman" w:cs="Times New Roman"/>
              </w:rPr>
            </w:pPr>
            <w:r w:rsidRPr="00C83331">
              <w:rPr>
                <w:rFonts w:ascii="Times New Roman" w:hAnsi="Times New Roman" w:cs="Times New Roman"/>
              </w:rPr>
              <w:t>3</w:t>
            </w:r>
          </w:p>
        </w:tc>
        <w:tc>
          <w:tcPr>
            <w:tcW w:w="6237" w:type="dxa"/>
          </w:tcPr>
          <w:p w:rsidR="00820FAF" w:rsidRPr="00C83331" w:rsidRDefault="00BA3E1D" w:rsidP="002545E6">
            <w:pPr>
              <w:rPr>
                <w:rFonts w:ascii="Times New Roman" w:hAnsi="Times New Roman" w:cs="Times New Roman"/>
                <w:b/>
                <w:u w:val="single"/>
              </w:rPr>
            </w:pPr>
            <w:r w:rsidRPr="00C83331">
              <w:rPr>
                <w:rFonts w:ascii="Times New Roman" w:hAnsi="Times New Roman" w:cs="Times New Roman"/>
              </w:rPr>
              <w:t>Витрати, пов’язані із веденням обліку, підготовкою та поданням звітності державним органам, гривень</w:t>
            </w:r>
          </w:p>
        </w:tc>
        <w:tc>
          <w:tcPr>
            <w:tcW w:w="1418" w:type="dxa"/>
          </w:tcPr>
          <w:p w:rsidR="00820FAF" w:rsidRPr="00C83331" w:rsidRDefault="009F3E11" w:rsidP="002545E6">
            <w:pPr>
              <w:jc w:val="center"/>
              <w:rPr>
                <w:rFonts w:ascii="Times New Roman" w:hAnsi="Times New Roman" w:cs="Times New Roman"/>
                <w:color w:val="000000" w:themeColor="text1"/>
                <w:u w:val="single"/>
                <w:lang w:val="uk-UA"/>
              </w:rPr>
            </w:pPr>
            <w:r w:rsidRPr="00C83331">
              <w:rPr>
                <w:rFonts w:ascii="Times New Roman" w:hAnsi="Times New Roman" w:cs="Times New Roman"/>
                <w:color w:val="000000" w:themeColor="text1"/>
              </w:rPr>
              <w:t>4год.*</w:t>
            </w:r>
            <w:r w:rsidR="00F13CFD" w:rsidRPr="00C83331">
              <w:rPr>
                <w:rFonts w:ascii="Times New Roman" w:hAnsi="Times New Roman" w:cs="Times New Roman"/>
                <w:color w:val="000000" w:themeColor="text1"/>
                <w:lang w:val="uk-UA"/>
              </w:rPr>
              <w:t>39,26</w:t>
            </w:r>
            <w:r w:rsidR="00040502" w:rsidRPr="00C83331">
              <w:rPr>
                <w:rFonts w:ascii="Times New Roman" w:hAnsi="Times New Roman" w:cs="Times New Roman"/>
                <w:color w:val="000000" w:themeColor="text1"/>
              </w:rPr>
              <w:t xml:space="preserve"> </w:t>
            </w:r>
            <w:r w:rsidRPr="00C83331">
              <w:rPr>
                <w:rFonts w:ascii="Times New Roman" w:hAnsi="Times New Roman" w:cs="Times New Roman"/>
                <w:color w:val="000000" w:themeColor="text1"/>
              </w:rPr>
              <w:t>грн. =</w:t>
            </w:r>
            <w:r w:rsidR="00F13CFD" w:rsidRPr="00C83331">
              <w:rPr>
                <w:rFonts w:ascii="Times New Roman" w:hAnsi="Times New Roman" w:cs="Times New Roman"/>
                <w:color w:val="000000" w:themeColor="text1"/>
                <w:lang w:val="uk-UA"/>
              </w:rPr>
              <w:t>157,04</w:t>
            </w:r>
          </w:p>
        </w:tc>
        <w:tc>
          <w:tcPr>
            <w:tcW w:w="1417" w:type="dxa"/>
          </w:tcPr>
          <w:p w:rsidR="00820FAF" w:rsidRPr="00C83331" w:rsidRDefault="00F13CFD" w:rsidP="002545E6">
            <w:pPr>
              <w:jc w:val="center"/>
              <w:rPr>
                <w:rFonts w:ascii="Times New Roman" w:hAnsi="Times New Roman" w:cs="Times New Roman"/>
                <w:color w:val="000000" w:themeColor="text1"/>
                <w:u w:val="single"/>
                <w:lang w:val="uk-UA"/>
              </w:rPr>
            </w:pPr>
            <w:r w:rsidRPr="00C83331">
              <w:rPr>
                <w:rFonts w:ascii="Times New Roman" w:hAnsi="Times New Roman" w:cs="Times New Roman"/>
                <w:color w:val="000000" w:themeColor="text1"/>
                <w:lang w:val="uk-UA"/>
              </w:rPr>
              <w:t>785,20</w:t>
            </w:r>
          </w:p>
        </w:tc>
      </w:tr>
      <w:tr w:rsidR="009F3E11" w:rsidRPr="00C83331" w:rsidTr="009F3E11">
        <w:tc>
          <w:tcPr>
            <w:tcW w:w="817" w:type="dxa"/>
          </w:tcPr>
          <w:p w:rsidR="009F3E11" w:rsidRPr="00C83331" w:rsidRDefault="009F3E11" w:rsidP="002545E6">
            <w:pPr>
              <w:rPr>
                <w:rFonts w:ascii="Times New Roman" w:hAnsi="Times New Roman" w:cs="Times New Roman"/>
              </w:rPr>
            </w:pPr>
            <w:r w:rsidRPr="00C83331">
              <w:rPr>
                <w:rFonts w:ascii="Times New Roman" w:hAnsi="Times New Roman" w:cs="Times New Roman"/>
              </w:rPr>
              <w:t>4</w:t>
            </w:r>
          </w:p>
        </w:tc>
        <w:tc>
          <w:tcPr>
            <w:tcW w:w="6237" w:type="dxa"/>
          </w:tcPr>
          <w:p w:rsidR="009F3E11" w:rsidRPr="00C83331" w:rsidRDefault="009F3E11" w:rsidP="002545E6">
            <w:pPr>
              <w:rPr>
                <w:rFonts w:ascii="Times New Roman" w:hAnsi="Times New Roman" w:cs="Times New Roman"/>
              </w:rPr>
            </w:pPr>
            <w:r w:rsidRPr="00C83331">
              <w:rPr>
                <w:rFonts w:ascii="Times New Roman" w:hAnsi="Times New Roman" w:cs="Times New Roman"/>
              </w:rPr>
              <w:t xml:space="preserve">Витрати, пов’язані з адмініструванням заходів державного нагляду (контролю) (перевірок, штрафних санкцій, виконання рішень/ приписів тощо), гривень </w:t>
            </w:r>
          </w:p>
        </w:tc>
        <w:tc>
          <w:tcPr>
            <w:tcW w:w="1418" w:type="dxa"/>
          </w:tcPr>
          <w:p w:rsidR="009F3E11" w:rsidRPr="00C83331" w:rsidRDefault="009F3E11" w:rsidP="002545E6">
            <w:pPr>
              <w:jc w:val="center"/>
              <w:rPr>
                <w:rFonts w:ascii="Times New Roman" w:hAnsi="Times New Roman" w:cs="Times New Roman"/>
              </w:rPr>
            </w:pPr>
            <w:r w:rsidRPr="00C83331">
              <w:rPr>
                <w:rFonts w:ascii="Times New Roman" w:hAnsi="Times New Roman" w:cs="Times New Roman"/>
              </w:rPr>
              <w:t>-</w:t>
            </w:r>
          </w:p>
        </w:tc>
        <w:tc>
          <w:tcPr>
            <w:tcW w:w="1417" w:type="dxa"/>
          </w:tcPr>
          <w:p w:rsidR="009F3E11" w:rsidRPr="00C83331" w:rsidRDefault="009F3E11" w:rsidP="002545E6">
            <w:pPr>
              <w:jc w:val="center"/>
              <w:rPr>
                <w:rFonts w:ascii="Times New Roman" w:hAnsi="Times New Roman" w:cs="Times New Roman"/>
              </w:rPr>
            </w:pPr>
            <w:r w:rsidRPr="00C83331">
              <w:rPr>
                <w:rFonts w:ascii="Times New Roman" w:hAnsi="Times New Roman" w:cs="Times New Roman"/>
              </w:rPr>
              <w:t>-</w:t>
            </w:r>
          </w:p>
        </w:tc>
      </w:tr>
      <w:tr w:rsidR="009F3E11" w:rsidRPr="00C83331" w:rsidTr="009F3E11">
        <w:tc>
          <w:tcPr>
            <w:tcW w:w="817" w:type="dxa"/>
          </w:tcPr>
          <w:p w:rsidR="009F3E11" w:rsidRPr="00C83331" w:rsidRDefault="009F3E11" w:rsidP="002545E6">
            <w:pPr>
              <w:rPr>
                <w:rFonts w:ascii="Times New Roman" w:hAnsi="Times New Roman" w:cs="Times New Roman"/>
              </w:rPr>
            </w:pPr>
            <w:r w:rsidRPr="00C83331">
              <w:rPr>
                <w:rFonts w:ascii="Times New Roman" w:hAnsi="Times New Roman" w:cs="Times New Roman"/>
              </w:rPr>
              <w:t>5</w:t>
            </w:r>
          </w:p>
        </w:tc>
        <w:tc>
          <w:tcPr>
            <w:tcW w:w="6237" w:type="dxa"/>
          </w:tcPr>
          <w:p w:rsidR="009F3E11" w:rsidRPr="00C83331" w:rsidRDefault="009F3E11" w:rsidP="002545E6">
            <w:pPr>
              <w:rPr>
                <w:rFonts w:ascii="Times New Roman" w:hAnsi="Times New Roman" w:cs="Times New Roman"/>
              </w:rPr>
            </w:pPr>
            <w:r w:rsidRPr="00C83331">
              <w:rPr>
                <w:rFonts w:ascii="Times New Roman" w:hAnsi="Times New Roman" w:cs="Times New Roman"/>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1418" w:type="dxa"/>
          </w:tcPr>
          <w:p w:rsidR="009F3E11" w:rsidRPr="00C83331" w:rsidRDefault="009F3E11" w:rsidP="002545E6">
            <w:pPr>
              <w:jc w:val="center"/>
              <w:rPr>
                <w:rFonts w:ascii="Times New Roman" w:hAnsi="Times New Roman" w:cs="Times New Roman"/>
              </w:rPr>
            </w:pPr>
            <w:r w:rsidRPr="00C83331">
              <w:rPr>
                <w:rFonts w:ascii="Times New Roman" w:hAnsi="Times New Roman" w:cs="Times New Roman"/>
              </w:rPr>
              <w:t>-</w:t>
            </w:r>
          </w:p>
        </w:tc>
        <w:tc>
          <w:tcPr>
            <w:tcW w:w="1417" w:type="dxa"/>
          </w:tcPr>
          <w:p w:rsidR="009F3E11" w:rsidRPr="00C83331" w:rsidRDefault="009F3E11" w:rsidP="002545E6">
            <w:pPr>
              <w:jc w:val="center"/>
              <w:rPr>
                <w:rFonts w:ascii="Times New Roman" w:hAnsi="Times New Roman" w:cs="Times New Roman"/>
              </w:rPr>
            </w:pPr>
            <w:r w:rsidRPr="00C83331">
              <w:rPr>
                <w:rFonts w:ascii="Times New Roman" w:hAnsi="Times New Roman" w:cs="Times New Roman"/>
              </w:rPr>
              <w:t>-</w:t>
            </w:r>
          </w:p>
        </w:tc>
      </w:tr>
      <w:tr w:rsidR="009F3E11" w:rsidRPr="00C83331" w:rsidTr="009F3E11">
        <w:tc>
          <w:tcPr>
            <w:tcW w:w="817" w:type="dxa"/>
          </w:tcPr>
          <w:p w:rsidR="009F3E11" w:rsidRPr="00C83331" w:rsidRDefault="009F3E11" w:rsidP="002545E6">
            <w:pPr>
              <w:rPr>
                <w:rFonts w:ascii="Times New Roman" w:hAnsi="Times New Roman" w:cs="Times New Roman"/>
              </w:rPr>
            </w:pPr>
            <w:r w:rsidRPr="00C83331">
              <w:rPr>
                <w:rFonts w:ascii="Times New Roman" w:hAnsi="Times New Roman" w:cs="Times New Roman"/>
              </w:rPr>
              <w:t>6</w:t>
            </w:r>
          </w:p>
        </w:tc>
        <w:tc>
          <w:tcPr>
            <w:tcW w:w="6237" w:type="dxa"/>
          </w:tcPr>
          <w:p w:rsidR="009F3E11" w:rsidRPr="00C83331" w:rsidRDefault="009F3E11" w:rsidP="002545E6">
            <w:pPr>
              <w:rPr>
                <w:rFonts w:ascii="Times New Roman" w:hAnsi="Times New Roman" w:cs="Times New Roman"/>
                <w:b/>
                <w:u w:val="single"/>
              </w:rPr>
            </w:pPr>
            <w:r w:rsidRPr="00C83331">
              <w:rPr>
                <w:rFonts w:ascii="Times New Roman" w:hAnsi="Times New Roman" w:cs="Times New Roman"/>
              </w:rPr>
              <w:t>Витрати на оборотні активи (матеріали, канцелярські товари тощо), гривень</w:t>
            </w:r>
          </w:p>
        </w:tc>
        <w:tc>
          <w:tcPr>
            <w:tcW w:w="1418" w:type="dxa"/>
          </w:tcPr>
          <w:p w:rsidR="009F3E11" w:rsidRPr="00C83331" w:rsidRDefault="009F3E11" w:rsidP="002545E6">
            <w:pPr>
              <w:jc w:val="center"/>
              <w:rPr>
                <w:rFonts w:ascii="Times New Roman" w:hAnsi="Times New Roman" w:cs="Times New Roman"/>
              </w:rPr>
            </w:pPr>
            <w:r w:rsidRPr="00C83331">
              <w:rPr>
                <w:rFonts w:ascii="Times New Roman" w:hAnsi="Times New Roman" w:cs="Times New Roman"/>
              </w:rPr>
              <w:t>-</w:t>
            </w:r>
          </w:p>
        </w:tc>
        <w:tc>
          <w:tcPr>
            <w:tcW w:w="1417" w:type="dxa"/>
          </w:tcPr>
          <w:p w:rsidR="009F3E11" w:rsidRPr="00C83331" w:rsidRDefault="009F3E11" w:rsidP="002545E6">
            <w:pPr>
              <w:jc w:val="center"/>
              <w:rPr>
                <w:rFonts w:ascii="Times New Roman" w:hAnsi="Times New Roman" w:cs="Times New Roman"/>
              </w:rPr>
            </w:pPr>
            <w:r w:rsidRPr="00C83331">
              <w:rPr>
                <w:rFonts w:ascii="Times New Roman" w:hAnsi="Times New Roman" w:cs="Times New Roman"/>
              </w:rPr>
              <w:t>-</w:t>
            </w:r>
          </w:p>
        </w:tc>
      </w:tr>
      <w:tr w:rsidR="009F3E11" w:rsidRPr="00C83331" w:rsidTr="009F3E11">
        <w:tc>
          <w:tcPr>
            <w:tcW w:w="817" w:type="dxa"/>
          </w:tcPr>
          <w:p w:rsidR="009F3E11" w:rsidRPr="00C83331" w:rsidRDefault="009F3E11" w:rsidP="002545E6">
            <w:pPr>
              <w:rPr>
                <w:rFonts w:ascii="Times New Roman" w:hAnsi="Times New Roman" w:cs="Times New Roman"/>
              </w:rPr>
            </w:pPr>
            <w:r w:rsidRPr="00C83331">
              <w:rPr>
                <w:rFonts w:ascii="Times New Roman" w:hAnsi="Times New Roman" w:cs="Times New Roman"/>
              </w:rPr>
              <w:t>7</w:t>
            </w:r>
          </w:p>
        </w:tc>
        <w:tc>
          <w:tcPr>
            <w:tcW w:w="6237" w:type="dxa"/>
          </w:tcPr>
          <w:p w:rsidR="009F3E11" w:rsidRPr="00C83331" w:rsidRDefault="009F3E11" w:rsidP="002545E6">
            <w:pPr>
              <w:rPr>
                <w:rFonts w:ascii="Times New Roman" w:hAnsi="Times New Roman" w:cs="Times New Roman"/>
                <w:b/>
                <w:u w:val="single"/>
              </w:rPr>
            </w:pPr>
            <w:r w:rsidRPr="00C83331">
              <w:rPr>
                <w:rFonts w:ascii="Times New Roman" w:hAnsi="Times New Roman" w:cs="Times New Roman"/>
              </w:rPr>
              <w:t>Витрати, пов’язані із наймом додаткового персоналу, гривень</w:t>
            </w:r>
          </w:p>
        </w:tc>
        <w:tc>
          <w:tcPr>
            <w:tcW w:w="1418" w:type="dxa"/>
          </w:tcPr>
          <w:p w:rsidR="009F3E11" w:rsidRPr="00C83331" w:rsidRDefault="009F3E11" w:rsidP="002545E6">
            <w:pPr>
              <w:jc w:val="center"/>
              <w:rPr>
                <w:rFonts w:ascii="Times New Roman" w:hAnsi="Times New Roman" w:cs="Times New Roman"/>
              </w:rPr>
            </w:pPr>
            <w:r w:rsidRPr="00C83331">
              <w:rPr>
                <w:rFonts w:ascii="Times New Roman" w:hAnsi="Times New Roman" w:cs="Times New Roman"/>
              </w:rPr>
              <w:t>-</w:t>
            </w:r>
          </w:p>
        </w:tc>
        <w:tc>
          <w:tcPr>
            <w:tcW w:w="1417" w:type="dxa"/>
          </w:tcPr>
          <w:p w:rsidR="009F3E11" w:rsidRPr="00C83331" w:rsidRDefault="009F3E11" w:rsidP="002545E6">
            <w:pPr>
              <w:jc w:val="center"/>
              <w:rPr>
                <w:rFonts w:ascii="Times New Roman" w:hAnsi="Times New Roman" w:cs="Times New Roman"/>
              </w:rPr>
            </w:pPr>
            <w:r w:rsidRPr="00C83331">
              <w:rPr>
                <w:rFonts w:ascii="Times New Roman" w:hAnsi="Times New Roman" w:cs="Times New Roman"/>
              </w:rPr>
              <w:t>-</w:t>
            </w:r>
          </w:p>
        </w:tc>
      </w:tr>
      <w:tr w:rsidR="009F3E11" w:rsidRPr="00C83331" w:rsidTr="009F3E11">
        <w:tc>
          <w:tcPr>
            <w:tcW w:w="817" w:type="dxa"/>
          </w:tcPr>
          <w:p w:rsidR="009F3E11" w:rsidRPr="00C83331" w:rsidRDefault="009F3E11" w:rsidP="002545E6">
            <w:pPr>
              <w:rPr>
                <w:rFonts w:ascii="Times New Roman" w:hAnsi="Times New Roman" w:cs="Times New Roman"/>
              </w:rPr>
            </w:pPr>
            <w:r w:rsidRPr="00C83331">
              <w:rPr>
                <w:rFonts w:ascii="Times New Roman" w:hAnsi="Times New Roman" w:cs="Times New Roman"/>
              </w:rPr>
              <w:t>8</w:t>
            </w:r>
          </w:p>
        </w:tc>
        <w:tc>
          <w:tcPr>
            <w:tcW w:w="6237" w:type="dxa"/>
          </w:tcPr>
          <w:p w:rsidR="009F3E11" w:rsidRPr="00C83331" w:rsidRDefault="009F3E11" w:rsidP="002545E6">
            <w:pPr>
              <w:rPr>
                <w:rFonts w:ascii="Times New Roman" w:hAnsi="Times New Roman" w:cs="Times New Roman"/>
                <w:b/>
                <w:u w:val="single"/>
              </w:rPr>
            </w:pPr>
            <w:r w:rsidRPr="00C83331">
              <w:rPr>
                <w:rFonts w:ascii="Times New Roman" w:hAnsi="Times New Roman" w:cs="Times New Roman"/>
              </w:rPr>
              <w:t>Інше (уточнити), гривень</w:t>
            </w:r>
          </w:p>
        </w:tc>
        <w:tc>
          <w:tcPr>
            <w:tcW w:w="1418" w:type="dxa"/>
          </w:tcPr>
          <w:p w:rsidR="009F3E11" w:rsidRPr="00C83331" w:rsidRDefault="009F3E11" w:rsidP="002545E6">
            <w:pPr>
              <w:jc w:val="center"/>
              <w:rPr>
                <w:rFonts w:ascii="Times New Roman" w:hAnsi="Times New Roman" w:cs="Times New Roman"/>
              </w:rPr>
            </w:pPr>
            <w:r w:rsidRPr="00C83331">
              <w:rPr>
                <w:rFonts w:ascii="Times New Roman" w:hAnsi="Times New Roman" w:cs="Times New Roman"/>
              </w:rPr>
              <w:t>-</w:t>
            </w:r>
          </w:p>
        </w:tc>
        <w:tc>
          <w:tcPr>
            <w:tcW w:w="1417" w:type="dxa"/>
          </w:tcPr>
          <w:p w:rsidR="009F3E11" w:rsidRPr="00C83331" w:rsidRDefault="009F3E11" w:rsidP="002545E6">
            <w:pPr>
              <w:jc w:val="center"/>
              <w:rPr>
                <w:rFonts w:ascii="Times New Roman" w:hAnsi="Times New Roman" w:cs="Times New Roman"/>
              </w:rPr>
            </w:pPr>
            <w:r w:rsidRPr="00C83331">
              <w:rPr>
                <w:rFonts w:ascii="Times New Roman" w:hAnsi="Times New Roman" w:cs="Times New Roman"/>
              </w:rPr>
              <w:t>-</w:t>
            </w:r>
          </w:p>
        </w:tc>
      </w:tr>
      <w:tr w:rsidR="00BA3E1D" w:rsidRPr="00C83331" w:rsidTr="009F3E11">
        <w:tc>
          <w:tcPr>
            <w:tcW w:w="817" w:type="dxa"/>
          </w:tcPr>
          <w:p w:rsidR="00820FAF" w:rsidRPr="00C83331" w:rsidRDefault="00BA3E1D" w:rsidP="002545E6">
            <w:pPr>
              <w:rPr>
                <w:rFonts w:ascii="Times New Roman" w:hAnsi="Times New Roman" w:cs="Times New Roman"/>
              </w:rPr>
            </w:pPr>
            <w:r w:rsidRPr="00C83331">
              <w:rPr>
                <w:rFonts w:ascii="Times New Roman" w:hAnsi="Times New Roman" w:cs="Times New Roman"/>
              </w:rPr>
              <w:t>9</w:t>
            </w:r>
          </w:p>
        </w:tc>
        <w:tc>
          <w:tcPr>
            <w:tcW w:w="6237" w:type="dxa"/>
          </w:tcPr>
          <w:p w:rsidR="00820FAF" w:rsidRPr="00C83331" w:rsidRDefault="00BA3E1D" w:rsidP="002545E6">
            <w:pPr>
              <w:rPr>
                <w:rFonts w:ascii="Times New Roman" w:hAnsi="Times New Roman" w:cs="Times New Roman"/>
                <w:b/>
                <w:u w:val="single"/>
              </w:rPr>
            </w:pPr>
            <w:r w:rsidRPr="00C83331">
              <w:rPr>
                <w:rFonts w:ascii="Times New Roman" w:hAnsi="Times New Roman" w:cs="Times New Roman"/>
              </w:rPr>
              <w:t>РАЗОМ (сума рядків: 1 + 2 + 3 + 4 + 5 + 6 + 7 + 8), гривень</w:t>
            </w:r>
          </w:p>
        </w:tc>
        <w:tc>
          <w:tcPr>
            <w:tcW w:w="1418" w:type="dxa"/>
          </w:tcPr>
          <w:p w:rsidR="00820FAF" w:rsidRPr="00C83331" w:rsidRDefault="00270C61" w:rsidP="002545E6">
            <w:pPr>
              <w:jc w:val="center"/>
              <w:rPr>
                <w:rFonts w:ascii="Times New Roman" w:hAnsi="Times New Roman" w:cs="Times New Roman"/>
                <w:u w:val="single"/>
                <w:lang w:val="uk-UA"/>
              </w:rPr>
            </w:pPr>
            <w:r w:rsidRPr="00C83331">
              <w:rPr>
                <w:rFonts w:ascii="Times New Roman" w:hAnsi="Times New Roman" w:cs="Times New Roman"/>
                <w:lang w:val="uk-UA"/>
              </w:rPr>
              <w:t>157,04</w:t>
            </w:r>
          </w:p>
        </w:tc>
        <w:tc>
          <w:tcPr>
            <w:tcW w:w="1417" w:type="dxa"/>
          </w:tcPr>
          <w:p w:rsidR="00820FAF" w:rsidRPr="00C83331" w:rsidRDefault="00270C61" w:rsidP="002545E6">
            <w:pPr>
              <w:jc w:val="center"/>
              <w:rPr>
                <w:rFonts w:ascii="Times New Roman" w:hAnsi="Times New Roman" w:cs="Times New Roman"/>
                <w:u w:val="single"/>
                <w:lang w:val="uk-UA"/>
              </w:rPr>
            </w:pPr>
            <w:r w:rsidRPr="00C83331">
              <w:rPr>
                <w:rFonts w:ascii="Times New Roman" w:hAnsi="Times New Roman" w:cs="Times New Roman"/>
                <w:lang w:val="uk-UA"/>
              </w:rPr>
              <w:t>785,20</w:t>
            </w:r>
          </w:p>
        </w:tc>
      </w:tr>
      <w:tr w:rsidR="00BA3E1D" w:rsidRPr="00C83331" w:rsidTr="009F3E11">
        <w:tc>
          <w:tcPr>
            <w:tcW w:w="817" w:type="dxa"/>
          </w:tcPr>
          <w:p w:rsidR="00820FAF" w:rsidRPr="00C83331" w:rsidRDefault="00BA3E1D" w:rsidP="002545E6">
            <w:pPr>
              <w:rPr>
                <w:rFonts w:ascii="Times New Roman" w:hAnsi="Times New Roman" w:cs="Times New Roman"/>
              </w:rPr>
            </w:pPr>
            <w:r w:rsidRPr="00C83331">
              <w:rPr>
                <w:rFonts w:ascii="Times New Roman" w:hAnsi="Times New Roman" w:cs="Times New Roman"/>
              </w:rPr>
              <w:t>10</w:t>
            </w:r>
          </w:p>
        </w:tc>
        <w:tc>
          <w:tcPr>
            <w:tcW w:w="6237" w:type="dxa"/>
          </w:tcPr>
          <w:p w:rsidR="00820FAF" w:rsidRPr="00C83331" w:rsidRDefault="00BA3E1D" w:rsidP="002545E6">
            <w:pPr>
              <w:rPr>
                <w:rFonts w:ascii="Times New Roman" w:hAnsi="Times New Roman" w:cs="Times New Roman"/>
                <w:b/>
                <w:u w:val="single"/>
              </w:rPr>
            </w:pPr>
            <w:r w:rsidRPr="00C83331">
              <w:rPr>
                <w:rFonts w:ascii="Times New Roman" w:hAnsi="Times New Roman" w:cs="Times New Roman"/>
              </w:rPr>
              <w:t>Кількість суб’єктів господарювання великого та середнього підприємництва, на яких буде поширено регулювання, одиниць</w:t>
            </w:r>
          </w:p>
        </w:tc>
        <w:tc>
          <w:tcPr>
            <w:tcW w:w="1418" w:type="dxa"/>
          </w:tcPr>
          <w:p w:rsidR="00820FAF" w:rsidRPr="00C83331" w:rsidRDefault="00F13CFD" w:rsidP="002545E6">
            <w:pPr>
              <w:jc w:val="center"/>
              <w:rPr>
                <w:rFonts w:ascii="Times New Roman" w:hAnsi="Times New Roman" w:cs="Times New Roman"/>
                <w:lang w:val="uk-UA"/>
              </w:rPr>
            </w:pPr>
            <w:r w:rsidRPr="00C83331">
              <w:rPr>
                <w:rFonts w:ascii="Times New Roman" w:hAnsi="Times New Roman" w:cs="Times New Roman"/>
                <w:lang w:val="uk-UA"/>
              </w:rPr>
              <w:t>46</w:t>
            </w:r>
          </w:p>
        </w:tc>
        <w:tc>
          <w:tcPr>
            <w:tcW w:w="1417" w:type="dxa"/>
          </w:tcPr>
          <w:p w:rsidR="00820FAF" w:rsidRPr="00C83331" w:rsidRDefault="00F13CFD" w:rsidP="002545E6">
            <w:pPr>
              <w:jc w:val="center"/>
              <w:rPr>
                <w:rFonts w:ascii="Times New Roman" w:hAnsi="Times New Roman" w:cs="Times New Roman"/>
                <w:lang w:val="uk-UA"/>
              </w:rPr>
            </w:pPr>
            <w:r w:rsidRPr="00C83331">
              <w:rPr>
                <w:rFonts w:ascii="Times New Roman" w:hAnsi="Times New Roman" w:cs="Times New Roman"/>
                <w:lang w:val="uk-UA"/>
              </w:rPr>
              <w:t>46</w:t>
            </w:r>
          </w:p>
          <w:p w:rsidR="00040502" w:rsidRPr="00C83331" w:rsidRDefault="00040502" w:rsidP="002545E6">
            <w:pPr>
              <w:jc w:val="center"/>
              <w:rPr>
                <w:rFonts w:ascii="Times New Roman" w:hAnsi="Times New Roman" w:cs="Times New Roman"/>
              </w:rPr>
            </w:pPr>
          </w:p>
        </w:tc>
      </w:tr>
      <w:tr w:rsidR="00BA3E1D" w:rsidRPr="00C83331" w:rsidTr="009F3E11">
        <w:tc>
          <w:tcPr>
            <w:tcW w:w="817" w:type="dxa"/>
          </w:tcPr>
          <w:p w:rsidR="00820FAF" w:rsidRPr="00C83331" w:rsidRDefault="00BA3E1D" w:rsidP="002545E6">
            <w:pPr>
              <w:rPr>
                <w:rFonts w:ascii="Times New Roman" w:hAnsi="Times New Roman" w:cs="Times New Roman"/>
              </w:rPr>
            </w:pPr>
            <w:r w:rsidRPr="00C83331">
              <w:rPr>
                <w:rFonts w:ascii="Times New Roman" w:hAnsi="Times New Roman" w:cs="Times New Roman"/>
              </w:rPr>
              <w:t>11</w:t>
            </w:r>
          </w:p>
        </w:tc>
        <w:tc>
          <w:tcPr>
            <w:tcW w:w="6237" w:type="dxa"/>
          </w:tcPr>
          <w:p w:rsidR="00820FAF" w:rsidRPr="00C83331" w:rsidRDefault="00BA3E1D" w:rsidP="002545E6">
            <w:pPr>
              <w:rPr>
                <w:rFonts w:ascii="Times New Roman" w:hAnsi="Times New Roman" w:cs="Times New Roman"/>
                <w:b/>
                <w:u w:val="single"/>
              </w:rPr>
            </w:pPr>
            <w:r w:rsidRPr="00C83331">
              <w:rPr>
                <w:rFonts w:ascii="Times New Roman" w:hAnsi="Times New Roman" w:cs="Times New Roman"/>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1418" w:type="dxa"/>
          </w:tcPr>
          <w:p w:rsidR="00820FAF" w:rsidRPr="00C83331" w:rsidRDefault="00270C61" w:rsidP="002545E6">
            <w:pPr>
              <w:jc w:val="center"/>
              <w:rPr>
                <w:rFonts w:ascii="Times New Roman" w:hAnsi="Times New Roman" w:cs="Times New Roman"/>
                <w:lang w:val="uk-UA"/>
              </w:rPr>
            </w:pPr>
            <w:r w:rsidRPr="00C83331">
              <w:rPr>
                <w:rFonts w:ascii="Times New Roman" w:hAnsi="Times New Roman" w:cs="Times New Roman"/>
                <w:lang w:val="uk-UA"/>
              </w:rPr>
              <w:t>7223,84</w:t>
            </w:r>
          </w:p>
        </w:tc>
        <w:tc>
          <w:tcPr>
            <w:tcW w:w="1417" w:type="dxa"/>
          </w:tcPr>
          <w:p w:rsidR="00820FAF" w:rsidRPr="00C83331" w:rsidRDefault="00270C61" w:rsidP="002545E6">
            <w:pPr>
              <w:jc w:val="center"/>
              <w:rPr>
                <w:rFonts w:ascii="Times New Roman" w:hAnsi="Times New Roman" w:cs="Times New Roman"/>
                <w:lang w:val="uk-UA"/>
              </w:rPr>
            </w:pPr>
            <w:r w:rsidRPr="00C83331">
              <w:rPr>
                <w:rFonts w:ascii="Times New Roman" w:hAnsi="Times New Roman" w:cs="Times New Roman"/>
                <w:lang w:val="uk-UA"/>
              </w:rPr>
              <w:t>36119,2</w:t>
            </w:r>
          </w:p>
        </w:tc>
      </w:tr>
    </w:tbl>
    <w:p w:rsidR="00C3379A" w:rsidRPr="00C83331" w:rsidRDefault="00701319" w:rsidP="002545E6">
      <w:pPr>
        <w:shd w:val="clear" w:color="auto" w:fill="FFFFFF"/>
        <w:spacing w:after="0" w:line="240" w:lineRule="auto"/>
        <w:jc w:val="both"/>
        <w:rPr>
          <w:rFonts w:ascii="Times New Roman" w:eastAsia="Times New Roman" w:hAnsi="Times New Roman" w:cs="Times New Roman"/>
          <w:color w:val="000000"/>
        </w:rPr>
      </w:pPr>
      <w:r w:rsidRPr="00C83331">
        <w:rPr>
          <w:rFonts w:ascii="Times New Roman" w:eastAsia="Times New Roman" w:hAnsi="Times New Roman" w:cs="Times New Roman"/>
          <w:color w:val="000000"/>
        </w:rPr>
        <w:t xml:space="preserve">         </w:t>
      </w:r>
      <w:r w:rsidR="00C3379A" w:rsidRPr="00C83331">
        <w:rPr>
          <w:rFonts w:ascii="Times New Roman" w:eastAsia="Times New Roman" w:hAnsi="Times New Roman" w:cs="Times New Roman"/>
          <w:color w:val="000000"/>
        </w:rPr>
        <w:t xml:space="preserve">Оцінка вартості адміністративних процедур суб’єктів </w:t>
      </w:r>
      <w:r w:rsidR="002F67F6" w:rsidRPr="00C83331">
        <w:rPr>
          <w:rFonts w:ascii="Times New Roman" w:eastAsia="Times New Roman" w:hAnsi="Times New Roman" w:cs="Times New Roman"/>
          <w:color w:val="000000"/>
        </w:rPr>
        <w:t>великого і середнього</w:t>
      </w:r>
      <w:r w:rsidR="00C3379A" w:rsidRPr="00C83331">
        <w:rPr>
          <w:rFonts w:ascii="Times New Roman" w:eastAsia="Times New Roman" w:hAnsi="Times New Roman" w:cs="Times New Roman"/>
          <w:color w:val="000000"/>
        </w:rPr>
        <w:t xml:space="preserve"> підприємництва щодо виконання регулювання та звітування</w:t>
      </w:r>
      <w:r w:rsidR="002F67F6" w:rsidRPr="00C83331">
        <w:rPr>
          <w:rFonts w:ascii="Times New Roman" w:eastAsia="Times New Roman" w:hAnsi="Times New Roman" w:cs="Times New Roman"/>
          <w:color w:val="000000"/>
        </w:rPr>
        <w:t>.</w:t>
      </w:r>
    </w:p>
    <w:p w:rsidR="00C3379A" w:rsidRPr="00C83331" w:rsidRDefault="00C3379A" w:rsidP="002545E6">
      <w:pPr>
        <w:shd w:val="clear" w:color="auto" w:fill="FFFFFF"/>
        <w:spacing w:after="0" w:line="240" w:lineRule="auto"/>
        <w:jc w:val="both"/>
        <w:rPr>
          <w:rFonts w:ascii="Times New Roman" w:eastAsia="Times New Roman" w:hAnsi="Times New Roman" w:cs="Times New Roman"/>
          <w:color w:val="000000"/>
        </w:rPr>
      </w:pPr>
      <w:r w:rsidRPr="00C83331">
        <w:rPr>
          <w:rFonts w:ascii="Times New Roman" w:eastAsia="Times New Roman" w:hAnsi="Times New Roman" w:cs="Times New Roman"/>
          <w:color w:val="000000"/>
        </w:rPr>
        <w:t>Розрахунок вартості 1 людино-години:</w:t>
      </w:r>
    </w:p>
    <w:p w:rsidR="00C3379A" w:rsidRPr="00C83331" w:rsidRDefault="00701319" w:rsidP="002545E6">
      <w:pPr>
        <w:shd w:val="clear" w:color="auto" w:fill="FFFFFF"/>
        <w:spacing w:after="0" w:line="240" w:lineRule="auto"/>
        <w:jc w:val="both"/>
        <w:rPr>
          <w:rFonts w:ascii="Times New Roman" w:eastAsia="Times New Roman" w:hAnsi="Times New Roman" w:cs="Times New Roman"/>
          <w:color w:val="000000" w:themeColor="text1"/>
        </w:rPr>
      </w:pPr>
      <w:r w:rsidRPr="00C83331">
        <w:rPr>
          <w:rFonts w:ascii="Times New Roman" w:eastAsia="Times New Roman" w:hAnsi="Times New Roman" w:cs="Times New Roman"/>
          <w:color w:val="000000"/>
        </w:rPr>
        <w:t xml:space="preserve">         </w:t>
      </w:r>
      <w:r w:rsidR="00C3379A" w:rsidRPr="00C83331">
        <w:rPr>
          <w:rFonts w:ascii="Times New Roman" w:eastAsia="Times New Roman" w:hAnsi="Times New Roman" w:cs="Times New Roman"/>
          <w:color w:val="000000"/>
        </w:rPr>
        <w:t>Норма робочого часу на 202</w:t>
      </w:r>
      <w:r w:rsidR="00936063" w:rsidRPr="00C83331">
        <w:rPr>
          <w:rFonts w:ascii="Times New Roman" w:eastAsia="Times New Roman" w:hAnsi="Times New Roman" w:cs="Times New Roman"/>
          <w:color w:val="000000"/>
          <w:lang w:val="uk-UA"/>
        </w:rPr>
        <w:t>2</w:t>
      </w:r>
      <w:r w:rsidR="00C3379A" w:rsidRPr="00C83331">
        <w:rPr>
          <w:rFonts w:ascii="Times New Roman" w:eastAsia="Times New Roman" w:hAnsi="Times New Roman" w:cs="Times New Roman"/>
          <w:color w:val="000000"/>
        </w:rPr>
        <w:t> рік становить при 40 - годинному робочому тижні – 19</w:t>
      </w:r>
      <w:r w:rsidR="00936063" w:rsidRPr="00C83331">
        <w:rPr>
          <w:rFonts w:ascii="Times New Roman" w:eastAsia="Times New Roman" w:hAnsi="Times New Roman" w:cs="Times New Roman"/>
          <w:color w:val="000000"/>
          <w:lang w:val="uk-UA"/>
        </w:rPr>
        <w:t>87</w:t>
      </w:r>
      <w:r w:rsidR="00C3379A" w:rsidRPr="00C83331">
        <w:rPr>
          <w:rFonts w:ascii="Times New Roman" w:eastAsia="Times New Roman" w:hAnsi="Times New Roman" w:cs="Times New Roman"/>
          <w:color w:val="000000"/>
        </w:rPr>
        <w:t>,0 години (Норми тривалості робочого часу на 202</w:t>
      </w:r>
      <w:r w:rsidR="0007487F" w:rsidRPr="00C83331">
        <w:rPr>
          <w:rFonts w:ascii="Times New Roman" w:eastAsia="Times New Roman" w:hAnsi="Times New Roman" w:cs="Times New Roman"/>
          <w:color w:val="000000"/>
          <w:lang w:val="uk-UA"/>
        </w:rPr>
        <w:t>2</w:t>
      </w:r>
      <w:r w:rsidR="00C3379A" w:rsidRPr="00C83331">
        <w:rPr>
          <w:rFonts w:ascii="Times New Roman" w:eastAsia="Times New Roman" w:hAnsi="Times New Roman" w:cs="Times New Roman"/>
          <w:color w:val="000000"/>
        </w:rPr>
        <w:t> рік. </w:t>
      </w:r>
      <w:r w:rsidR="00C3379A" w:rsidRPr="00C83331">
        <w:rPr>
          <w:rFonts w:ascii="Times New Roman" w:eastAsia="Times New Roman" w:hAnsi="Times New Roman" w:cs="Times New Roman"/>
          <w:color w:val="000000"/>
          <w:shd w:val="clear" w:color="auto" w:fill="FFFFFF"/>
        </w:rPr>
        <w:t xml:space="preserve">МІНІСТЕРСТВО </w:t>
      </w:r>
      <w:r w:rsidR="0007487F" w:rsidRPr="00C83331">
        <w:rPr>
          <w:rFonts w:ascii="Times New Roman" w:eastAsia="Times New Roman" w:hAnsi="Times New Roman" w:cs="Times New Roman"/>
          <w:color w:val="000000"/>
          <w:shd w:val="clear" w:color="auto" w:fill="FFFFFF"/>
        </w:rPr>
        <w:t>ЕКОНОМІКИ</w:t>
      </w:r>
      <w:r w:rsidR="0007487F" w:rsidRPr="00C83331">
        <w:rPr>
          <w:rFonts w:ascii="Times New Roman" w:eastAsia="Times New Roman" w:hAnsi="Times New Roman" w:cs="Times New Roman"/>
          <w:color w:val="000000"/>
          <w:shd w:val="clear" w:color="auto" w:fill="FFFFFF"/>
          <w:lang w:val="uk-UA"/>
        </w:rPr>
        <w:t xml:space="preserve"> </w:t>
      </w:r>
      <w:r w:rsidR="00C3379A" w:rsidRPr="00C83331">
        <w:rPr>
          <w:rFonts w:ascii="Times New Roman" w:eastAsia="Times New Roman" w:hAnsi="Times New Roman" w:cs="Times New Roman"/>
          <w:color w:val="000000"/>
          <w:shd w:val="clear" w:color="auto" w:fill="FFFFFF"/>
        </w:rPr>
        <w:t>УКРАЇНИ лист від 12.08.202</w:t>
      </w:r>
      <w:r w:rsidR="0007487F" w:rsidRPr="00C83331">
        <w:rPr>
          <w:rFonts w:ascii="Times New Roman" w:eastAsia="Times New Roman" w:hAnsi="Times New Roman" w:cs="Times New Roman"/>
          <w:color w:val="000000"/>
          <w:shd w:val="clear" w:color="auto" w:fill="FFFFFF"/>
          <w:lang w:val="uk-UA"/>
        </w:rPr>
        <w:t>1</w:t>
      </w:r>
      <w:r w:rsidR="00C3379A" w:rsidRPr="00C83331">
        <w:rPr>
          <w:rFonts w:ascii="Times New Roman" w:eastAsia="Times New Roman" w:hAnsi="Times New Roman" w:cs="Times New Roman"/>
          <w:color w:val="000000"/>
          <w:shd w:val="clear" w:color="auto" w:fill="FFFFFF"/>
        </w:rPr>
        <w:t> </w:t>
      </w:r>
      <w:r w:rsidR="0007487F" w:rsidRPr="00C83331">
        <w:rPr>
          <w:rFonts w:ascii="Times New Roman" w:eastAsia="Times New Roman" w:hAnsi="Times New Roman" w:cs="Times New Roman"/>
          <w:color w:val="000000"/>
          <w:shd w:val="clear" w:color="auto" w:fill="FFFFFF"/>
          <w:lang w:val="uk-UA"/>
        </w:rPr>
        <w:t>№47-03/520</w:t>
      </w:r>
      <w:r w:rsidR="00C3379A" w:rsidRPr="00C83331">
        <w:rPr>
          <w:rFonts w:ascii="Times New Roman" w:eastAsia="Times New Roman" w:hAnsi="Times New Roman" w:cs="Times New Roman"/>
          <w:color w:val="000000"/>
          <w:shd w:val="clear" w:color="auto" w:fill="FFFFFF"/>
        </w:rPr>
        <w:t>). </w:t>
      </w:r>
      <w:r w:rsidR="00BB44C7" w:rsidRPr="00C83331">
        <w:rPr>
          <w:rFonts w:ascii="Times New Roman" w:eastAsia="Times New Roman" w:hAnsi="Times New Roman" w:cs="Times New Roman"/>
          <w:color w:val="000000"/>
          <w:lang w:val="uk-UA"/>
        </w:rPr>
        <w:t>Встановл</w:t>
      </w:r>
      <w:r w:rsidR="00BC363B" w:rsidRPr="00C83331">
        <w:rPr>
          <w:rFonts w:ascii="Times New Roman" w:eastAsia="Times New Roman" w:hAnsi="Times New Roman" w:cs="Times New Roman"/>
          <w:color w:val="000000"/>
          <w:lang w:val="uk-UA"/>
        </w:rPr>
        <w:t>ено</w:t>
      </w:r>
      <w:r w:rsidR="00C3379A" w:rsidRPr="00C83331">
        <w:rPr>
          <w:rFonts w:ascii="Times New Roman" w:eastAsia="Times New Roman" w:hAnsi="Times New Roman" w:cs="Times New Roman"/>
          <w:color w:val="000000"/>
        </w:rPr>
        <w:t xml:space="preserve"> </w:t>
      </w:r>
      <w:r w:rsidR="00C3379A" w:rsidRPr="00C83331">
        <w:rPr>
          <w:rFonts w:ascii="Times New Roman" w:eastAsia="Times New Roman" w:hAnsi="Times New Roman" w:cs="Times New Roman"/>
          <w:color w:val="000000" w:themeColor="text1"/>
        </w:rPr>
        <w:t>мінімальний розмір заробітної плати. Середній мінімальний щомісячний розмі</w:t>
      </w:r>
      <w:r w:rsidR="004A6262" w:rsidRPr="00C83331">
        <w:rPr>
          <w:rFonts w:ascii="Times New Roman" w:eastAsia="Times New Roman" w:hAnsi="Times New Roman" w:cs="Times New Roman"/>
          <w:color w:val="000000" w:themeColor="text1"/>
        </w:rPr>
        <w:t>р заробітної плати на 01.01.2022</w:t>
      </w:r>
      <w:r w:rsidR="00C3379A" w:rsidRPr="00C83331">
        <w:rPr>
          <w:rFonts w:ascii="Times New Roman" w:eastAsia="Times New Roman" w:hAnsi="Times New Roman" w:cs="Times New Roman"/>
          <w:color w:val="000000" w:themeColor="text1"/>
        </w:rPr>
        <w:t> </w:t>
      </w:r>
      <w:r w:rsidR="004A6262" w:rsidRPr="00C83331">
        <w:rPr>
          <w:rFonts w:ascii="Times New Roman" w:eastAsia="Times New Roman" w:hAnsi="Times New Roman" w:cs="Times New Roman"/>
          <w:color w:val="000000" w:themeColor="text1"/>
        </w:rPr>
        <w:t>рік становить:</w:t>
      </w:r>
      <w:r w:rsidR="00FA76CC">
        <w:rPr>
          <w:rFonts w:ascii="Times New Roman" w:eastAsia="Times New Roman" w:hAnsi="Times New Roman" w:cs="Times New Roman"/>
          <w:color w:val="000000" w:themeColor="text1"/>
          <w:lang w:val="uk-UA"/>
        </w:rPr>
        <w:t xml:space="preserve"> </w:t>
      </w:r>
      <w:r w:rsidR="004A6262" w:rsidRPr="00C83331">
        <w:rPr>
          <w:rFonts w:ascii="Times New Roman" w:eastAsia="Times New Roman" w:hAnsi="Times New Roman" w:cs="Times New Roman"/>
          <w:color w:val="000000" w:themeColor="text1"/>
        </w:rPr>
        <w:t>6500 грн. та 39,26</w:t>
      </w:r>
      <w:r w:rsidR="00FA76CC">
        <w:rPr>
          <w:rFonts w:ascii="Times New Roman" w:eastAsia="Times New Roman" w:hAnsi="Times New Roman" w:cs="Times New Roman"/>
          <w:color w:val="000000" w:themeColor="text1"/>
          <w:lang w:val="uk-UA"/>
        </w:rPr>
        <w:t xml:space="preserve"> </w:t>
      </w:r>
      <w:r w:rsidR="00C3379A" w:rsidRPr="00C83331">
        <w:rPr>
          <w:rFonts w:ascii="Times New Roman" w:eastAsia="Times New Roman" w:hAnsi="Times New Roman" w:cs="Times New Roman"/>
          <w:color w:val="000000" w:themeColor="text1"/>
        </w:rPr>
        <w:t>грн. у погодинному розмірі (</w:t>
      </w:r>
      <w:r w:rsidR="00C3379A" w:rsidRPr="00C83331">
        <w:rPr>
          <w:rFonts w:ascii="Times New Roman" w:eastAsia="Times New Roman" w:hAnsi="Times New Roman" w:cs="Times New Roman"/>
          <w:color w:val="000000" w:themeColor="text1"/>
          <w:shd w:val="clear" w:color="auto" w:fill="FFFFFF"/>
        </w:rPr>
        <w:t xml:space="preserve">Закон «Про </w:t>
      </w:r>
      <w:r w:rsidR="004A6262" w:rsidRPr="00C83331">
        <w:rPr>
          <w:rFonts w:ascii="Times New Roman" w:eastAsia="Times New Roman" w:hAnsi="Times New Roman" w:cs="Times New Roman"/>
          <w:color w:val="000000" w:themeColor="text1"/>
          <w:shd w:val="clear" w:color="auto" w:fill="FFFFFF"/>
        </w:rPr>
        <w:t>Державний бюджет України на 2022</w:t>
      </w:r>
      <w:r w:rsidR="00C3379A" w:rsidRPr="00C83331">
        <w:rPr>
          <w:rFonts w:ascii="Times New Roman" w:eastAsia="Times New Roman" w:hAnsi="Times New Roman" w:cs="Times New Roman"/>
          <w:color w:val="000000" w:themeColor="text1"/>
          <w:shd w:val="clear" w:color="auto" w:fill="FFFFFF"/>
        </w:rPr>
        <w:t> рік»</w:t>
      </w:r>
      <w:r w:rsidR="00C3379A" w:rsidRPr="00C83331">
        <w:rPr>
          <w:rFonts w:ascii="Times New Roman" w:eastAsia="Times New Roman" w:hAnsi="Times New Roman" w:cs="Times New Roman"/>
          <w:color w:val="000000" w:themeColor="text1"/>
        </w:rPr>
        <w:t>).</w:t>
      </w:r>
    </w:p>
    <w:p w:rsidR="001A6682" w:rsidRPr="00C83331" w:rsidRDefault="00F81FB2" w:rsidP="002545E6">
      <w:pPr>
        <w:spacing w:after="0" w:line="240" w:lineRule="auto"/>
        <w:jc w:val="center"/>
        <w:rPr>
          <w:rFonts w:ascii="Times New Roman" w:hAnsi="Times New Roman" w:cs="Times New Roman"/>
          <w:b/>
          <w:color w:val="000000" w:themeColor="text1"/>
        </w:rPr>
      </w:pPr>
      <w:r>
        <w:rPr>
          <w:rFonts w:ascii="Times New Roman" w:hAnsi="Times New Roman" w:cs="Times New Roman"/>
          <w:b/>
          <w:lang w:val="uk-UA"/>
        </w:rPr>
        <w:lastRenderedPageBreak/>
        <w:t xml:space="preserve">                                                                                                                                                            Додаток 2</w:t>
      </w:r>
    </w:p>
    <w:p w:rsidR="00BA3E1D" w:rsidRPr="00C83331" w:rsidRDefault="00BA3E1D" w:rsidP="002545E6">
      <w:pPr>
        <w:spacing w:after="0" w:line="240" w:lineRule="auto"/>
        <w:jc w:val="center"/>
        <w:rPr>
          <w:rFonts w:ascii="Times New Roman" w:hAnsi="Times New Roman" w:cs="Times New Roman"/>
        </w:rPr>
      </w:pPr>
      <w:r w:rsidRPr="00C83331">
        <w:rPr>
          <w:rFonts w:ascii="Times New Roman" w:hAnsi="Times New Roman" w:cs="Times New Roman"/>
          <w:b/>
        </w:rPr>
        <w:t>ВИТРАТИ</w:t>
      </w:r>
      <w:r w:rsidRPr="00C83331">
        <w:rPr>
          <w:rFonts w:ascii="Times New Roman" w:hAnsi="Times New Roman" w:cs="Times New Roman"/>
        </w:rPr>
        <w:t xml:space="preserve"> </w:t>
      </w:r>
    </w:p>
    <w:p w:rsidR="00820FAF" w:rsidRPr="00C83331" w:rsidRDefault="00BA3E1D" w:rsidP="002545E6">
      <w:pPr>
        <w:spacing w:after="0" w:line="240" w:lineRule="auto"/>
        <w:jc w:val="center"/>
        <w:rPr>
          <w:rFonts w:ascii="Times New Roman" w:hAnsi="Times New Roman" w:cs="Times New Roman"/>
          <w:b/>
        </w:rPr>
      </w:pPr>
      <w:r w:rsidRPr="00C83331">
        <w:rPr>
          <w:rFonts w:ascii="Times New Roman" w:hAnsi="Times New Roman" w:cs="Times New Roman"/>
          <w:b/>
        </w:rPr>
        <w:t>на одного суб’єкта господарювання великого і середнього підприємництва, які виникають внаслідок дії регуляторного акта по альтернативі 2</w:t>
      </w:r>
    </w:p>
    <w:tbl>
      <w:tblPr>
        <w:tblStyle w:val="a3"/>
        <w:tblW w:w="9889" w:type="dxa"/>
        <w:tblLayout w:type="fixed"/>
        <w:tblLook w:val="04A0" w:firstRow="1" w:lastRow="0" w:firstColumn="1" w:lastColumn="0" w:noHBand="0" w:noVBand="1"/>
      </w:tblPr>
      <w:tblGrid>
        <w:gridCol w:w="675"/>
        <w:gridCol w:w="6379"/>
        <w:gridCol w:w="1559"/>
        <w:gridCol w:w="1276"/>
      </w:tblGrid>
      <w:tr w:rsidR="00BA3E1D" w:rsidRPr="00C83331" w:rsidTr="001A6682">
        <w:tc>
          <w:tcPr>
            <w:tcW w:w="675" w:type="dxa"/>
          </w:tcPr>
          <w:p w:rsidR="00BA3E1D" w:rsidRPr="00C83331" w:rsidRDefault="001A6682" w:rsidP="002545E6">
            <w:pPr>
              <w:rPr>
                <w:rFonts w:ascii="Times New Roman" w:hAnsi="Times New Roman" w:cs="Times New Roman"/>
                <w:b/>
                <w:u w:val="single"/>
              </w:rPr>
            </w:pPr>
            <w:r w:rsidRPr="00C83331">
              <w:rPr>
                <w:rFonts w:ascii="Times New Roman" w:hAnsi="Times New Roman" w:cs="Times New Roman"/>
              </w:rPr>
              <w:t>№ п/п</w:t>
            </w:r>
          </w:p>
        </w:tc>
        <w:tc>
          <w:tcPr>
            <w:tcW w:w="6379" w:type="dxa"/>
          </w:tcPr>
          <w:p w:rsidR="00BA3E1D" w:rsidRPr="00C83331" w:rsidRDefault="00BA3E1D" w:rsidP="002545E6">
            <w:pPr>
              <w:rPr>
                <w:rFonts w:ascii="Times New Roman" w:hAnsi="Times New Roman" w:cs="Times New Roman"/>
                <w:b/>
                <w:u w:val="single"/>
              </w:rPr>
            </w:pPr>
            <w:r w:rsidRPr="00C83331">
              <w:rPr>
                <w:rFonts w:ascii="Times New Roman" w:hAnsi="Times New Roman" w:cs="Times New Roman"/>
              </w:rPr>
              <w:t>Витрати</w:t>
            </w:r>
          </w:p>
        </w:tc>
        <w:tc>
          <w:tcPr>
            <w:tcW w:w="1559" w:type="dxa"/>
          </w:tcPr>
          <w:p w:rsidR="00BA3E1D" w:rsidRPr="00C83331" w:rsidRDefault="00BA3E1D" w:rsidP="002545E6">
            <w:pPr>
              <w:jc w:val="center"/>
              <w:rPr>
                <w:rFonts w:ascii="Times New Roman" w:hAnsi="Times New Roman" w:cs="Times New Roman"/>
              </w:rPr>
            </w:pPr>
            <w:r w:rsidRPr="00C83331">
              <w:rPr>
                <w:rFonts w:ascii="Times New Roman" w:hAnsi="Times New Roman" w:cs="Times New Roman"/>
              </w:rPr>
              <w:t>За перший рік</w:t>
            </w:r>
          </w:p>
        </w:tc>
        <w:tc>
          <w:tcPr>
            <w:tcW w:w="1276" w:type="dxa"/>
          </w:tcPr>
          <w:p w:rsidR="00BA3E1D" w:rsidRPr="00C83331" w:rsidRDefault="00BA3E1D" w:rsidP="002545E6">
            <w:pPr>
              <w:jc w:val="center"/>
              <w:rPr>
                <w:rFonts w:ascii="Times New Roman" w:hAnsi="Times New Roman" w:cs="Times New Roman"/>
              </w:rPr>
            </w:pPr>
            <w:r w:rsidRPr="00C83331">
              <w:rPr>
                <w:rFonts w:ascii="Times New Roman" w:hAnsi="Times New Roman" w:cs="Times New Roman"/>
              </w:rPr>
              <w:t>За п’ять років</w:t>
            </w:r>
          </w:p>
        </w:tc>
      </w:tr>
      <w:tr w:rsidR="00BA3E1D" w:rsidRPr="00C83331" w:rsidTr="001A6682">
        <w:tc>
          <w:tcPr>
            <w:tcW w:w="675" w:type="dxa"/>
          </w:tcPr>
          <w:p w:rsidR="00BA3E1D" w:rsidRPr="00C83331" w:rsidRDefault="00BA3E1D" w:rsidP="002545E6">
            <w:pPr>
              <w:rPr>
                <w:rFonts w:ascii="Times New Roman" w:hAnsi="Times New Roman" w:cs="Times New Roman"/>
              </w:rPr>
            </w:pPr>
            <w:r w:rsidRPr="00C83331">
              <w:rPr>
                <w:rFonts w:ascii="Times New Roman" w:hAnsi="Times New Roman" w:cs="Times New Roman"/>
              </w:rPr>
              <w:t>1</w:t>
            </w:r>
          </w:p>
        </w:tc>
        <w:tc>
          <w:tcPr>
            <w:tcW w:w="6379" w:type="dxa"/>
          </w:tcPr>
          <w:p w:rsidR="00BA3E1D" w:rsidRPr="00C83331" w:rsidRDefault="00BA3E1D" w:rsidP="002545E6">
            <w:pPr>
              <w:rPr>
                <w:rFonts w:ascii="Times New Roman" w:hAnsi="Times New Roman" w:cs="Times New Roman"/>
                <w:b/>
                <w:u w:val="single"/>
              </w:rPr>
            </w:pPr>
            <w:r w:rsidRPr="00C83331">
              <w:rPr>
                <w:rFonts w:ascii="Times New Roman" w:hAnsi="Times New Roman" w:cs="Times New Roman"/>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1559" w:type="dxa"/>
          </w:tcPr>
          <w:p w:rsidR="00BA3E1D" w:rsidRPr="00C83331" w:rsidRDefault="00081921" w:rsidP="002545E6">
            <w:pPr>
              <w:jc w:val="center"/>
              <w:rPr>
                <w:rFonts w:ascii="Times New Roman" w:hAnsi="Times New Roman" w:cs="Times New Roman"/>
              </w:rPr>
            </w:pPr>
            <w:r w:rsidRPr="00C83331">
              <w:rPr>
                <w:rFonts w:ascii="Times New Roman" w:hAnsi="Times New Roman" w:cs="Times New Roman"/>
              </w:rPr>
              <w:t>-</w:t>
            </w:r>
          </w:p>
        </w:tc>
        <w:tc>
          <w:tcPr>
            <w:tcW w:w="1276" w:type="dxa"/>
          </w:tcPr>
          <w:p w:rsidR="00BA3E1D" w:rsidRPr="00C83331" w:rsidRDefault="00081921" w:rsidP="002545E6">
            <w:pPr>
              <w:jc w:val="center"/>
              <w:rPr>
                <w:rFonts w:ascii="Times New Roman" w:hAnsi="Times New Roman" w:cs="Times New Roman"/>
              </w:rPr>
            </w:pPr>
            <w:r w:rsidRPr="00C83331">
              <w:rPr>
                <w:rFonts w:ascii="Times New Roman" w:hAnsi="Times New Roman" w:cs="Times New Roman"/>
              </w:rPr>
              <w:t>-</w:t>
            </w:r>
          </w:p>
        </w:tc>
      </w:tr>
      <w:tr w:rsidR="00081921" w:rsidRPr="00C83331" w:rsidTr="001A6682">
        <w:tc>
          <w:tcPr>
            <w:tcW w:w="675" w:type="dxa"/>
          </w:tcPr>
          <w:p w:rsidR="00081921" w:rsidRPr="00C83331" w:rsidRDefault="00081921" w:rsidP="002545E6">
            <w:pPr>
              <w:rPr>
                <w:rFonts w:ascii="Times New Roman" w:hAnsi="Times New Roman" w:cs="Times New Roman"/>
              </w:rPr>
            </w:pPr>
            <w:r w:rsidRPr="00C83331">
              <w:rPr>
                <w:rFonts w:ascii="Times New Roman" w:hAnsi="Times New Roman" w:cs="Times New Roman"/>
              </w:rPr>
              <w:t>2</w:t>
            </w:r>
          </w:p>
        </w:tc>
        <w:tc>
          <w:tcPr>
            <w:tcW w:w="6379" w:type="dxa"/>
          </w:tcPr>
          <w:p w:rsidR="00081921" w:rsidRPr="00C83331" w:rsidRDefault="00081921" w:rsidP="002545E6">
            <w:pPr>
              <w:rPr>
                <w:rFonts w:ascii="Times New Roman" w:hAnsi="Times New Roman" w:cs="Times New Roman"/>
                <w:b/>
                <w:u w:val="single"/>
              </w:rPr>
            </w:pPr>
            <w:r w:rsidRPr="00C83331">
              <w:rPr>
                <w:rFonts w:ascii="Times New Roman" w:hAnsi="Times New Roman" w:cs="Times New Roman"/>
              </w:rPr>
              <w:t>Податки та збори (зміна розміру</w:t>
            </w:r>
            <w:r w:rsidR="001A6682" w:rsidRPr="00C83331">
              <w:rPr>
                <w:rFonts w:ascii="Times New Roman" w:hAnsi="Times New Roman" w:cs="Times New Roman"/>
              </w:rPr>
              <w:t xml:space="preserve"> податків/зборів, виникнення - </w:t>
            </w:r>
            <w:r w:rsidRPr="00C83331">
              <w:rPr>
                <w:rFonts w:ascii="Times New Roman" w:hAnsi="Times New Roman" w:cs="Times New Roman"/>
              </w:rPr>
              <w:t xml:space="preserve"> необхідності у сплаті податків/зборів), гривень</w:t>
            </w:r>
          </w:p>
        </w:tc>
        <w:tc>
          <w:tcPr>
            <w:tcW w:w="1559" w:type="dxa"/>
          </w:tcPr>
          <w:p w:rsidR="00081921" w:rsidRPr="00C83331" w:rsidRDefault="00081921" w:rsidP="002545E6">
            <w:pPr>
              <w:jc w:val="center"/>
              <w:rPr>
                <w:rFonts w:ascii="Times New Roman" w:hAnsi="Times New Roman" w:cs="Times New Roman"/>
              </w:rPr>
            </w:pPr>
            <w:r w:rsidRPr="00C83331">
              <w:rPr>
                <w:rFonts w:ascii="Times New Roman" w:hAnsi="Times New Roman" w:cs="Times New Roman"/>
              </w:rPr>
              <w:t>-</w:t>
            </w:r>
          </w:p>
        </w:tc>
        <w:tc>
          <w:tcPr>
            <w:tcW w:w="1276" w:type="dxa"/>
          </w:tcPr>
          <w:p w:rsidR="00081921" w:rsidRPr="00C83331" w:rsidRDefault="00081921" w:rsidP="002545E6">
            <w:pPr>
              <w:jc w:val="center"/>
              <w:rPr>
                <w:rFonts w:ascii="Times New Roman" w:hAnsi="Times New Roman" w:cs="Times New Roman"/>
              </w:rPr>
            </w:pPr>
            <w:r w:rsidRPr="00C83331">
              <w:rPr>
                <w:rFonts w:ascii="Times New Roman" w:hAnsi="Times New Roman" w:cs="Times New Roman"/>
              </w:rPr>
              <w:t>-</w:t>
            </w:r>
          </w:p>
        </w:tc>
      </w:tr>
      <w:tr w:rsidR="00040502" w:rsidRPr="00C83331" w:rsidTr="001A6682">
        <w:tc>
          <w:tcPr>
            <w:tcW w:w="675" w:type="dxa"/>
          </w:tcPr>
          <w:p w:rsidR="00040502" w:rsidRPr="00C83331" w:rsidRDefault="00040502" w:rsidP="002545E6">
            <w:pPr>
              <w:rPr>
                <w:rFonts w:ascii="Times New Roman" w:hAnsi="Times New Roman" w:cs="Times New Roman"/>
              </w:rPr>
            </w:pPr>
            <w:r w:rsidRPr="00C83331">
              <w:rPr>
                <w:rFonts w:ascii="Times New Roman" w:hAnsi="Times New Roman" w:cs="Times New Roman"/>
              </w:rPr>
              <w:t>3</w:t>
            </w:r>
          </w:p>
        </w:tc>
        <w:tc>
          <w:tcPr>
            <w:tcW w:w="6379" w:type="dxa"/>
          </w:tcPr>
          <w:p w:rsidR="00040502" w:rsidRPr="00C83331" w:rsidRDefault="00040502" w:rsidP="002545E6">
            <w:pPr>
              <w:rPr>
                <w:rFonts w:ascii="Times New Roman" w:hAnsi="Times New Roman" w:cs="Times New Roman"/>
                <w:b/>
                <w:u w:val="single"/>
              </w:rPr>
            </w:pPr>
            <w:r w:rsidRPr="00C83331">
              <w:rPr>
                <w:rFonts w:ascii="Times New Roman" w:hAnsi="Times New Roman" w:cs="Times New Roman"/>
              </w:rPr>
              <w:t>Витрати, пов’язані із веденням обліку, підготовкою та поданням звітності державним органам, гривень</w:t>
            </w:r>
          </w:p>
        </w:tc>
        <w:tc>
          <w:tcPr>
            <w:tcW w:w="1559" w:type="dxa"/>
          </w:tcPr>
          <w:p w:rsidR="00040502" w:rsidRPr="00C83331" w:rsidRDefault="00040502" w:rsidP="002545E6">
            <w:pPr>
              <w:jc w:val="center"/>
              <w:rPr>
                <w:rFonts w:ascii="Times New Roman" w:hAnsi="Times New Roman" w:cs="Times New Roman"/>
                <w:color w:val="000000" w:themeColor="text1"/>
                <w:u w:val="single"/>
                <w:lang w:val="uk-UA"/>
              </w:rPr>
            </w:pPr>
            <w:r w:rsidRPr="00C83331">
              <w:rPr>
                <w:rFonts w:ascii="Times New Roman" w:hAnsi="Times New Roman" w:cs="Times New Roman"/>
                <w:color w:val="000000" w:themeColor="text1"/>
              </w:rPr>
              <w:t>4год.*3</w:t>
            </w:r>
            <w:r w:rsidR="00DD236C" w:rsidRPr="00C83331">
              <w:rPr>
                <w:rFonts w:ascii="Times New Roman" w:hAnsi="Times New Roman" w:cs="Times New Roman"/>
                <w:color w:val="000000" w:themeColor="text1"/>
                <w:lang w:val="uk-UA"/>
              </w:rPr>
              <w:t>9</w:t>
            </w:r>
            <w:r w:rsidRPr="00C83331">
              <w:rPr>
                <w:rFonts w:ascii="Times New Roman" w:hAnsi="Times New Roman" w:cs="Times New Roman"/>
                <w:color w:val="000000" w:themeColor="text1"/>
              </w:rPr>
              <w:t>,</w:t>
            </w:r>
            <w:r w:rsidR="00DD236C" w:rsidRPr="00C83331">
              <w:rPr>
                <w:rFonts w:ascii="Times New Roman" w:hAnsi="Times New Roman" w:cs="Times New Roman"/>
                <w:color w:val="000000" w:themeColor="text1"/>
                <w:lang w:val="uk-UA"/>
              </w:rPr>
              <w:t>26</w:t>
            </w:r>
            <w:r w:rsidRPr="00C83331">
              <w:rPr>
                <w:rFonts w:ascii="Times New Roman" w:hAnsi="Times New Roman" w:cs="Times New Roman"/>
                <w:color w:val="000000" w:themeColor="text1"/>
              </w:rPr>
              <w:t xml:space="preserve"> грн. =</w:t>
            </w:r>
            <w:r w:rsidR="00DD236C" w:rsidRPr="00C83331">
              <w:rPr>
                <w:rFonts w:ascii="Times New Roman" w:hAnsi="Times New Roman" w:cs="Times New Roman"/>
                <w:color w:val="000000" w:themeColor="text1"/>
                <w:lang w:val="uk-UA"/>
              </w:rPr>
              <w:t>157,04</w:t>
            </w:r>
          </w:p>
        </w:tc>
        <w:tc>
          <w:tcPr>
            <w:tcW w:w="1276" w:type="dxa"/>
          </w:tcPr>
          <w:p w:rsidR="00040502" w:rsidRPr="00C83331" w:rsidRDefault="00DD236C" w:rsidP="002545E6">
            <w:pPr>
              <w:jc w:val="center"/>
              <w:rPr>
                <w:rFonts w:ascii="Times New Roman" w:hAnsi="Times New Roman" w:cs="Times New Roman"/>
                <w:color w:val="000000" w:themeColor="text1"/>
                <w:u w:val="single"/>
                <w:lang w:val="uk-UA"/>
              </w:rPr>
            </w:pPr>
            <w:r w:rsidRPr="00C83331">
              <w:rPr>
                <w:rFonts w:ascii="Times New Roman" w:hAnsi="Times New Roman" w:cs="Times New Roman"/>
                <w:color w:val="000000" w:themeColor="text1"/>
                <w:lang w:val="uk-UA"/>
              </w:rPr>
              <w:t>785,20</w:t>
            </w:r>
          </w:p>
        </w:tc>
      </w:tr>
      <w:tr w:rsidR="00081921" w:rsidRPr="00C83331" w:rsidTr="001A6682">
        <w:tc>
          <w:tcPr>
            <w:tcW w:w="675" w:type="dxa"/>
          </w:tcPr>
          <w:p w:rsidR="00081921" w:rsidRPr="00C83331" w:rsidRDefault="00081921" w:rsidP="002545E6">
            <w:pPr>
              <w:rPr>
                <w:rFonts w:ascii="Times New Roman" w:hAnsi="Times New Roman" w:cs="Times New Roman"/>
              </w:rPr>
            </w:pPr>
            <w:r w:rsidRPr="00C83331">
              <w:rPr>
                <w:rFonts w:ascii="Times New Roman" w:hAnsi="Times New Roman" w:cs="Times New Roman"/>
              </w:rPr>
              <w:t>4</w:t>
            </w:r>
          </w:p>
        </w:tc>
        <w:tc>
          <w:tcPr>
            <w:tcW w:w="6379" w:type="dxa"/>
          </w:tcPr>
          <w:p w:rsidR="00081921" w:rsidRPr="00C83331" w:rsidRDefault="00081921" w:rsidP="002545E6">
            <w:pPr>
              <w:rPr>
                <w:rFonts w:ascii="Times New Roman" w:hAnsi="Times New Roman" w:cs="Times New Roman"/>
              </w:rPr>
            </w:pPr>
            <w:r w:rsidRPr="00C83331">
              <w:rPr>
                <w:rFonts w:ascii="Times New Roman" w:hAnsi="Times New Roman" w:cs="Times New Roman"/>
              </w:rPr>
              <w:t xml:space="preserve">Витрати, пов’язані з адмініструванням заходів державного нагляду (контролю) (перевірок, штрафних санкцій, виконання рішень/ приписів тощо), гривень </w:t>
            </w:r>
          </w:p>
        </w:tc>
        <w:tc>
          <w:tcPr>
            <w:tcW w:w="1559" w:type="dxa"/>
          </w:tcPr>
          <w:p w:rsidR="00081921" w:rsidRPr="00C83331" w:rsidRDefault="00081921" w:rsidP="002545E6">
            <w:pPr>
              <w:jc w:val="center"/>
              <w:rPr>
                <w:rFonts w:ascii="Times New Roman" w:hAnsi="Times New Roman" w:cs="Times New Roman"/>
                <w:b/>
              </w:rPr>
            </w:pPr>
            <w:r w:rsidRPr="00C83331">
              <w:rPr>
                <w:rFonts w:ascii="Times New Roman" w:hAnsi="Times New Roman" w:cs="Times New Roman"/>
                <w:b/>
              </w:rPr>
              <w:t>-</w:t>
            </w:r>
          </w:p>
        </w:tc>
        <w:tc>
          <w:tcPr>
            <w:tcW w:w="1276" w:type="dxa"/>
          </w:tcPr>
          <w:p w:rsidR="00081921" w:rsidRPr="00C83331" w:rsidRDefault="00081921" w:rsidP="002545E6">
            <w:pPr>
              <w:jc w:val="center"/>
              <w:rPr>
                <w:rFonts w:ascii="Times New Roman" w:hAnsi="Times New Roman" w:cs="Times New Roman"/>
                <w:b/>
              </w:rPr>
            </w:pPr>
            <w:r w:rsidRPr="00C83331">
              <w:rPr>
                <w:rFonts w:ascii="Times New Roman" w:hAnsi="Times New Roman" w:cs="Times New Roman"/>
                <w:b/>
              </w:rPr>
              <w:t>-</w:t>
            </w:r>
          </w:p>
        </w:tc>
      </w:tr>
      <w:tr w:rsidR="00040502" w:rsidRPr="00C83331" w:rsidTr="001A6682">
        <w:tc>
          <w:tcPr>
            <w:tcW w:w="675" w:type="dxa"/>
          </w:tcPr>
          <w:p w:rsidR="00040502" w:rsidRPr="00C83331" w:rsidRDefault="00040502" w:rsidP="002545E6">
            <w:pPr>
              <w:rPr>
                <w:rFonts w:ascii="Times New Roman" w:hAnsi="Times New Roman" w:cs="Times New Roman"/>
              </w:rPr>
            </w:pPr>
            <w:r w:rsidRPr="00C83331">
              <w:rPr>
                <w:rFonts w:ascii="Times New Roman" w:hAnsi="Times New Roman" w:cs="Times New Roman"/>
              </w:rPr>
              <w:t>5</w:t>
            </w:r>
          </w:p>
        </w:tc>
        <w:tc>
          <w:tcPr>
            <w:tcW w:w="6379" w:type="dxa"/>
          </w:tcPr>
          <w:p w:rsidR="00040502" w:rsidRPr="00C83331" w:rsidRDefault="00040502" w:rsidP="002545E6">
            <w:pPr>
              <w:rPr>
                <w:rFonts w:ascii="Times New Roman" w:hAnsi="Times New Roman" w:cs="Times New Roman"/>
              </w:rPr>
            </w:pPr>
            <w:r w:rsidRPr="00C83331">
              <w:rPr>
                <w:rFonts w:ascii="Times New Roman" w:hAnsi="Times New Roman" w:cs="Times New Roman"/>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1559" w:type="dxa"/>
          </w:tcPr>
          <w:p w:rsidR="00040502" w:rsidRPr="00C83331" w:rsidRDefault="00040502" w:rsidP="002545E6">
            <w:pPr>
              <w:jc w:val="center"/>
              <w:rPr>
                <w:rFonts w:ascii="Times New Roman" w:hAnsi="Times New Roman" w:cs="Times New Roman"/>
              </w:rPr>
            </w:pPr>
            <w:r w:rsidRPr="00C83331">
              <w:rPr>
                <w:rFonts w:ascii="Times New Roman" w:hAnsi="Times New Roman" w:cs="Times New Roman"/>
              </w:rPr>
              <w:t>-</w:t>
            </w:r>
          </w:p>
        </w:tc>
        <w:tc>
          <w:tcPr>
            <w:tcW w:w="1276" w:type="dxa"/>
          </w:tcPr>
          <w:p w:rsidR="00040502" w:rsidRPr="00C83331" w:rsidRDefault="00040502" w:rsidP="002545E6">
            <w:pPr>
              <w:jc w:val="center"/>
              <w:rPr>
                <w:rFonts w:ascii="Times New Roman" w:hAnsi="Times New Roman" w:cs="Times New Roman"/>
              </w:rPr>
            </w:pPr>
            <w:r w:rsidRPr="00C83331">
              <w:rPr>
                <w:rFonts w:ascii="Times New Roman" w:hAnsi="Times New Roman" w:cs="Times New Roman"/>
              </w:rPr>
              <w:t>-</w:t>
            </w:r>
          </w:p>
        </w:tc>
      </w:tr>
      <w:tr w:rsidR="00040502" w:rsidRPr="00C83331" w:rsidTr="001A6682">
        <w:tc>
          <w:tcPr>
            <w:tcW w:w="675" w:type="dxa"/>
          </w:tcPr>
          <w:p w:rsidR="00040502" w:rsidRPr="00C83331" w:rsidRDefault="00040502" w:rsidP="002545E6">
            <w:pPr>
              <w:rPr>
                <w:rFonts w:ascii="Times New Roman" w:hAnsi="Times New Roman" w:cs="Times New Roman"/>
              </w:rPr>
            </w:pPr>
            <w:r w:rsidRPr="00C83331">
              <w:rPr>
                <w:rFonts w:ascii="Times New Roman" w:hAnsi="Times New Roman" w:cs="Times New Roman"/>
              </w:rPr>
              <w:t>6</w:t>
            </w:r>
          </w:p>
        </w:tc>
        <w:tc>
          <w:tcPr>
            <w:tcW w:w="6379" w:type="dxa"/>
          </w:tcPr>
          <w:p w:rsidR="00040502" w:rsidRPr="00C83331" w:rsidRDefault="00040502" w:rsidP="002545E6">
            <w:pPr>
              <w:rPr>
                <w:rFonts w:ascii="Times New Roman" w:hAnsi="Times New Roman" w:cs="Times New Roman"/>
                <w:b/>
                <w:u w:val="single"/>
              </w:rPr>
            </w:pPr>
            <w:r w:rsidRPr="00C83331">
              <w:rPr>
                <w:rFonts w:ascii="Times New Roman" w:hAnsi="Times New Roman" w:cs="Times New Roman"/>
              </w:rPr>
              <w:t>Витрати на оборотні активи (матеріали, канцелярські товари тощо), гривень</w:t>
            </w:r>
          </w:p>
        </w:tc>
        <w:tc>
          <w:tcPr>
            <w:tcW w:w="1559" w:type="dxa"/>
          </w:tcPr>
          <w:p w:rsidR="00040502" w:rsidRPr="00C83331" w:rsidRDefault="00040502" w:rsidP="002545E6">
            <w:pPr>
              <w:jc w:val="center"/>
              <w:rPr>
                <w:rFonts w:ascii="Times New Roman" w:hAnsi="Times New Roman" w:cs="Times New Roman"/>
              </w:rPr>
            </w:pPr>
            <w:r w:rsidRPr="00C83331">
              <w:rPr>
                <w:rFonts w:ascii="Times New Roman" w:hAnsi="Times New Roman" w:cs="Times New Roman"/>
              </w:rPr>
              <w:t>-</w:t>
            </w:r>
          </w:p>
        </w:tc>
        <w:tc>
          <w:tcPr>
            <w:tcW w:w="1276" w:type="dxa"/>
          </w:tcPr>
          <w:p w:rsidR="00040502" w:rsidRPr="00C83331" w:rsidRDefault="00040502" w:rsidP="002545E6">
            <w:pPr>
              <w:jc w:val="center"/>
              <w:rPr>
                <w:rFonts w:ascii="Times New Roman" w:hAnsi="Times New Roman" w:cs="Times New Roman"/>
              </w:rPr>
            </w:pPr>
            <w:r w:rsidRPr="00C83331">
              <w:rPr>
                <w:rFonts w:ascii="Times New Roman" w:hAnsi="Times New Roman" w:cs="Times New Roman"/>
              </w:rPr>
              <w:t>-</w:t>
            </w:r>
          </w:p>
        </w:tc>
      </w:tr>
      <w:tr w:rsidR="00040502" w:rsidRPr="00C83331" w:rsidTr="001A6682">
        <w:tc>
          <w:tcPr>
            <w:tcW w:w="675" w:type="dxa"/>
          </w:tcPr>
          <w:p w:rsidR="00040502" w:rsidRPr="00C83331" w:rsidRDefault="00040502" w:rsidP="002545E6">
            <w:pPr>
              <w:rPr>
                <w:rFonts w:ascii="Times New Roman" w:hAnsi="Times New Roman" w:cs="Times New Roman"/>
              </w:rPr>
            </w:pPr>
            <w:r w:rsidRPr="00C83331">
              <w:rPr>
                <w:rFonts w:ascii="Times New Roman" w:hAnsi="Times New Roman" w:cs="Times New Roman"/>
              </w:rPr>
              <w:t>7</w:t>
            </w:r>
          </w:p>
        </w:tc>
        <w:tc>
          <w:tcPr>
            <w:tcW w:w="6379" w:type="dxa"/>
          </w:tcPr>
          <w:p w:rsidR="00040502" w:rsidRPr="00C83331" w:rsidRDefault="00040502" w:rsidP="002545E6">
            <w:pPr>
              <w:rPr>
                <w:rFonts w:ascii="Times New Roman" w:hAnsi="Times New Roman" w:cs="Times New Roman"/>
                <w:b/>
                <w:u w:val="single"/>
              </w:rPr>
            </w:pPr>
            <w:r w:rsidRPr="00C83331">
              <w:rPr>
                <w:rFonts w:ascii="Times New Roman" w:hAnsi="Times New Roman" w:cs="Times New Roman"/>
              </w:rPr>
              <w:t>Витрати, пов’язані із наймом додаткового персоналу, гривень</w:t>
            </w:r>
          </w:p>
        </w:tc>
        <w:tc>
          <w:tcPr>
            <w:tcW w:w="1559" w:type="dxa"/>
          </w:tcPr>
          <w:p w:rsidR="00040502" w:rsidRPr="00C83331" w:rsidRDefault="00040502" w:rsidP="002545E6">
            <w:pPr>
              <w:jc w:val="center"/>
              <w:rPr>
                <w:rFonts w:ascii="Times New Roman" w:hAnsi="Times New Roman" w:cs="Times New Roman"/>
              </w:rPr>
            </w:pPr>
            <w:r w:rsidRPr="00C83331">
              <w:rPr>
                <w:rFonts w:ascii="Times New Roman" w:hAnsi="Times New Roman" w:cs="Times New Roman"/>
              </w:rPr>
              <w:t>-</w:t>
            </w:r>
          </w:p>
        </w:tc>
        <w:tc>
          <w:tcPr>
            <w:tcW w:w="1276" w:type="dxa"/>
          </w:tcPr>
          <w:p w:rsidR="00040502" w:rsidRPr="00C83331" w:rsidRDefault="00040502" w:rsidP="002545E6">
            <w:pPr>
              <w:jc w:val="center"/>
              <w:rPr>
                <w:rFonts w:ascii="Times New Roman" w:hAnsi="Times New Roman" w:cs="Times New Roman"/>
              </w:rPr>
            </w:pPr>
            <w:r w:rsidRPr="00C83331">
              <w:rPr>
                <w:rFonts w:ascii="Times New Roman" w:hAnsi="Times New Roman" w:cs="Times New Roman"/>
              </w:rPr>
              <w:t>-</w:t>
            </w:r>
          </w:p>
        </w:tc>
      </w:tr>
      <w:tr w:rsidR="00040502" w:rsidRPr="00C83331" w:rsidTr="001A6682">
        <w:tc>
          <w:tcPr>
            <w:tcW w:w="675" w:type="dxa"/>
          </w:tcPr>
          <w:p w:rsidR="00040502" w:rsidRPr="00C83331" w:rsidRDefault="00040502" w:rsidP="002545E6">
            <w:pPr>
              <w:rPr>
                <w:rFonts w:ascii="Times New Roman" w:hAnsi="Times New Roman" w:cs="Times New Roman"/>
              </w:rPr>
            </w:pPr>
            <w:r w:rsidRPr="00C83331">
              <w:rPr>
                <w:rFonts w:ascii="Times New Roman" w:hAnsi="Times New Roman" w:cs="Times New Roman"/>
              </w:rPr>
              <w:t>8</w:t>
            </w:r>
          </w:p>
        </w:tc>
        <w:tc>
          <w:tcPr>
            <w:tcW w:w="6379" w:type="dxa"/>
          </w:tcPr>
          <w:p w:rsidR="00040502" w:rsidRPr="00C83331" w:rsidRDefault="00040502" w:rsidP="002545E6">
            <w:pPr>
              <w:rPr>
                <w:rFonts w:ascii="Times New Roman" w:hAnsi="Times New Roman" w:cs="Times New Roman"/>
                <w:b/>
                <w:u w:val="single"/>
              </w:rPr>
            </w:pPr>
            <w:r w:rsidRPr="00C83331">
              <w:rPr>
                <w:rFonts w:ascii="Times New Roman" w:hAnsi="Times New Roman" w:cs="Times New Roman"/>
              </w:rPr>
              <w:t>Інше (уточнити), гривень</w:t>
            </w:r>
          </w:p>
        </w:tc>
        <w:tc>
          <w:tcPr>
            <w:tcW w:w="1559" w:type="dxa"/>
          </w:tcPr>
          <w:p w:rsidR="00040502" w:rsidRPr="00C83331" w:rsidRDefault="00040502" w:rsidP="002545E6">
            <w:pPr>
              <w:jc w:val="center"/>
              <w:rPr>
                <w:rFonts w:ascii="Times New Roman" w:hAnsi="Times New Roman" w:cs="Times New Roman"/>
              </w:rPr>
            </w:pPr>
            <w:r w:rsidRPr="00C83331">
              <w:rPr>
                <w:rFonts w:ascii="Times New Roman" w:hAnsi="Times New Roman" w:cs="Times New Roman"/>
              </w:rPr>
              <w:t>-</w:t>
            </w:r>
          </w:p>
        </w:tc>
        <w:tc>
          <w:tcPr>
            <w:tcW w:w="1276" w:type="dxa"/>
          </w:tcPr>
          <w:p w:rsidR="00040502" w:rsidRPr="00C83331" w:rsidRDefault="00040502" w:rsidP="002545E6">
            <w:pPr>
              <w:jc w:val="center"/>
              <w:rPr>
                <w:rFonts w:ascii="Times New Roman" w:hAnsi="Times New Roman" w:cs="Times New Roman"/>
              </w:rPr>
            </w:pPr>
            <w:r w:rsidRPr="00C83331">
              <w:rPr>
                <w:rFonts w:ascii="Times New Roman" w:hAnsi="Times New Roman" w:cs="Times New Roman"/>
              </w:rPr>
              <w:t>-</w:t>
            </w:r>
          </w:p>
        </w:tc>
      </w:tr>
      <w:tr w:rsidR="00040502" w:rsidRPr="00C83331" w:rsidTr="001A6682">
        <w:tc>
          <w:tcPr>
            <w:tcW w:w="675" w:type="dxa"/>
          </w:tcPr>
          <w:p w:rsidR="00040502" w:rsidRPr="00C83331" w:rsidRDefault="00040502" w:rsidP="002545E6">
            <w:pPr>
              <w:rPr>
                <w:rFonts w:ascii="Times New Roman" w:hAnsi="Times New Roman" w:cs="Times New Roman"/>
              </w:rPr>
            </w:pPr>
            <w:r w:rsidRPr="00C83331">
              <w:rPr>
                <w:rFonts w:ascii="Times New Roman" w:hAnsi="Times New Roman" w:cs="Times New Roman"/>
              </w:rPr>
              <w:t>9</w:t>
            </w:r>
          </w:p>
        </w:tc>
        <w:tc>
          <w:tcPr>
            <w:tcW w:w="6379" w:type="dxa"/>
          </w:tcPr>
          <w:p w:rsidR="00040502" w:rsidRPr="00C83331" w:rsidRDefault="00040502" w:rsidP="002545E6">
            <w:pPr>
              <w:rPr>
                <w:rFonts w:ascii="Times New Roman" w:hAnsi="Times New Roman" w:cs="Times New Roman"/>
                <w:b/>
                <w:u w:val="single"/>
              </w:rPr>
            </w:pPr>
            <w:r w:rsidRPr="00C83331">
              <w:rPr>
                <w:rFonts w:ascii="Times New Roman" w:hAnsi="Times New Roman" w:cs="Times New Roman"/>
              </w:rPr>
              <w:t>РАЗОМ (сума рядків: 1 + 2 + 3 + 4 + 5 + 6 + 7 + 8), гривень</w:t>
            </w:r>
          </w:p>
        </w:tc>
        <w:tc>
          <w:tcPr>
            <w:tcW w:w="1559" w:type="dxa"/>
          </w:tcPr>
          <w:p w:rsidR="00040502" w:rsidRPr="00C83331" w:rsidRDefault="00F13CFD" w:rsidP="002545E6">
            <w:pPr>
              <w:jc w:val="center"/>
              <w:rPr>
                <w:rFonts w:ascii="Times New Roman" w:hAnsi="Times New Roman" w:cs="Times New Roman"/>
                <w:u w:val="single"/>
                <w:lang w:val="uk-UA"/>
              </w:rPr>
            </w:pPr>
            <w:r w:rsidRPr="00C83331">
              <w:rPr>
                <w:rFonts w:ascii="Times New Roman" w:hAnsi="Times New Roman" w:cs="Times New Roman"/>
                <w:lang w:val="uk-UA"/>
              </w:rPr>
              <w:t>157,04</w:t>
            </w:r>
          </w:p>
        </w:tc>
        <w:tc>
          <w:tcPr>
            <w:tcW w:w="1276" w:type="dxa"/>
          </w:tcPr>
          <w:p w:rsidR="00040502" w:rsidRPr="00C83331" w:rsidRDefault="00F13CFD" w:rsidP="002545E6">
            <w:pPr>
              <w:jc w:val="center"/>
              <w:rPr>
                <w:rFonts w:ascii="Times New Roman" w:hAnsi="Times New Roman" w:cs="Times New Roman"/>
                <w:u w:val="single"/>
                <w:lang w:val="uk-UA"/>
              </w:rPr>
            </w:pPr>
            <w:r w:rsidRPr="00C83331">
              <w:rPr>
                <w:rFonts w:ascii="Times New Roman" w:hAnsi="Times New Roman" w:cs="Times New Roman"/>
                <w:lang w:val="uk-UA"/>
              </w:rPr>
              <w:t>785,20</w:t>
            </w:r>
          </w:p>
        </w:tc>
      </w:tr>
      <w:tr w:rsidR="00040502" w:rsidRPr="00C83331" w:rsidTr="001A6682">
        <w:tc>
          <w:tcPr>
            <w:tcW w:w="675" w:type="dxa"/>
          </w:tcPr>
          <w:p w:rsidR="00040502" w:rsidRPr="00C83331" w:rsidRDefault="00040502" w:rsidP="002545E6">
            <w:pPr>
              <w:rPr>
                <w:rFonts w:ascii="Times New Roman" w:hAnsi="Times New Roman" w:cs="Times New Roman"/>
              </w:rPr>
            </w:pPr>
            <w:r w:rsidRPr="00C83331">
              <w:rPr>
                <w:rFonts w:ascii="Times New Roman" w:hAnsi="Times New Roman" w:cs="Times New Roman"/>
              </w:rPr>
              <w:t>10</w:t>
            </w:r>
          </w:p>
        </w:tc>
        <w:tc>
          <w:tcPr>
            <w:tcW w:w="6379" w:type="dxa"/>
          </w:tcPr>
          <w:p w:rsidR="00040502" w:rsidRPr="00C83331" w:rsidRDefault="00040502" w:rsidP="002545E6">
            <w:pPr>
              <w:rPr>
                <w:rFonts w:ascii="Times New Roman" w:hAnsi="Times New Roman" w:cs="Times New Roman"/>
                <w:b/>
                <w:u w:val="single"/>
              </w:rPr>
            </w:pPr>
            <w:r w:rsidRPr="00C83331">
              <w:rPr>
                <w:rFonts w:ascii="Times New Roman" w:hAnsi="Times New Roman" w:cs="Times New Roman"/>
              </w:rPr>
              <w:t>Кількість суб’єктів господарювання великого та середнього підприємництва, на яких буде поширено регулювання, одиниць</w:t>
            </w:r>
          </w:p>
        </w:tc>
        <w:tc>
          <w:tcPr>
            <w:tcW w:w="1559" w:type="dxa"/>
          </w:tcPr>
          <w:p w:rsidR="00040502" w:rsidRPr="00C83331" w:rsidRDefault="00B85B51" w:rsidP="002545E6">
            <w:pPr>
              <w:jc w:val="center"/>
              <w:rPr>
                <w:rFonts w:ascii="Times New Roman" w:hAnsi="Times New Roman" w:cs="Times New Roman"/>
                <w:lang w:val="uk-UA"/>
              </w:rPr>
            </w:pPr>
            <w:r w:rsidRPr="00C83331">
              <w:rPr>
                <w:rFonts w:ascii="Times New Roman" w:hAnsi="Times New Roman" w:cs="Times New Roman"/>
                <w:lang w:val="uk-UA"/>
              </w:rPr>
              <w:t>46</w:t>
            </w:r>
          </w:p>
        </w:tc>
        <w:tc>
          <w:tcPr>
            <w:tcW w:w="1276" w:type="dxa"/>
          </w:tcPr>
          <w:p w:rsidR="00040502" w:rsidRPr="00C83331" w:rsidRDefault="00B85B51" w:rsidP="002545E6">
            <w:pPr>
              <w:jc w:val="center"/>
              <w:rPr>
                <w:rFonts w:ascii="Times New Roman" w:hAnsi="Times New Roman" w:cs="Times New Roman"/>
                <w:lang w:val="uk-UA"/>
              </w:rPr>
            </w:pPr>
            <w:r w:rsidRPr="00C83331">
              <w:rPr>
                <w:rFonts w:ascii="Times New Roman" w:hAnsi="Times New Roman" w:cs="Times New Roman"/>
                <w:lang w:val="uk-UA"/>
              </w:rPr>
              <w:t>46</w:t>
            </w:r>
          </w:p>
          <w:p w:rsidR="00040502" w:rsidRPr="00C83331" w:rsidRDefault="00040502" w:rsidP="002545E6">
            <w:pPr>
              <w:jc w:val="center"/>
              <w:rPr>
                <w:rFonts w:ascii="Times New Roman" w:hAnsi="Times New Roman" w:cs="Times New Roman"/>
              </w:rPr>
            </w:pPr>
          </w:p>
        </w:tc>
      </w:tr>
      <w:tr w:rsidR="00B85B51" w:rsidRPr="00C83331" w:rsidTr="001A6682">
        <w:tc>
          <w:tcPr>
            <w:tcW w:w="675" w:type="dxa"/>
          </w:tcPr>
          <w:p w:rsidR="00B85B51" w:rsidRPr="00C83331" w:rsidRDefault="00B85B51" w:rsidP="002545E6">
            <w:pPr>
              <w:rPr>
                <w:rFonts w:ascii="Times New Roman" w:hAnsi="Times New Roman" w:cs="Times New Roman"/>
              </w:rPr>
            </w:pPr>
            <w:r w:rsidRPr="00C83331">
              <w:rPr>
                <w:rFonts w:ascii="Times New Roman" w:hAnsi="Times New Roman" w:cs="Times New Roman"/>
              </w:rPr>
              <w:t>11</w:t>
            </w:r>
          </w:p>
        </w:tc>
        <w:tc>
          <w:tcPr>
            <w:tcW w:w="6379" w:type="dxa"/>
          </w:tcPr>
          <w:p w:rsidR="00B85B51" w:rsidRPr="00C83331" w:rsidRDefault="00B85B51" w:rsidP="002545E6">
            <w:pPr>
              <w:rPr>
                <w:rFonts w:ascii="Times New Roman" w:hAnsi="Times New Roman" w:cs="Times New Roman"/>
                <w:b/>
                <w:u w:val="single"/>
              </w:rPr>
            </w:pPr>
            <w:r w:rsidRPr="00C83331">
              <w:rPr>
                <w:rFonts w:ascii="Times New Roman" w:hAnsi="Times New Roman" w:cs="Times New Roman"/>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1559" w:type="dxa"/>
          </w:tcPr>
          <w:p w:rsidR="00B85B51" w:rsidRPr="00C83331" w:rsidRDefault="00B85B51" w:rsidP="002545E6">
            <w:pPr>
              <w:jc w:val="center"/>
              <w:rPr>
                <w:rFonts w:ascii="Times New Roman" w:hAnsi="Times New Roman" w:cs="Times New Roman"/>
              </w:rPr>
            </w:pPr>
            <w:r w:rsidRPr="00C83331">
              <w:rPr>
                <w:rFonts w:ascii="Times New Roman" w:hAnsi="Times New Roman" w:cs="Times New Roman"/>
              </w:rPr>
              <w:t>7223,84</w:t>
            </w:r>
          </w:p>
        </w:tc>
        <w:tc>
          <w:tcPr>
            <w:tcW w:w="1276" w:type="dxa"/>
          </w:tcPr>
          <w:p w:rsidR="00B85B51" w:rsidRPr="00C83331" w:rsidRDefault="00B85B51" w:rsidP="002545E6">
            <w:pPr>
              <w:jc w:val="center"/>
              <w:rPr>
                <w:rFonts w:ascii="Times New Roman" w:hAnsi="Times New Roman" w:cs="Times New Roman"/>
              </w:rPr>
            </w:pPr>
            <w:r w:rsidRPr="00C83331">
              <w:rPr>
                <w:rFonts w:ascii="Times New Roman" w:hAnsi="Times New Roman" w:cs="Times New Roman"/>
              </w:rPr>
              <w:t>36119,2</w:t>
            </w:r>
          </w:p>
        </w:tc>
      </w:tr>
    </w:tbl>
    <w:p w:rsidR="00F81FB2" w:rsidRDefault="00F81FB2" w:rsidP="002545E6">
      <w:pPr>
        <w:spacing w:after="0" w:line="240" w:lineRule="auto"/>
        <w:jc w:val="center"/>
        <w:rPr>
          <w:rFonts w:ascii="Times New Roman" w:hAnsi="Times New Roman" w:cs="Times New Roman"/>
          <w:b/>
        </w:rPr>
      </w:pPr>
      <w:r>
        <w:rPr>
          <w:rFonts w:ascii="Times New Roman" w:hAnsi="Times New Roman" w:cs="Times New Roman"/>
          <w:b/>
          <w:lang w:val="uk-UA"/>
        </w:rPr>
        <w:t xml:space="preserve">                                                                                                                                                              Додаток 3</w:t>
      </w:r>
    </w:p>
    <w:p w:rsidR="00081921" w:rsidRPr="00C83331" w:rsidRDefault="00081921" w:rsidP="002545E6">
      <w:pPr>
        <w:spacing w:after="0" w:line="240" w:lineRule="auto"/>
        <w:jc w:val="center"/>
        <w:rPr>
          <w:rFonts w:ascii="Times New Roman" w:hAnsi="Times New Roman" w:cs="Times New Roman"/>
          <w:b/>
        </w:rPr>
      </w:pPr>
      <w:r w:rsidRPr="00C83331">
        <w:rPr>
          <w:rFonts w:ascii="Times New Roman" w:hAnsi="Times New Roman" w:cs="Times New Roman"/>
          <w:b/>
        </w:rPr>
        <w:t>ВИТРАТИ</w:t>
      </w:r>
    </w:p>
    <w:p w:rsidR="00485358" w:rsidRPr="00C83331" w:rsidRDefault="00081921" w:rsidP="002545E6">
      <w:pPr>
        <w:spacing w:after="0" w:line="240" w:lineRule="auto"/>
        <w:jc w:val="center"/>
        <w:rPr>
          <w:rFonts w:ascii="Times New Roman" w:hAnsi="Times New Roman" w:cs="Times New Roman"/>
          <w:b/>
        </w:rPr>
      </w:pPr>
      <w:r w:rsidRPr="00C83331">
        <w:rPr>
          <w:rFonts w:ascii="Times New Roman" w:hAnsi="Times New Roman" w:cs="Times New Roman"/>
          <w:b/>
        </w:rPr>
        <w:t>на одного суб’єкта господарювання великого і середнього підприємництва, які виникають внаслідок дії регуляторного акта по альтернативі 3</w:t>
      </w:r>
    </w:p>
    <w:tbl>
      <w:tblPr>
        <w:tblStyle w:val="a3"/>
        <w:tblW w:w="9889" w:type="dxa"/>
        <w:tblLayout w:type="fixed"/>
        <w:tblLook w:val="04A0" w:firstRow="1" w:lastRow="0" w:firstColumn="1" w:lastColumn="0" w:noHBand="0" w:noVBand="1"/>
      </w:tblPr>
      <w:tblGrid>
        <w:gridCol w:w="675"/>
        <w:gridCol w:w="6663"/>
        <w:gridCol w:w="1417"/>
        <w:gridCol w:w="1134"/>
      </w:tblGrid>
      <w:tr w:rsidR="00485358" w:rsidRPr="00C83331" w:rsidTr="001A6682">
        <w:tc>
          <w:tcPr>
            <w:tcW w:w="675" w:type="dxa"/>
          </w:tcPr>
          <w:p w:rsidR="00485358" w:rsidRPr="00C83331" w:rsidRDefault="001A6682" w:rsidP="002545E6">
            <w:pPr>
              <w:rPr>
                <w:rFonts w:ascii="Times New Roman" w:hAnsi="Times New Roman" w:cs="Times New Roman"/>
                <w:b/>
                <w:u w:val="single"/>
              </w:rPr>
            </w:pPr>
            <w:r w:rsidRPr="00C83331">
              <w:rPr>
                <w:rFonts w:ascii="Times New Roman" w:hAnsi="Times New Roman" w:cs="Times New Roman"/>
              </w:rPr>
              <w:t>№ п/п</w:t>
            </w:r>
          </w:p>
        </w:tc>
        <w:tc>
          <w:tcPr>
            <w:tcW w:w="6663" w:type="dxa"/>
          </w:tcPr>
          <w:p w:rsidR="00485358" w:rsidRPr="00C83331" w:rsidRDefault="00485358" w:rsidP="002545E6">
            <w:pPr>
              <w:jc w:val="center"/>
              <w:rPr>
                <w:rFonts w:ascii="Times New Roman" w:hAnsi="Times New Roman" w:cs="Times New Roman"/>
                <w:b/>
                <w:u w:val="single"/>
              </w:rPr>
            </w:pPr>
            <w:r w:rsidRPr="00C83331">
              <w:rPr>
                <w:rFonts w:ascii="Times New Roman" w:hAnsi="Times New Roman" w:cs="Times New Roman"/>
              </w:rPr>
              <w:t>Витрати</w:t>
            </w:r>
          </w:p>
        </w:tc>
        <w:tc>
          <w:tcPr>
            <w:tcW w:w="1417" w:type="dxa"/>
          </w:tcPr>
          <w:p w:rsidR="00485358" w:rsidRPr="00C83331" w:rsidRDefault="00485358" w:rsidP="002545E6">
            <w:pPr>
              <w:jc w:val="center"/>
              <w:rPr>
                <w:rFonts w:ascii="Times New Roman" w:hAnsi="Times New Roman" w:cs="Times New Roman"/>
              </w:rPr>
            </w:pPr>
            <w:r w:rsidRPr="00C83331">
              <w:rPr>
                <w:rFonts w:ascii="Times New Roman" w:hAnsi="Times New Roman" w:cs="Times New Roman"/>
              </w:rPr>
              <w:t>За перший рік</w:t>
            </w:r>
          </w:p>
        </w:tc>
        <w:tc>
          <w:tcPr>
            <w:tcW w:w="1134" w:type="dxa"/>
          </w:tcPr>
          <w:p w:rsidR="00485358" w:rsidRPr="00C83331" w:rsidRDefault="00485358" w:rsidP="002545E6">
            <w:pPr>
              <w:jc w:val="center"/>
              <w:rPr>
                <w:rFonts w:ascii="Times New Roman" w:hAnsi="Times New Roman" w:cs="Times New Roman"/>
              </w:rPr>
            </w:pPr>
            <w:r w:rsidRPr="00C83331">
              <w:rPr>
                <w:rFonts w:ascii="Times New Roman" w:hAnsi="Times New Roman" w:cs="Times New Roman"/>
              </w:rPr>
              <w:t>За п’ять років</w:t>
            </w:r>
          </w:p>
        </w:tc>
      </w:tr>
      <w:tr w:rsidR="00485358" w:rsidRPr="00C83331" w:rsidTr="001A6682">
        <w:tc>
          <w:tcPr>
            <w:tcW w:w="675" w:type="dxa"/>
          </w:tcPr>
          <w:p w:rsidR="00485358" w:rsidRPr="00C83331" w:rsidRDefault="00485358" w:rsidP="002545E6">
            <w:pPr>
              <w:rPr>
                <w:rFonts w:ascii="Times New Roman" w:hAnsi="Times New Roman" w:cs="Times New Roman"/>
              </w:rPr>
            </w:pPr>
            <w:r w:rsidRPr="00C83331">
              <w:rPr>
                <w:rFonts w:ascii="Times New Roman" w:hAnsi="Times New Roman" w:cs="Times New Roman"/>
              </w:rPr>
              <w:t>1</w:t>
            </w:r>
          </w:p>
        </w:tc>
        <w:tc>
          <w:tcPr>
            <w:tcW w:w="6663" w:type="dxa"/>
          </w:tcPr>
          <w:p w:rsidR="00485358" w:rsidRPr="00C83331" w:rsidRDefault="00485358" w:rsidP="002545E6">
            <w:pPr>
              <w:rPr>
                <w:rFonts w:ascii="Times New Roman" w:hAnsi="Times New Roman" w:cs="Times New Roman"/>
                <w:b/>
                <w:u w:val="single"/>
              </w:rPr>
            </w:pPr>
            <w:r w:rsidRPr="00C83331">
              <w:rPr>
                <w:rFonts w:ascii="Times New Roman" w:hAnsi="Times New Roman" w:cs="Times New Roman"/>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1417" w:type="dxa"/>
          </w:tcPr>
          <w:p w:rsidR="00485358" w:rsidRPr="00C83331" w:rsidRDefault="00485358" w:rsidP="002545E6">
            <w:pPr>
              <w:jc w:val="center"/>
              <w:rPr>
                <w:rFonts w:ascii="Times New Roman" w:hAnsi="Times New Roman" w:cs="Times New Roman"/>
              </w:rPr>
            </w:pPr>
            <w:r w:rsidRPr="00C83331">
              <w:rPr>
                <w:rFonts w:ascii="Times New Roman" w:hAnsi="Times New Roman" w:cs="Times New Roman"/>
              </w:rPr>
              <w:t>-</w:t>
            </w:r>
          </w:p>
        </w:tc>
        <w:tc>
          <w:tcPr>
            <w:tcW w:w="1134" w:type="dxa"/>
          </w:tcPr>
          <w:p w:rsidR="00485358" w:rsidRPr="00C83331" w:rsidRDefault="00485358" w:rsidP="002545E6">
            <w:pPr>
              <w:jc w:val="center"/>
              <w:rPr>
                <w:rFonts w:ascii="Times New Roman" w:hAnsi="Times New Roman" w:cs="Times New Roman"/>
              </w:rPr>
            </w:pPr>
            <w:r w:rsidRPr="00C83331">
              <w:rPr>
                <w:rFonts w:ascii="Times New Roman" w:hAnsi="Times New Roman" w:cs="Times New Roman"/>
              </w:rPr>
              <w:t>-</w:t>
            </w:r>
          </w:p>
        </w:tc>
      </w:tr>
      <w:tr w:rsidR="00485358" w:rsidRPr="00C83331" w:rsidTr="001A6682">
        <w:tc>
          <w:tcPr>
            <w:tcW w:w="675" w:type="dxa"/>
          </w:tcPr>
          <w:p w:rsidR="00485358" w:rsidRPr="00C83331" w:rsidRDefault="00485358" w:rsidP="002545E6">
            <w:pPr>
              <w:rPr>
                <w:rFonts w:ascii="Times New Roman" w:hAnsi="Times New Roman" w:cs="Times New Roman"/>
              </w:rPr>
            </w:pPr>
            <w:r w:rsidRPr="00C83331">
              <w:rPr>
                <w:rFonts w:ascii="Times New Roman" w:hAnsi="Times New Roman" w:cs="Times New Roman"/>
              </w:rPr>
              <w:t>2</w:t>
            </w:r>
          </w:p>
        </w:tc>
        <w:tc>
          <w:tcPr>
            <w:tcW w:w="6663" w:type="dxa"/>
          </w:tcPr>
          <w:p w:rsidR="00485358" w:rsidRPr="00C83331" w:rsidRDefault="00485358" w:rsidP="002545E6">
            <w:pPr>
              <w:rPr>
                <w:rFonts w:ascii="Times New Roman" w:hAnsi="Times New Roman" w:cs="Times New Roman"/>
                <w:b/>
                <w:u w:val="single"/>
              </w:rPr>
            </w:pPr>
            <w:r w:rsidRPr="00C83331">
              <w:rPr>
                <w:rFonts w:ascii="Times New Roman" w:hAnsi="Times New Roman" w:cs="Times New Roman"/>
              </w:rPr>
              <w:t xml:space="preserve">Податки та збори (зміна розміру </w:t>
            </w:r>
            <w:r w:rsidR="001A6682" w:rsidRPr="00C83331">
              <w:rPr>
                <w:rFonts w:ascii="Times New Roman" w:hAnsi="Times New Roman" w:cs="Times New Roman"/>
              </w:rPr>
              <w:t xml:space="preserve">податків/зборів, виникнення - </w:t>
            </w:r>
            <w:r w:rsidRPr="00C83331">
              <w:rPr>
                <w:rFonts w:ascii="Times New Roman" w:hAnsi="Times New Roman" w:cs="Times New Roman"/>
              </w:rPr>
              <w:t>необхідності у сплаті податків/зборів), гривень</w:t>
            </w:r>
          </w:p>
        </w:tc>
        <w:tc>
          <w:tcPr>
            <w:tcW w:w="1417" w:type="dxa"/>
          </w:tcPr>
          <w:p w:rsidR="00485358" w:rsidRPr="00C83331" w:rsidRDefault="00485358" w:rsidP="002545E6">
            <w:pPr>
              <w:jc w:val="center"/>
              <w:rPr>
                <w:rFonts w:ascii="Times New Roman" w:hAnsi="Times New Roman" w:cs="Times New Roman"/>
              </w:rPr>
            </w:pPr>
            <w:r w:rsidRPr="00C83331">
              <w:rPr>
                <w:rFonts w:ascii="Times New Roman" w:hAnsi="Times New Roman" w:cs="Times New Roman"/>
              </w:rPr>
              <w:t>-</w:t>
            </w:r>
          </w:p>
        </w:tc>
        <w:tc>
          <w:tcPr>
            <w:tcW w:w="1134" w:type="dxa"/>
          </w:tcPr>
          <w:p w:rsidR="00485358" w:rsidRPr="00C83331" w:rsidRDefault="00485358" w:rsidP="002545E6">
            <w:pPr>
              <w:jc w:val="center"/>
              <w:rPr>
                <w:rFonts w:ascii="Times New Roman" w:hAnsi="Times New Roman" w:cs="Times New Roman"/>
              </w:rPr>
            </w:pPr>
            <w:r w:rsidRPr="00C83331">
              <w:rPr>
                <w:rFonts w:ascii="Times New Roman" w:hAnsi="Times New Roman" w:cs="Times New Roman"/>
              </w:rPr>
              <w:t>-</w:t>
            </w:r>
          </w:p>
        </w:tc>
      </w:tr>
      <w:tr w:rsidR="00292E2C" w:rsidRPr="00C83331" w:rsidTr="001A6682">
        <w:tc>
          <w:tcPr>
            <w:tcW w:w="675" w:type="dxa"/>
          </w:tcPr>
          <w:p w:rsidR="00292E2C" w:rsidRPr="00C83331" w:rsidRDefault="00292E2C" w:rsidP="002545E6">
            <w:pPr>
              <w:rPr>
                <w:rFonts w:ascii="Times New Roman" w:hAnsi="Times New Roman" w:cs="Times New Roman"/>
              </w:rPr>
            </w:pPr>
            <w:r w:rsidRPr="00C83331">
              <w:rPr>
                <w:rFonts w:ascii="Times New Roman" w:hAnsi="Times New Roman" w:cs="Times New Roman"/>
              </w:rPr>
              <w:t>3</w:t>
            </w:r>
          </w:p>
        </w:tc>
        <w:tc>
          <w:tcPr>
            <w:tcW w:w="6663" w:type="dxa"/>
          </w:tcPr>
          <w:p w:rsidR="00292E2C" w:rsidRPr="00C83331" w:rsidRDefault="00292E2C" w:rsidP="002545E6">
            <w:pPr>
              <w:rPr>
                <w:rFonts w:ascii="Times New Roman" w:hAnsi="Times New Roman" w:cs="Times New Roman"/>
                <w:b/>
                <w:u w:val="single"/>
              </w:rPr>
            </w:pPr>
            <w:r w:rsidRPr="00C83331">
              <w:rPr>
                <w:rFonts w:ascii="Times New Roman" w:hAnsi="Times New Roman" w:cs="Times New Roman"/>
              </w:rPr>
              <w:t>Витрати, пов’язані із веденням обліку, підготовкою та поданням звітності державним органам, гривень</w:t>
            </w:r>
          </w:p>
        </w:tc>
        <w:tc>
          <w:tcPr>
            <w:tcW w:w="1417" w:type="dxa"/>
          </w:tcPr>
          <w:p w:rsidR="00292E2C" w:rsidRPr="00C83331" w:rsidRDefault="00292E2C" w:rsidP="002545E6">
            <w:pPr>
              <w:rPr>
                <w:rFonts w:ascii="Times New Roman" w:hAnsi="Times New Roman" w:cs="Times New Roman"/>
              </w:rPr>
            </w:pPr>
            <w:r w:rsidRPr="00C83331">
              <w:rPr>
                <w:rFonts w:ascii="Times New Roman" w:hAnsi="Times New Roman" w:cs="Times New Roman"/>
              </w:rPr>
              <w:t>4год.*39,26 грн. =157,04</w:t>
            </w:r>
          </w:p>
        </w:tc>
        <w:tc>
          <w:tcPr>
            <w:tcW w:w="1134" w:type="dxa"/>
          </w:tcPr>
          <w:p w:rsidR="00292E2C" w:rsidRPr="00C83331" w:rsidRDefault="00292E2C" w:rsidP="002545E6">
            <w:pPr>
              <w:rPr>
                <w:rFonts w:ascii="Times New Roman" w:hAnsi="Times New Roman" w:cs="Times New Roman"/>
              </w:rPr>
            </w:pPr>
            <w:r w:rsidRPr="00C83331">
              <w:rPr>
                <w:rFonts w:ascii="Times New Roman" w:hAnsi="Times New Roman" w:cs="Times New Roman"/>
              </w:rPr>
              <w:t>785,20</w:t>
            </w:r>
          </w:p>
        </w:tc>
      </w:tr>
      <w:tr w:rsidR="00040502" w:rsidRPr="00C83331" w:rsidTr="001A6682">
        <w:tc>
          <w:tcPr>
            <w:tcW w:w="675" w:type="dxa"/>
          </w:tcPr>
          <w:p w:rsidR="00040502" w:rsidRPr="00C83331" w:rsidRDefault="00040502" w:rsidP="002545E6">
            <w:pPr>
              <w:rPr>
                <w:rFonts w:ascii="Times New Roman" w:hAnsi="Times New Roman" w:cs="Times New Roman"/>
              </w:rPr>
            </w:pPr>
            <w:r w:rsidRPr="00C83331">
              <w:rPr>
                <w:rFonts w:ascii="Times New Roman" w:hAnsi="Times New Roman" w:cs="Times New Roman"/>
              </w:rPr>
              <w:t>4</w:t>
            </w:r>
          </w:p>
        </w:tc>
        <w:tc>
          <w:tcPr>
            <w:tcW w:w="6663" w:type="dxa"/>
          </w:tcPr>
          <w:p w:rsidR="00040502" w:rsidRPr="00C83331" w:rsidRDefault="00040502" w:rsidP="002545E6">
            <w:pPr>
              <w:rPr>
                <w:rFonts w:ascii="Times New Roman" w:hAnsi="Times New Roman" w:cs="Times New Roman"/>
              </w:rPr>
            </w:pPr>
            <w:r w:rsidRPr="00C83331">
              <w:rPr>
                <w:rFonts w:ascii="Times New Roman" w:hAnsi="Times New Roman" w:cs="Times New Roman"/>
              </w:rPr>
              <w:t xml:space="preserve">Витрати, пов’язані з адмініструванням заходів державного нагляду (контролю) (перевірок, штрафних санкцій, виконання рішень/ приписів тощо), гривень </w:t>
            </w:r>
          </w:p>
        </w:tc>
        <w:tc>
          <w:tcPr>
            <w:tcW w:w="1417" w:type="dxa"/>
          </w:tcPr>
          <w:p w:rsidR="00040502" w:rsidRPr="00C83331" w:rsidRDefault="00040502" w:rsidP="002545E6">
            <w:pPr>
              <w:jc w:val="center"/>
              <w:rPr>
                <w:rFonts w:ascii="Times New Roman" w:hAnsi="Times New Roman" w:cs="Times New Roman"/>
                <w:b/>
              </w:rPr>
            </w:pPr>
            <w:r w:rsidRPr="00C83331">
              <w:rPr>
                <w:rFonts w:ascii="Times New Roman" w:hAnsi="Times New Roman" w:cs="Times New Roman"/>
                <w:b/>
              </w:rPr>
              <w:t>-</w:t>
            </w:r>
          </w:p>
        </w:tc>
        <w:tc>
          <w:tcPr>
            <w:tcW w:w="1134" w:type="dxa"/>
          </w:tcPr>
          <w:p w:rsidR="00040502" w:rsidRPr="00C83331" w:rsidRDefault="00040502" w:rsidP="002545E6">
            <w:pPr>
              <w:jc w:val="center"/>
              <w:rPr>
                <w:rFonts w:ascii="Times New Roman" w:hAnsi="Times New Roman" w:cs="Times New Roman"/>
                <w:b/>
              </w:rPr>
            </w:pPr>
            <w:r w:rsidRPr="00C83331">
              <w:rPr>
                <w:rFonts w:ascii="Times New Roman" w:hAnsi="Times New Roman" w:cs="Times New Roman"/>
                <w:b/>
              </w:rPr>
              <w:t>-</w:t>
            </w:r>
          </w:p>
        </w:tc>
      </w:tr>
      <w:tr w:rsidR="00040502" w:rsidRPr="00C83331" w:rsidTr="001A6682">
        <w:tc>
          <w:tcPr>
            <w:tcW w:w="675" w:type="dxa"/>
          </w:tcPr>
          <w:p w:rsidR="00040502" w:rsidRPr="00C83331" w:rsidRDefault="00040502" w:rsidP="002545E6">
            <w:pPr>
              <w:rPr>
                <w:rFonts w:ascii="Times New Roman" w:hAnsi="Times New Roman" w:cs="Times New Roman"/>
              </w:rPr>
            </w:pPr>
            <w:r w:rsidRPr="00C83331">
              <w:rPr>
                <w:rFonts w:ascii="Times New Roman" w:hAnsi="Times New Roman" w:cs="Times New Roman"/>
              </w:rPr>
              <w:t>5</w:t>
            </w:r>
          </w:p>
        </w:tc>
        <w:tc>
          <w:tcPr>
            <w:tcW w:w="6663" w:type="dxa"/>
          </w:tcPr>
          <w:p w:rsidR="00040502" w:rsidRPr="00C83331" w:rsidRDefault="00040502" w:rsidP="002545E6">
            <w:pPr>
              <w:rPr>
                <w:rFonts w:ascii="Times New Roman" w:hAnsi="Times New Roman" w:cs="Times New Roman"/>
              </w:rPr>
            </w:pPr>
            <w:r w:rsidRPr="00C83331">
              <w:rPr>
                <w:rFonts w:ascii="Times New Roman" w:hAnsi="Times New Roman" w:cs="Times New Roman"/>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1417" w:type="dxa"/>
          </w:tcPr>
          <w:p w:rsidR="00040502" w:rsidRPr="00C83331" w:rsidRDefault="00040502" w:rsidP="002545E6">
            <w:pPr>
              <w:jc w:val="center"/>
              <w:rPr>
                <w:rFonts w:ascii="Times New Roman" w:hAnsi="Times New Roman" w:cs="Times New Roman"/>
              </w:rPr>
            </w:pPr>
            <w:r w:rsidRPr="00C83331">
              <w:rPr>
                <w:rFonts w:ascii="Times New Roman" w:hAnsi="Times New Roman" w:cs="Times New Roman"/>
              </w:rPr>
              <w:t>-</w:t>
            </w:r>
          </w:p>
        </w:tc>
        <w:tc>
          <w:tcPr>
            <w:tcW w:w="1134" w:type="dxa"/>
          </w:tcPr>
          <w:p w:rsidR="00040502" w:rsidRPr="00C83331" w:rsidRDefault="00040502" w:rsidP="002545E6">
            <w:pPr>
              <w:jc w:val="center"/>
              <w:rPr>
                <w:rFonts w:ascii="Times New Roman" w:hAnsi="Times New Roman" w:cs="Times New Roman"/>
              </w:rPr>
            </w:pPr>
            <w:r w:rsidRPr="00C83331">
              <w:rPr>
                <w:rFonts w:ascii="Times New Roman" w:hAnsi="Times New Roman" w:cs="Times New Roman"/>
              </w:rPr>
              <w:t>-</w:t>
            </w:r>
          </w:p>
        </w:tc>
      </w:tr>
      <w:tr w:rsidR="00040502" w:rsidRPr="00C83331" w:rsidTr="001A6682">
        <w:tc>
          <w:tcPr>
            <w:tcW w:w="675" w:type="dxa"/>
          </w:tcPr>
          <w:p w:rsidR="00040502" w:rsidRPr="00C83331" w:rsidRDefault="00040502" w:rsidP="002545E6">
            <w:pPr>
              <w:rPr>
                <w:rFonts w:ascii="Times New Roman" w:hAnsi="Times New Roman" w:cs="Times New Roman"/>
              </w:rPr>
            </w:pPr>
            <w:r w:rsidRPr="00C83331">
              <w:rPr>
                <w:rFonts w:ascii="Times New Roman" w:hAnsi="Times New Roman" w:cs="Times New Roman"/>
              </w:rPr>
              <w:t>6</w:t>
            </w:r>
          </w:p>
        </w:tc>
        <w:tc>
          <w:tcPr>
            <w:tcW w:w="6663" w:type="dxa"/>
          </w:tcPr>
          <w:p w:rsidR="00040502" w:rsidRPr="00C83331" w:rsidRDefault="00040502" w:rsidP="002545E6">
            <w:pPr>
              <w:rPr>
                <w:rFonts w:ascii="Times New Roman" w:hAnsi="Times New Roman" w:cs="Times New Roman"/>
                <w:b/>
                <w:u w:val="single"/>
              </w:rPr>
            </w:pPr>
            <w:r w:rsidRPr="00C83331">
              <w:rPr>
                <w:rFonts w:ascii="Times New Roman" w:hAnsi="Times New Roman" w:cs="Times New Roman"/>
              </w:rPr>
              <w:t>Витрати на оборотні активи (матеріали, канцелярські товари тощо), гривень</w:t>
            </w:r>
          </w:p>
        </w:tc>
        <w:tc>
          <w:tcPr>
            <w:tcW w:w="1417" w:type="dxa"/>
          </w:tcPr>
          <w:p w:rsidR="00040502" w:rsidRPr="00C83331" w:rsidRDefault="00040502" w:rsidP="002545E6">
            <w:pPr>
              <w:jc w:val="center"/>
              <w:rPr>
                <w:rFonts w:ascii="Times New Roman" w:hAnsi="Times New Roman" w:cs="Times New Roman"/>
              </w:rPr>
            </w:pPr>
            <w:r w:rsidRPr="00C83331">
              <w:rPr>
                <w:rFonts w:ascii="Times New Roman" w:hAnsi="Times New Roman" w:cs="Times New Roman"/>
              </w:rPr>
              <w:t>-</w:t>
            </w:r>
          </w:p>
        </w:tc>
        <w:tc>
          <w:tcPr>
            <w:tcW w:w="1134" w:type="dxa"/>
          </w:tcPr>
          <w:p w:rsidR="00040502" w:rsidRPr="00C83331" w:rsidRDefault="00040502" w:rsidP="002545E6">
            <w:pPr>
              <w:jc w:val="center"/>
              <w:rPr>
                <w:rFonts w:ascii="Times New Roman" w:hAnsi="Times New Roman" w:cs="Times New Roman"/>
              </w:rPr>
            </w:pPr>
            <w:r w:rsidRPr="00C83331">
              <w:rPr>
                <w:rFonts w:ascii="Times New Roman" w:hAnsi="Times New Roman" w:cs="Times New Roman"/>
              </w:rPr>
              <w:t>-</w:t>
            </w:r>
          </w:p>
        </w:tc>
      </w:tr>
      <w:tr w:rsidR="00040502" w:rsidRPr="00C83331" w:rsidTr="001A6682">
        <w:tc>
          <w:tcPr>
            <w:tcW w:w="675" w:type="dxa"/>
          </w:tcPr>
          <w:p w:rsidR="00040502" w:rsidRPr="00C83331" w:rsidRDefault="00040502" w:rsidP="002545E6">
            <w:pPr>
              <w:rPr>
                <w:rFonts w:ascii="Times New Roman" w:hAnsi="Times New Roman" w:cs="Times New Roman"/>
              </w:rPr>
            </w:pPr>
            <w:r w:rsidRPr="00C83331">
              <w:rPr>
                <w:rFonts w:ascii="Times New Roman" w:hAnsi="Times New Roman" w:cs="Times New Roman"/>
              </w:rPr>
              <w:t>7</w:t>
            </w:r>
          </w:p>
        </w:tc>
        <w:tc>
          <w:tcPr>
            <w:tcW w:w="6663" w:type="dxa"/>
          </w:tcPr>
          <w:p w:rsidR="00040502" w:rsidRPr="00C83331" w:rsidRDefault="00040502" w:rsidP="002545E6">
            <w:pPr>
              <w:rPr>
                <w:rFonts w:ascii="Times New Roman" w:hAnsi="Times New Roman" w:cs="Times New Roman"/>
                <w:b/>
                <w:u w:val="single"/>
              </w:rPr>
            </w:pPr>
            <w:r w:rsidRPr="00C83331">
              <w:rPr>
                <w:rFonts w:ascii="Times New Roman" w:hAnsi="Times New Roman" w:cs="Times New Roman"/>
              </w:rPr>
              <w:t>Витрати, пов’язані із наймом додаткового персоналу, гривень</w:t>
            </w:r>
          </w:p>
        </w:tc>
        <w:tc>
          <w:tcPr>
            <w:tcW w:w="1417" w:type="dxa"/>
          </w:tcPr>
          <w:p w:rsidR="00040502" w:rsidRPr="00C83331" w:rsidRDefault="00040502" w:rsidP="002545E6">
            <w:pPr>
              <w:jc w:val="center"/>
              <w:rPr>
                <w:rFonts w:ascii="Times New Roman" w:hAnsi="Times New Roman" w:cs="Times New Roman"/>
              </w:rPr>
            </w:pPr>
            <w:r w:rsidRPr="00C83331">
              <w:rPr>
                <w:rFonts w:ascii="Times New Roman" w:hAnsi="Times New Roman" w:cs="Times New Roman"/>
              </w:rPr>
              <w:t>-</w:t>
            </w:r>
          </w:p>
        </w:tc>
        <w:tc>
          <w:tcPr>
            <w:tcW w:w="1134" w:type="dxa"/>
          </w:tcPr>
          <w:p w:rsidR="00040502" w:rsidRPr="00C83331" w:rsidRDefault="00040502" w:rsidP="002545E6">
            <w:pPr>
              <w:jc w:val="center"/>
              <w:rPr>
                <w:rFonts w:ascii="Times New Roman" w:hAnsi="Times New Roman" w:cs="Times New Roman"/>
              </w:rPr>
            </w:pPr>
            <w:r w:rsidRPr="00C83331">
              <w:rPr>
                <w:rFonts w:ascii="Times New Roman" w:hAnsi="Times New Roman" w:cs="Times New Roman"/>
              </w:rPr>
              <w:t>-</w:t>
            </w:r>
          </w:p>
        </w:tc>
      </w:tr>
      <w:tr w:rsidR="00040502" w:rsidRPr="00C83331" w:rsidTr="001A6682">
        <w:tc>
          <w:tcPr>
            <w:tcW w:w="675" w:type="dxa"/>
          </w:tcPr>
          <w:p w:rsidR="00040502" w:rsidRPr="00C83331" w:rsidRDefault="00040502" w:rsidP="002545E6">
            <w:pPr>
              <w:rPr>
                <w:rFonts w:ascii="Times New Roman" w:hAnsi="Times New Roman" w:cs="Times New Roman"/>
              </w:rPr>
            </w:pPr>
            <w:r w:rsidRPr="00C83331">
              <w:rPr>
                <w:rFonts w:ascii="Times New Roman" w:hAnsi="Times New Roman" w:cs="Times New Roman"/>
              </w:rPr>
              <w:t>8</w:t>
            </w:r>
          </w:p>
        </w:tc>
        <w:tc>
          <w:tcPr>
            <w:tcW w:w="6663" w:type="dxa"/>
          </w:tcPr>
          <w:p w:rsidR="00040502" w:rsidRPr="00C83331" w:rsidRDefault="00040502" w:rsidP="002545E6">
            <w:pPr>
              <w:rPr>
                <w:rFonts w:ascii="Times New Roman" w:hAnsi="Times New Roman" w:cs="Times New Roman"/>
                <w:b/>
                <w:u w:val="single"/>
              </w:rPr>
            </w:pPr>
            <w:r w:rsidRPr="00C83331">
              <w:rPr>
                <w:rFonts w:ascii="Times New Roman" w:hAnsi="Times New Roman" w:cs="Times New Roman"/>
              </w:rPr>
              <w:t>Інше (уточнити), гривень</w:t>
            </w:r>
          </w:p>
        </w:tc>
        <w:tc>
          <w:tcPr>
            <w:tcW w:w="1417" w:type="dxa"/>
          </w:tcPr>
          <w:p w:rsidR="00040502" w:rsidRPr="00C83331" w:rsidRDefault="00040502" w:rsidP="002545E6">
            <w:pPr>
              <w:jc w:val="center"/>
              <w:rPr>
                <w:rFonts w:ascii="Times New Roman" w:hAnsi="Times New Roman" w:cs="Times New Roman"/>
              </w:rPr>
            </w:pPr>
            <w:r w:rsidRPr="00C83331">
              <w:rPr>
                <w:rFonts w:ascii="Times New Roman" w:hAnsi="Times New Roman" w:cs="Times New Roman"/>
              </w:rPr>
              <w:t>-</w:t>
            </w:r>
          </w:p>
        </w:tc>
        <w:tc>
          <w:tcPr>
            <w:tcW w:w="1134" w:type="dxa"/>
          </w:tcPr>
          <w:p w:rsidR="00040502" w:rsidRPr="00C83331" w:rsidRDefault="00040502" w:rsidP="002545E6">
            <w:pPr>
              <w:jc w:val="center"/>
              <w:rPr>
                <w:rFonts w:ascii="Times New Roman" w:hAnsi="Times New Roman" w:cs="Times New Roman"/>
              </w:rPr>
            </w:pPr>
            <w:r w:rsidRPr="00C83331">
              <w:rPr>
                <w:rFonts w:ascii="Times New Roman" w:hAnsi="Times New Roman" w:cs="Times New Roman"/>
              </w:rPr>
              <w:t>-</w:t>
            </w:r>
          </w:p>
        </w:tc>
      </w:tr>
      <w:tr w:rsidR="00292E2C" w:rsidRPr="00C83331" w:rsidTr="001A6682">
        <w:tc>
          <w:tcPr>
            <w:tcW w:w="675" w:type="dxa"/>
          </w:tcPr>
          <w:p w:rsidR="00292E2C" w:rsidRPr="00C83331" w:rsidRDefault="00292E2C" w:rsidP="002545E6">
            <w:pPr>
              <w:rPr>
                <w:rFonts w:ascii="Times New Roman" w:hAnsi="Times New Roman" w:cs="Times New Roman"/>
              </w:rPr>
            </w:pPr>
            <w:r w:rsidRPr="00C83331">
              <w:rPr>
                <w:rFonts w:ascii="Times New Roman" w:hAnsi="Times New Roman" w:cs="Times New Roman"/>
              </w:rPr>
              <w:t>9</w:t>
            </w:r>
          </w:p>
        </w:tc>
        <w:tc>
          <w:tcPr>
            <w:tcW w:w="6663" w:type="dxa"/>
          </w:tcPr>
          <w:p w:rsidR="00292E2C" w:rsidRPr="00C83331" w:rsidRDefault="00292E2C" w:rsidP="002545E6">
            <w:pPr>
              <w:rPr>
                <w:rFonts w:ascii="Times New Roman" w:hAnsi="Times New Roman" w:cs="Times New Roman"/>
                <w:b/>
                <w:u w:val="single"/>
              </w:rPr>
            </w:pPr>
            <w:r w:rsidRPr="00C83331">
              <w:rPr>
                <w:rFonts w:ascii="Times New Roman" w:hAnsi="Times New Roman" w:cs="Times New Roman"/>
              </w:rPr>
              <w:t>РАЗОМ (сума рядків: 1 + 2 + 3 + 4 + 5 + 6 + 7 + 8), гривень</w:t>
            </w:r>
          </w:p>
        </w:tc>
        <w:tc>
          <w:tcPr>
            <w:tcW w:w="1417" w:type="dxa"/>
          </w:tcPr>
          <w:p w:rsidR="00292E2C" w:rsidRPr="00C83331" w:rsidRDefault="00292E2C" w:rsidP="002545E6">
            <w:pPr>
              <w:jc w:val="center"/>
              <w:rPr>
                <w:rFonts w:ascii="Times New Roman" w:hAnsi="Times New Roman" w:cs="Times New Roman"/>
              </w:rPr>
            </w:pPr>
            <w:r w:rsidRPr="00C83331">
              <w:rPr>
                <w:rFonts w:ascii="Times New Roman" w:hAnsi="Times New Roman" w:cs="Times New Roman"/>
              </w:rPr>
              <w:t>157,04</w:t>
            </w:r>
          </w:p>
        </w:tc>
        <w:tc>
          <w:tcPr>
            <w:tcW w:w="1134" w:type="dxa"/>
          </w:tcPr>
          <w:p w:rsidR="00292E2C" w:rsidRPr="00C83331" w:rsidRDefault="00292E2C" w:rsidP="002545E6">
            <w:pPr>
              <w:jc w:val="center"/>
              <w:rPr>
                <w:rFonts w:ascii="Times New Roman" w:hAnsi="Times New Roman" w:cs="Times New Roman"/>
              </w:rPr>
            </w:pPr>
            <w:r w:rsidRPr="00C83331">
              <w:rPr>
                <w:rFonts w:ascii="Times New Roman" w:hAnsi="Times New Roman" w:cs="Times New Roman"/>
              </w:rPr>
              <w:t>785,20</w:t>
            </w:r>
          </w:p>
        </w:tc>
      </w:tr>
      <w:tr w:rsidR="00292E2C" w:rsidRPr="00C83331" w:rsidTr="001A6682">
        <w:tc>
          <w:tcPr>
            <w:tcW w:w="675" w:type="dxa"/>
          </w:tcPr>
          <w:p w:rsidR="00292E2C" w:rsidRPr="00C83331" w:rsidRDefault="00292E2C" w:rsidP="002545E6">
            <w:pPr>
              <w:rPr>
                <w:rFonts w:ascii="Times New Roman" w:hAnsi="Times New Roman" w:cs="Times New Roman"/>
              </w:rPr>
            </w:pPr>
            <w:r w:rsidRPr="00C83331">
              <w:rPr>
                <w:rFonts w:ascii="Times New Roman" w:hAnsi="Times New Roman" w:cs="Times New Roman"/>
              </w:rPr>
              <w:t>10</w:t>
            </w:r>
          </w:p>
        </w:tc>
        <w:tc>
          <w:tcPr>
            <w:tcW w:w="6663" w:type="dxa"/>
          </w:tcPr>
          <w:p w:rsidR="00292E2C" w:rsidRPr="00C83331" w:rsidRDefault="00292E2C" w:rsidP="002545E6">
            <w:pPr>
              <w:rPr>
                <w:rFonts w:ascii="Times New Roman" w:hAnsi="Times New Roman" w:cs="Times New Roman"/>
                <w:b/>
                <w:u w:val="single"/>
              </w:rPr>
            </w:pPr>
            <w:r w:rsidRPr="00C83331">
              <w:rPr>
                <w:rFonts w:ascii="Times New Roman" w:hAnsi="Times New Roman" w:cs="Times New Roman"/>
              </w:rPr>
              <w:t>Кількість суб’єктів господарювання великого та середнього підприємництва, на яких буде поширено регулювання, одиниць</w:t>
            </w:r>
          </w:p>
        </w:tc>
        <w:tc>
          <w:tcPr>
            <w:tcW w:w="1417" w:type="dxa"/>
          </w:tcPr>
          <w:p w:rsidR="00292E2C" w:rsidRPr="00C83331" w:rsidRDefault="00292E2C" w:rsidP="002545E6">
            <w:pPr>
              <w:jc w:val="center"/>
              <w:rPr>
                <w:rFonts w:ascii="Times New Roman" w:hAnsi="Times New Roman" w:cs="Times New Roman"/>
              </w:rPr>
            </w:pPr>
            <w:r w:rsidRPr="00C83331">
              <w:rPr>
                <w:rFonts w:ascii="Times New Roman" w:hAnsi="Times New Roman" w:cs="Times New Roman"/>
              </w:rPr>
              <w:t>46</w:t>
            </w:r>
          </w:p>
        </w:tc>
        <w:tc>
          <w:tcPr>
            <w:tcW w:w="1134" w:type="dxa"/>
          </w:tcPr>
          <w:p w:rsidR="00292E2C" w:rsidRPr="00C83331" w:rsidRDefault="00292E2C" w:rsidP="002545E6">
            <w:pPr>
              <w:jc w:val="center"/>
              <w:rPr>
                <w:rFonts w:ascii="Times New Roman" w:hAnsi="Times New Roman" w:cs="Times New Roman"/>
              </w:rPr>
            </w:pPr>
            <w:r w:rsidRPr="00C83331">
              <w:rPr>
                <w:rFonts w:ascii="Times New Roman" w:hAnsi="Times New Roman" w:cs="Times New Roman"/>
              </w:rPr>
              <w:t>46</w:t>
            </w:r>
          </w:p>
        </w:tc>
      </w:tr>
      <w:tr w:rsidR="00292E2C" w:rsidRPr="00C83331" w:rsidTr="001A6682">
        <w:tc>
          <w:tcPr>
            <w:tcW w:w="675" w:type="dxa"/>
          </w:tcPr>
          <w:p w:rsidR="00292E2C" w:rsidRPr="00C83331" w:rsidRDefault="00292E2C" w:rsidP="002545E6">
            <w:pPr>
              <w:rPr>
                <w:rFonts w:ascii="Times New Roman" w:hAnsi="Times New Roman" w:cs="Times New Roman"/>
              </w:rPr>
            </w:pPr>
            <w:r w:rsidRPr="00C83331">
              <w:rPr>
                <w:rFonts w:ascii="Times New Roman" w:hAnsi="Times New Roman" w:cs="Times New Roman"/>
              </w:rPr>
              <w:lastRenderedPageBreak/>
              <w:t>11</w:t>
            </w:r>
          </w:p>
        </w:tc>
        <w:tc>
          <w:tcPr>
            <w:tcW w:w="6663" w:type="dxa"/>
          </w:tcPr>
          <w:p w:rsidR="00292E2C" w:rsidRPr="00C83331" w:rsidRDefault="00292E2C" w:rsidP="002545E6">
            <w:pPr>
              <w:rPr>
                <w:rFonts w:ascii="Times New Roman" w:hAnsi="Times New Roman" w:cs="Times New Roman"/>
                <w:b/>
                <w:u w:val="single"/>
              </w:rPr>
            </w:pPr>
            <w:r w:rsidRPr="00C83331">
              <w:rPr>
                <w:rFonts w:ascii="Times New Roman" w:hAnsi="Times New Roman" w:cs="Times New Roman"/>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1417" w:type="dxa"/>
          </w:tcPr>
          <w:p w:rsidR="00292E2C" w:rsidRPr="00C83331" w:rsidRDefault="00292E2C" w:rsidP="002545E6">
            <w:pPr>
              <w:jc w:val="center"/>
              <w:rPr>
                <w:rFonts w:ascii="Times New Roman" w:hAnsi="Times New Roman" w:cs="Times New Roman"/>
              </w:rPr>
            </w:pPr>
            <w:r w:rsidRPr="00C83331">
              <w:rPr>
                <w:rFonts w:ascii="Times New Roman" w:hAnsi="Times New Roman" w:cs="Times New Roman"/>
              </w:rPr>
              <w:t>7223,84</w:t>
            </w:r>
          </w:p>
        </w:tc>
        <w:tc>
          <w:tcPr>
            <w:tcW w:w="1134" w:type="dxa"/>
          </w:tcPr>
          <w:p w:rsidR="00292E2C" w:rsidRPr="00C83331" w:rsidRDefault="00292E2C" w:rsidP="002545E6">
            <w:pPr>
              <w:jc w:val="center"/>
              <w:rPr>
                <w:rFonts w:ascii="Times New Roman" w:hAnsi="Times New Roman" w:cs="Times New Roman"/>
              </w:rPr>
            </w:pPr>
            <w:r w:rsidRPr="00C83331">
              <w:rPr>
                <w:rFonts w:ascii="Times New Roman" w:hAnsi="Times New Roman" w:cs="Times New Roman"/>
              </w:rPr>
              <w:t>36119,2</w:t>
            </w:r>
          </w:p>
        </w:tc>
      </w:tr>
    </w:tbl>
    <w:p w:rsidR="00FA76CC" w:rsidRDefault="00FA76CC" w:rsidP="00EC4AFF">
      <w:pPr>
        <w:spacing w:after="0" w:line="240" w:lineRule="auto"/>
        <w:ind w:firstLine="567"/>
        <w:jc w:val="center"/>
        <w:rPr>
          <w:rFonts w:ascii="Times New Roman" w:hAnsi="Times New Roman" w:cs="Times New Roman"/>
          <w:b/>
          <w:lang w:val="en-US"/>
        </w:rPr>
      </w:pPr>
    </w:p>
    <w:p w:rsidR="00485358" w:rsidRDefault="00EC4AFF" w:rsidP="00EC4AFF">
      <w:pPr>
        <w:spacing w:after="0" w:line="240" w:lineRule="auto"/>
        <w:ind w:firstLine="567"/>
        <w:jc w:val="center"/>
        <w:rPr>
          <w:rFonts w:ascii="Times New Roman" w:hAnsi="Times New Roman" w:cs="Times New Roman"/>
          <w:b/>
        </w:rPr>
      </w:pPr>
      <w:r>
        <w:rPr>
          <w:rFonts w:ascii="Times New Roman" w:hAnsi="Times New Roman" w:cs="Times New Roman"/>
          <w:b/>
          <w:lang w:val="en-US"/>
        </w:rPr>
        <w:t>IV</w:t>
      </w:r>
      <w:r w:rsidR="00485358" w:rsidRPr="00C83331">
        <w:rPr>
          <w:rFonts w:ascii="Times New Roman" w:hAnsi="Times New Roman" w:cs="Times New Roman"/>
          <w:b/>
        </w:rPr>
        <w:t>. Вибір найбільш оптимального альтернативного способу досягнення цілей</w:t>
      </w:r>
    </w:p>
    <w:p w:rsidR="00FA76CC" w:rsidRPr="00C83331" w:rsidRDefault="00FA76CC" w:rsidP="00EC4AFF">
      <w:pPr>
        <w:spacing w:after="0" w:line="240" w:lineRule="auto"/>
        <w:ind w:firstLine="567"/>
        <w:jc w:val="center"/>
        <w:rPr>
          <w:rFonts w:ascii="Times New Roman" w:hAnsi="Times New Roman" w:cs="Times New Roman"/>
          <w:b/>
        </w:rPr>
      </w:pPr>
    </w:p>
    <w:p w:rsidR="00485358" w:rsidRPr="00C83331" w:rsidRDefault="00485358" w:rsidP="002545E6">
      <w:pPr>
        <w:spacing w:after="0" w:line="240" w:lineRule="auto"/>
        <w:ind w:firstLine="567"/>
        <w:jc w:val="both"/>
        <w:rPr>
          <w:rFonts w:ascii="Times New Roman" w:hAnsi="Times New Roman" w:cs="Times New Roman"/>
        </w:rPr>
      </w:pPr>
      <w:r w:rsidRPr="00C83331">
        <w:rPr>
          <w:rFonts w:ascii="Times New Roman" w:hAnsi="Times New Roman" w:cs="Times New Roman"/>
        </w:rPr>
        <w:t xml:space="preserve">Здійснюється вибір оптимального альтернативного способу з урахуванням системи бальної оцінки ступеня досягнення визначених цілей. </w:t>
      </w:r>
    </w:p>
    <w:p w:rsidR="00485358" w:rsidRPr="00C83331" w:rsidRDefault="00485358" w:rsidP="002545E6">
      <w:pPr>
        <w:spacing w:after="0" w:line="240" w:lineRule="auto"/>
        <w:ind w:firstLine="567"/>
        <w:jc w:val="both"/>
        <w:rPr>
          <w:rFonts w:ascii="Times New Roman" w:hAnsi="Times New Roman" w:cs="Times New Roman"/>
        </w:rPr>
      </w:pPr>
      <w:r w:rsidRPr="00C83331">
        <w:rPr>
          <w:rFonts w:ascii="Times New Roman" w:hAnsi="Times New Roman" w:cs="Times New Roman"/>
        </w:rPr>
        <w:t xml:space="preserve">Вартість балів визначається за чотирибальною системою оцінки ступеня досягнення визначених цілей, де: </w:t>
      </w:r>
    </w:p>
    <w:p w:rsidR="00485358" w:rsidRPr="00C83331" w:rsidRDefault="00485358" w:rsidP="002545E6">
      <w:pPr>
        <w:spacing w:after="0" w:line="240" w:lineRule="auto"/>
        <w:ind w:firstLine="567"/>
        <w:jc w:val="both"/>
        <w:rPr>
          <w:rFonts w:ascii="Times New Roman" w:hAnsi="Times New Roman" w:cs="Times New Roman"/>
        </w:rPr>
      </w:pPr>
      <w:r w:rsidRPr="00C83331">
        <w:rPr>
          <w:rFonts w:ascii="Times New Roman" w:hAnsi="Times New Roman" w:cs="Times New Roman"/>
        </w:rPr>
        <w:t xml:space="preserve">4 - цілі прийняття регуляторного акта, які можуть бути досягнуті повною мірою (проблема більше існувати не буде); </w:t>
      </w:r>
    </w:p>
    <w:p w:rsidR="00485358" w:rsidRPr="00C83331" w:rsidRDefault="00485358" w:rsidP="002545E6">
      <w:pPr>
        <w:spacing w:after="0" w:line="240" w:lineRule="auto"/>
        <w:ind w:firstLine="567"/>
        <w:jc w:val="both"/>
        <w:rPr>
          <w:rFonts w:ascii="Times New Roman" w:hAnsi="Times New Roman" w:cs="Times New Roman"/>
        </w:rPr>
      </w:pPr>
      <w:r w:rsidRPr="00C83331">
        <w:rPr>
          <w:rFonts w:ascii="Times New Roman" w:hAnsi="Times New Roman" w:cs="Times New Roman"/>
        </w:rPr>
        <w:t xml:space="preserve">3 - цілі прийняття регуляторного акта, які можуть бути досягнуті майже повною мірою (усі важливі аспекти проблеми існувати не будуть); </w:t>
      </w:r>
    </w:p>
    <w:p w:rsidR="00485358" w:rsidRPr="00C83331" w:rsidRDefault="00485358" w:rsidP="002545E6">
      <w:pPr>
        <w:spacing w:after="0" w:line="240" w:lineRule="auto"/>
        <w:ind w:firstLine="567"/>
        <w:jc w:val="both"/>
        <w:rPr>
          <w:rFonts w:ascii="Times New Roman" w:hAnsi="Times New Roman" w:cs="Times New Roman"/>
        </w:rPr>
      </w:pPr>
      <w:r w:rsidRPr="00C83331">
        <w:rPr>
          <w:rFonts w:ascii="Times New Roman" w:hAnsi="Times New Roman" w:cs="Times New Roman"/>
        </w:rPr>
        <w:t xml:space="preserve">2 - цілі прийняття регуляторного акта, які можуть бути досягнуті частково (проблема значно зменшиться, деякі важливі та критичні аспекти проблеми залишаться невирішеними); </w:t>
      </w:r>
    </w:p>
    <w:p w:rsidR="00081921" w:rsidRPr="00C83331" w:rsidRDefault="00485358" w:rsidP="002545E6">
      <w:pPr>
        <w:spacing w:after="0" w:line="240" w:lineRule="auto"/>
        <w:ind w:firstLine="567"/>
        <w:jc w:val="both"/>
        <w:rPr>
          <w:rFonts w:ascii="Times New Roman" w:hAnsi="Times New Roman" w:cs="Times New Roman"/>
        </w:rPr>
      </w:pPr>
      <w:r w:rsidRPr="00C83331">
        <w:rPr>
          <w:rFonts w:ascii="Times New Roman" w:hAnsi="Times New Roman" w:cs="Times New Roman"/>
        </w:rPr>
        <w:t>1 - цілі прийняття регуляторного акта, які не можуть бути досягнуті (проблема продовжує існувати).</w:t>
      </w:r>
    </w:p>
    <w:tbl>
      <w:tblPr>
        <w:tblStyle w:val="a3"/>
        <w:tblW w:w="0" w:type="auto"/>
        <w:tblLook w:val="04A0" w:firstRow="1" w:lastRow="0" w:firstColumn="1" w:lastColumn="0" w:noHBand="0" w:noVBand="1"/>
      </w:tblPr>
      <w:tblGrid>
        <w:gridCol w:w="3539"/>
        <w:gridCol w:w="2552"/>
        <w:gridCol w:w="3822"/>
      </w:tblGrid>
      <w:tr w:rsidR="00485358" w:rsidRPr="00C83331" w:rsidTr="00FA76CC">
        <w:tc>
          <w:tcPr>
            <w:tcW w:w="3539" w:type="dxa"/>
          </w:tcPr>
          <w:p w:rsidR="00485358" w:rsidRPr="00C83331" w:rsidRDefault="00485358" w:rsidP="002545E6">
            <w:pPr>
              <w:jc w:val="both"/>
              <w:rPr>
                <w:rFonts w:ascii="Times New Roman" w:hAnsi="Times New Roman" w:cs="Times New Roman"/>
              </w:rPr>
            </w:pPr>
            <w:r w:rsidRPr="00C83331">
              <w:rPr>
                <w:rFonts w:ascii="Times New Roman" w:hAnsi="Times New Roman" w:cs="Times New Roman"/>
              </w:rPr>
              <w:t>Рейтинг результативності (досягнення цілей під час вирішення проблеми)</w:t>
            </w:r>
          </w:p>
        </w:tc>
        <w:tc>
          <w:tcPr>
            <w:tcW w:w="2552" w:type="dxa"/>
          </w:tcPr>
          <w:p w:rsidR="00485358" w:rsidRPr="00C83331" w:rsidRDefault="00485358" w:rsidP="00FA76CC">
            <w:pPr>
              <w:rPr>
                <w:rFonts w:ascii="Times New Roman" w:hAnsi="Times New Roman" w:cs="Times New Roman"/>
              </w:rPr>
            </w:pPr>
            <w:r w:rsidRPr="00C83331">
              <w:rPr>
                <w:rFonts w:ascii="Times New Roman" w:hAnsi="Times New Roman" w:cs="Times New Roman"/>
              </w:rPr>
              <w:t>Рейтинг результативності (досягнення цілей під час вирішення проблеми) Бал результативності (за чотирибальною системою оцінки)</w:t>
            </w:r>
          </w:p>
        </w:tc>
        <w:tc>
          <w:tcPr>
            <w:tcW w:w="3822" w:type="dxa"/>
          </w:tcPr>
          <w:p w:rsidR="00485358" w:rsidRPr="00C83331" w:rsidRDefault="00485358" w:rsidP="002545E6">
            <w:pPr>
              <w:jc w:val="both"/>
              <w:rPr>
                <w:rFonts w:ascii="Times New Roman" w:hAnsi="Times New Roman" w:cs="Times New Roman"/>
              </w:rPr>
            </w:pPr>
            <w:r w:rsidRPr="00C83331">
              <w:rPr>
                <w:rFonts w:ascii="Times New Roman" w:hAnsi="Times New Roman" w:cs="Times New Roman"/>
              </w:rPr>
              <w:t>Коментарі щодо присвоєння відповідного бала</w:t>
            </w:r>
          </w:p>
        </w:tc>
      </w:tr>
      <w:tr w:rsidR="00485358" w:rsidRPr="00C83331" w:rsidTr="00FA76CC">
        <w:tc>
          <w:tcPr>
            <w:tcW w:w="3539" w:type="dxa"/>
          </w:tcPr>
          <w:p w:rsidR="00485358" w:rsidRPr="00C83331" w:rsidRDefault="00485358" w:rsidP="002545E6">
            <w:pPr>
              <w:jc w:val="both"/>
              <w:rPr>
                <w:rFonts w:ascii="Times New Roman" w:hAnsi="Times New Roman" w:cs="Times New Roman"/>
              </w:rPr>
            </w:pPr>
            <w:r w:rsidRPr="00C83331">
              <w:rPr>
                <w:rFonts w:ascii="Times New Roman" w:hAnsi="Times New Roman" w:cs="Times New Roman"/>
              </w:rPr>
              <w:t>Неприйняття регуляторного акту</w:t>
            </w:r>
          </w:p>
        </w:tc>
        <w:tc>
          <w:tcPr>
            <w:tcW w:w="2552" w:type="dxa"/>
          </w:tcPr>
          <w:p w:rsidR="00485358" w:rsidRPr="00C83331" w:rsidRDefault="00485358" w:rsidP="002545E6">
            <w:pPr>
              <w:jc w:val="center"/>
              <w:rPr>
                <w:rFonts w:ascii="Times New Roman" w:hAnsi="Times New Roman" w:cs="Times New Roman"/>
              </w:rPr>
            </w:pPr>
            <w:r w:rsidRPr="00C83331">
              <w:rPr>
                <w:rFonts w:ascii="Times New Roman" w:hAnsi="Times New Roman" w:cs="Times New Roman"/>
              </w:rPr>
              <w:t>1</w:t>
            </w:r>
          </w:p>
        </w:tc>
        <w:tc>
          <w:tcPr>
            <w:tcW w:w="3822" w:type="dxa"/>
          </w:tcPr>
          <w:p w:rsidR="00485358" w:rsidRPr="00C83331" w:rsidRDefault="00485358" w:rsidP="002545E6">
            <w:pPr>
              <w:jc w:val="both"/>
              <w:rPr>
                <w:rFonts w:ascii="Times New Roman" w:hAnsi="Times New Roman" w:cs="Times New Roman"/>
              </w:rPr>
            </w:pPr>
            <w:r w:rsidRPr="00C83331">
              <w:rPr>
                <w:rFonts w:ascii="Times New Roman" w:hAnsi="Times New Roman" w:cs="Times New Roman"/>
              </w:rPr>
              <w:t>Даний спосіб є неприпустимим, оскільки це призведе до порушення норм податкового та бюджетного законодавства України, можливі ризики щодо недоотримання коштів до місцевого бюджету</w:t>
            </w:r>
          </w:p>
        </w:tc>
      </w:tr>
      <w:tr w:rsidR="00485358" w:rsidRPr="00C83331" w:rsidTr="00FA76CC">
        <w:tc>
          <w:tcPr>
            <w:tcW w:w="3539" w:type="dxa"/>
          </w:tcPr>
          <w:p w:rsidR="00485358" w:rsidRPr="00C83331" w:rsidRDefault="00485358" w:rsidP="002545E6">
            <w:pPr>
              <w:jc w:val="both"/>
              <w:rPr>
                <w:rFonts w:ascii="Times New Roman" w:hAnsi="Times New Roman" w:cs="Times New Roman"/>
              </w:rPr>
            </w:pPr>
            <w:r w:rsidRPr="00C83331">
              <w:rPr>
                <w:rFonts w:ascii="Times New Roman" w:hAnsi="Times New Roman" w:cs="Times New Roman"/>
              </w:rPr>
              <w:t>Прийняття регуляторного акту із зміною деяких ставок земельного податку</w:t>
            </w:r>
          </w:p>
        </w:tc>
        <w:tc>
          <w:tcPr>
            <w:tcW w:w="2552" w:type="dxa"/>
          </w:tcPr>
          <w:p w:rsidR="00485358" w:rsidRPr="00C83331" w:rsidRDefault="00485358" w:rsidP="002545E6">
            <w:pPr>
              <w:jc w:val="center"/>
              <w:rPr>
                <w:rFonts w:ascii="Times New Roman" w:hAnsi="Times New Roman" w:cs="Times New Roman"/>
              </w:rPr>
            </w:pPr>
            <w:r w:rsidRPr="00C83331">
              <w:rPr>
                <w:rFonts w:ascii="Times New Roman" w:hAnsi="Times New Roman" w:cs="Times New Roman"/>
              </w:rPr>
              <w:t>4</w:t>
            </w:r>
          </w:p>
        </w:tc>
        <w:tc>
          <w:tcPr>
            <w:tcW w:w="3822" w:type="dxa"/>
          </w:tcPr>
          <w:p w:rsidR="00485358" w:rsidRPr="00C83331" w:rsidRDefault="00485358" w:rsidP="002545E6">
            <w:pPr>
              <w:jc w:val="both"/>
              <w:rPr>
                <w:rFonts w:ascii="Times New Roman" w:hAnsi="Times New Roman" w:cs="Times New Roman"/>
              </w:rPr>
            </w:pPr>
            <w:r w:rsidRPr="00C83331">
              <w:rPr>
                <w:rFonts w:ascii="Times New Roman" w:hAnsi="Times New Roman" w:cs="Times New Roman"/>
              </w:rPr>
              <w:t xml:space="preserve">Даний спосіб дає змогу забезпечити досягнення цілей державного регулювання в повному обсязі, а також збільшити надходження до </w:t>
            </w:r>
            <w:r w:rsidR="00A22F41" w:rsidRPr="00C83331">
              <w:rPr>
                <w:rFonts w:ascii="Times New Roman" w:hAnsi="Times New Roman" w:cs="Times New Roman"/>
              </w:rPr>
              <w:t>місцевого</w:t>
            </w:r>
            <w:r w:rsidRPr="00C83331">
              <w:rPr>
                <w:rFonts w:ascii="Times New Roman" w:hAnsi="Times New Roman" w:cs="Times New Roman"/>
              </w:rPr>
              <w:t xml:space="preserve"> бюджету без суттєвого податкового навантаження на суб’єктів господарювання.</w:t>
            </w:r>
          </w:p>
        </w:tc>
      </w:tr>
      <w:tr w:rsidR="00485358" w:rsidRPr="00C83331" w:rsidTr="00FA76CC">
        <w:tc>
          <w:tcPr>
            <w:tcW w:w="3539" w:type="dxa"/>
          </w:tcPr>
          <w:p w:rsidR="00485358" w:rsidRPr="00C83331" w:rsidRDefault="00485358" w:rsidP="002545E6">
            <w:pPr>
              <w:jc w:val="both"/>
              <w:rPr>
                <w:rFonts w:ascii="Times New Roman" w:hAnsi="Times New Roman" w:cs="Times New Roman"/>
              </w:rPr>
            </w:pPr>
            <w:r w:rsidRPr="00C83331">
              <w:rPr>
                <w:rFonts w:ascii="Times New Roman" w:hAnsi="Times New Roman" w:cs="Times New Roman"/>
              </w:rPr>
              <w:t>Прийняття регуляторного акту із такими ж ставками земельного податку, які діяли минулого року</w:t>
            </w:r>
          </w:p>
        </w:tc>
        <w:tc>
          <w:tcPr>
            <w:tcW w:w="2552" w:type="dxa"/>
          </w:tcPr>
          <w:p w:rsidR="00485358" w:rsidRPr="00C83331" w:rsidRDefault="00485358" w:rsidP="002545E6">
            <w:pPr>
              <w:jc w:val="center"/>
              <w:rPr>
                <w:rFonts w:ascii="Times New Roman" w:hAnsi="Times New Roman" w:cs="Times New Roman"/>
              </w:rPr>
            </w:pPr>
            <w:r w:rsidRPr="00C83331">
              <w:rPr>
                <w:rFonts w:ascii="Times New Roman" w:hAnsi="Times New Roman" w:cs="Times New Roman"/>
              </w:rPr>
              <w:t>3</w:t>
            </w:r>
          </w:p>
        </w:tc>
        <w:tc>
          <w:tcPr>
            <w:tcW w:w="3822" w:type="dxa"/>
          </w:tcPr>
          <w:p w:rsidR="00485358" w:rsidRPr="00C83331" w:rsidRDefault="00485358" w:rsidP="002545E6">
            <w:pPr>
              <w:jc w:val="both"/>
              <w:rPr>
                <w:rFonts w:ascii="Times New Roman" w:hAnsi="Times New Roman" w:cs="Times New Roman"/>
              </w:rPr>
            </w:pPr>
            <w:r w:rsidRPr="00C83331">
              <w:rPr>
                <w:rFonts w:ascii="Times New Roman" w:hAnsi="Times New Roman" w:cs="Times New Roman"/>
              </w:rPr>
              <w:t>Даний спосіб частково забезпечує досягнення цілей державного регулювання, не сп</w:t>
            </w:r>
            <w:r w:rsidR="00255504" w:rsidRPr="00C83331">
              <w:rPr>
                <w:rFonts w:ascii="Times New Roman" w:hAnsi="Times New Roman" w:cs="Times New Roman"/>
                <w:lang w:val="uk-UA"/>
              </w:rPr>
              <w:t>р</w:t>
            </w:r>
            <w:r w:rsidR="00255504" w:rsidRPr="00C83331">
              <w:rPr>
                <w:rFonts w:ascii="Times New Roman" w:hAnsi="Times New Roman" w:cs="Times New Roman"/>
              </w:rPr>
              <w:t>и</w:t>
            </w:r>
            <w:r w:rsidRPr="00C83331">
              <w:rPr>
                <w:rFonts w:ascii="Times New Roman" w:hAnsi="Times New Roman" w:cs="Times New Roman"/>
              </w:rPr>
              <w:t>яє збільшенню надходжень до міс</w:t>
            </w:r>
            <w:r w:rsidR="00A22F41" w:rsidRPr="00C83331">
              <w:rPr>
                <w:rFonts w:ascii="Times New Roman" w:hAnsi="Times New Roman" w:cs="Times New Roman"/>
              </w:rPr>
              <w:t>цевого</w:t>
            </w:r>
            <w:r w:rsidRPr="00C83331">
              <w:rPr>
                <w:rFonts w:ascii="Times New Roman" w:hAnsi="Times New Roman" w:cs="Times New Roman"/>
              </w:rPr>
              <w:t xml:space="preserve"> бюджету.</w:t>
            </w:r>
          </w:p>
        </w:tc>
      </w:tr>
    </w:tbl>
    <w:p w:rsidR="00485358" w:rsidRPr="00C83331" w:rsidRDefault="00485358" w:rsidP="002545E6">
      <w:pPr>
        <w:spacing w:after="0" w:line="240" w:lineRule="auto"/>
        <w:ind w:firstLine="567"/>
        <w:jc w:val="both"/>
        <w:rPr>
          <w:rFonts w:ascii="Times New Roman" w:hAnsi="Times New Roman" w:cs="Times New Roman"/>
        </w:rPr>
      </w:pPr>
    </w:p>
    <w:tbl>
      <w:tblPr>
        <w:tblStyle w:val="a3"/>
        <w:tblW w:w="0" w:type="auto"/>
        <w:tblLook w:val="04A0" w:firstRow="1" w:lastRow="0" w:firstColumn="1" w:lastColumn="0" w:noHBand="0" w:noVBand="1"/>
      </w:tblPr>
      <w:tblGrid>
        <w:gridCol w:w="1825"/>
        <w:gridCol w:w="104"/>
        <w:gridCol w:w="2035"/>
        <w:gridCol w:w="2255"/>
        <w:gridCol w:w="3694"/>
      </w:tblGrid>
      <w:tr w:rsidR="00485358" w:rsidRPr="00C83331" w:rsidTr="00FA76CC">
        <w:tc>
          <w:tcPr>
            <w:tcW w:w="1825" w:type="dxa"/>
          </w:tcPr>
          <w:p w:rsidR="00485358" w:rsidRPr="00C83331" w:rsidRDefault="00485358" w:rsidP="002545E6">
            <w:pPr>
              <w:jc w:val="both"/>
              <w:rPr>
                <w:rFonts w:ascii="Times New Roman" w:hAnsi="Times New Roman" w:cs="Times New Roman"/>
              </w:rPr>
            </w:pPr>
            <w:r w:rsidRPr="00C83331">
              <w:rPr>
                <w:rFonts w:ascii="Times New Roman" w:hAnsi="Times New Roman" w:cs="Times New Roman"/>
              </w:rPr>
              <w:t xml:space="preserve">Рейтинг результативності </w:t>
            </w:r>
          </w:p>
        </w:tc>
        <w:tc>
          <w:tcPr>
            <w:tcW w:w="2139" w:type="dxa"/>
            <w:gridSpan w:val="2"/>
          </w:tcPr>
          <w:p w:rsidR="00485358" w:rsidRPr="00C83331" w:rsidRDefault="00485358" w:rsidP="002545E6">
            <w:pPr>
              <w:jc w:val="both"/>
              <w:rPr>
                <w:rFonts w:ascii="Times New Roman" w:hAnsi="Times New Roman" w:cs="Times New Roman"/>
              </w:rPr>
            </w:pPr>
            <w:r w:rsidRPr="00C83331">
              <w:rPr>
                <w:rFonts w:ascii="Times New Roman" w:hAnsi="Times New Roman" w:cs="Times New Roman"/>
              </w:rPr>
              <w:t>Вигоди (підсумок)</w:t>
            </w:r>
          </w:p>
        </w:tc>
        <w:tc>
          <w:tcPr>
            <w:tcW w:w="2255" w:type="dxa"/>
            <w:tcBorders>
              <w:right w:val="single" w:sz="4" w:space="0" w:color="auto"/>
            </w:tcBorders>
          </w:tcPr>
          <w:p w:rsidR="00485358" w:rsidRPr="00C83331" w:rsidRDefault="00485358" w:rsidP="002545E6">
            <w:pPr>
              <w:jc w:val="both"/>
              <w:rPr>
                <w:rFonts w:ascii="Times New Roman" w:hAnsi="Times New Roman" w:cs="Times New Roman"/>
              </w:rPr>
            </w:pPr>
            <w:r w:rsidRPr="00C83331">
              <w:rPr>
                <w:rFonts w:ascii="Times New Roman" w:hAnsi="Times New Roman" w:cs="Times New Roman"/>
              </w:rPr>
              <w:t>Витрати (підсумок)</w:t>
            </w:r>
          </w:p>
        </w:tc>
        <w:tc>
          <w:tcPr>
            <w:tcW w:w="3694" w:type="dxa"/>
            <w:tcBorders>
              <w:left w:val="single" w:sz="4" w:space="0" w:color="auto"/>
              <w:bottom w:val="single" w:sz="4" w:space="0" w:color="auto"/>
            </w:tcBorders>
          </w:tcPr>
          <w:p w:rsidR="00485358" w:rsidRPr="00C83331" w:rsidRDefault="00485358" w:rsidP="002545E6">
            <w:pPr>
              <w:jc w:val="both"/>
              <w:rPr>
                <w:rFonts w:ascii="Times New Roman" w:hAnsi="Times New Roman" w:cs="Times New Roman"/>
              </w:rPr>
            </w:pPr>
            <w:r w:rsidRPr="00C83331">
              <w:rPr>
                <w:rFonts w:ascii="Times New Roman" w:hAnsi="Times New Roman" w:cs="Times New Roman"/>
              </w:rPr>
              <w:t>Обґрунтування відповідного місця альтернативи у рейтингу</w:t>
            </w:r>
          </w:p>
        </w:tc>
      </w:tr>
      <w:tr w:rsidR="00485358" w:rsidRPr="00C83331" w:rsidTr="00FA76CC">
        <w:tc>
          <w:tcPr>
            <w:tcW w:w="1825" w:type="dxa"/>
          </w:tcPr>
          <w:p w:rsidR="00485358" w:rsidRPr="00C83331" w:rsidRDefault="00485358" w:rsidP="002545E6">
            <w:pPr>
              <w:rPr>
                <w:rFonts w:ascii="Times New Roman" w:hAnsi="Times New Roman" w:cs="Times New Roman"/>
              </w:rPr>
            </w:pPr>
            <w:r w:rsidRPr="00C83331">
              <w:rPr>
                <w:rFonts w:ascii="Times New Roman" w:hAnsi="Times New Roman" w:cs="Times New Roman"/>
              </w:rPr>
              <w:t>Альтернатива 1</w:t>
            </w:r>
          </w:p>
        </w:tc>
        <w:tc>
          <w:tcPr>
            <w:tcW w:w="2139" w:type="dxa"/>
            <w:gridSpan w:val="2"/>
          </w:tcPr>
          <w:p w:rsidR="00485358" w:rsidRPr="00C83331" w:rsidRDefault="00485358" w:rsidP="002545E6">
            <w:pPr>
              <w:rPr>
                <w:rFonts w:ascii="Times New Roman" w:hAnsi="Times New Roman" w:cs="Times New Roman"/>
              </w:rPr>
            </w:pPr>
            <w:r w:rsidRPr="00C83331">
              <w:rPr>
                <w:rFonts w:ascii="Times New Roman" w:hAnsi="Times New Roman" w:cs="Times New Roman"/>
              </w:rPr>
              <w:t>Відсутні</w:t>
            </w:r>
          </w:p>
        </w:tc>
        <w:tc>
          <w:tcPr>
            <w:tcW w:w="2255" w:type="dxa"/>
            <w:tcBorders>
              <w:right w:val="single" w:sz="4" w:space="0" w:color="auto"/>
            </w:tcBorders>
          </w:tcPr>
          <w:p w:rsidR="00485358" w:rsidRPr="00C83331" w:rsidRDefault="00575695" w:rsidP="002545E6">
            <w:pPr>
              <w:rPr>
                <w:rFonts w:ascii="Times New Roman" w:hAnsi="Times New Roman" w:cs="Times New Roman"/>
              </w:rPr>
            </w:pPr>
            <w:r w:rsidRPr="00C83331">
              <w:rPr>
                <w:rFonts w:ascii="Times New Roman" w:hAnsi="Times New Roman" w:cs="Times New Roman"/>
              </w:rPr>
              <w:t>Витрати на рівні минулих років</w:t>
            </w:r>
          </w:p>
        </w:tc>
        <w:tc>
          <w:tcPr>
            <w:tcW w:w="3694" w:type="dxa"/>
            <w:tcBorders>
              <w:top w:val="single" w:sz="4" w:space="0" w:color="auto"/>
              <w:left w:val="single" w:sz="4" w:space="0" w:color="auto"/>
            </w:tcBorders>
          </w:tcPr>
          <w:p w:rsidR="00485358" w:rsidRPr="00C83331" w:rsidRDefault="00575695" w:rsidP="002545E6">
            <w:pPr>
              <w:rPr>
                <w:rFonts w:ascii="Times New Roman" w:hAnsi="Times New Roman" w:cs="Times New Roman"/>
              </w:rPr>
            </w:pPr>
            <w:r w:rsidRPr="00C83331">
              <w:rPr>
                <w:rFonts w:ascii="Times New Roman" w:hAnsi="Times New Roman" w:cs="Times New Roman"/>
              </w:rPr>
              <w:t>Невиконання вимог чинного законодавства</w:t>
            </w:r>
          </w:p>
        </w:tc>
      </w:tr>
      <w:tr w:rsidR="00485358" w:rsidRPr="00C83331" w:rsidTr="00FA76CC">
        <w:tc>
          <w:tcPr>
            <w:tcW w:w="1825" w:type="dxa"/>
          </w:tcPr>
          <w:p w:rsidR="00485358" w:rsidRPr="00C83331" w:rsidRDefault="00485358" w:rsidP="002545E6">
            <w:pPr>
              <w:rPr>
                <w:rFonts w:ascii="Times New Roman" w:hAnsi="Times New Roman" w:cs="Times New Roman"/>
              </w:rPr>
            </w:pPr>
            <w:r w:rsidRPr="00C83331">
              <w:rPr>
                <w:rFonts w:ascii="Times New Roman" w:hAnsi="Times New Roman" w:cs="Times New Roman"/>
              </w:rPr>
              <w:t>Альтернатива 2</w:t>
            </w:r>
          </w:p>
        </w:tc>
        <w:tc>
          <w:tcPr>
            <w:tcW w:w="2139" w:type="dxa"/>
            <w:gridSpan w:val="2"/>
          </w:tcPr>
          <w:p w:rsidR="00485358" w:rsidRPr="00C83331" w:rsidRDefault="00485358" w:rsidP="002545E6">
            <w:pPr>
              <w:rPr>
                <w:rFonts w:ascii="Times New Roman" w:hAnsi="Times New Roman" w:cs="Times New Roman"/>
              </w:rPr>
            </w:pPr>
            <w:r w:rsidRPr="00C83331">
              <w:rPr>
                <w:rFonts w:ascii="Times New Roman" w:hAnsi="Times New Roman" w:cs="Times New Roman"/>
              </w:rPr>
              <w:t>Суб’єкти господарювання будуть сплачувати плату за землю на справедливих умовах.</w:t>
            </w:r>
          </w:p>
        </w:tc>
        <w:tc>
          <w:tcPr>
            <w:tcW w:w="2255" w:type="dxa"/>
            <w:tcBorders>
              <w:right w:val="single" w:sz="4" w:space="0" w:color="auto"/>
            </w:tcBorders>
          </w:tcPr>
          <w:p w:rsidR="00485358" w:rsidRPr="00C83331" w:rsidRDefault="00485358" w:rsidP="002545E6">
            <w:pPr>
              <w:rPr>
                <w:rFonts w:ascii="Times New Roman" w:hAnsi="Times New Roman" w:cs="Times New Roman"/>
              </w:rPr>
            </w:pPr>
            <w:r w:rsidRPr="00C83331">
              <w:rPr>
                <w:rFonts w:ascii="Times New Roman" w:hAnsi="Times New Roman" w:cs="Times New Roman"/>
              </w:rPr>
              <w:t>Незначне збільшення витр</w:t>
            </w:r>
            <w:r w:rsidR="002F67F6" w:rsidRPr="00C83331">
              <w:rPr>
                <w:rFonts w:ascii="Times New Roman" w:hAnsi="Times New Roman" w:cs="Times New Roman"/>
              </w:rPr>
              <w:t>ат на сплату земельного податку</w:t>
            </w:r>
            <w:r w:rsidRPr="00C83331">
              <w:rPr>
                <w:rFonts w:ascii="Times New Roman" w:hAnsi="Times New Roman" w:cs="Times New Roman"/>
              </w:rPr>
              <w:t>, без суттєвого навантаження на суб’єктів господарювання</w:t>
            </w:r>
          </w:p>
        </w:tc>
        <w:tc>
          <w:tcPr>
            <w:tcW w:w="3694" w:type="dxa"/>
            <w:tcBorders>
              <w:left w:val="single" w:sz="4" w:space="0" w:color="auto"/>
            </w:tcBorders>
          </w:tcPr>
          <w:p w:rsidR="00485358" w:rsidRPr="00C83331" w:rsidRDefault="00485358" w:rsidP="002545E6">
            <w:pPr>
              <w:rPr>
                <w:rFonts w:ascii="Times New Roman" w:hAnsi="Times New Roman" w:cs="Times New Roman"/>
              </w:rPr>
            </w:pPr>
            <w:r w:rsidRPr="00C83331">
              <w:rPr>
                <w:rFonts w:ascii="Times New Roman" w:hAnsi="Times New Roman" w:cs="Times New Roman"/>
              </w:rPr>
              <w:t>Досягнення цілей державного регулювання в повному обсязі. Створення сприятливих умов для розвитку бізнесу за рахунок додаткового надходження до бюджету, створення справедливих умов господарювання для СГД.</w:t>
            </w:r>
          </w:p>
        </w:tc>
      </w:tr>
      <w:tr w:rsidR="00485358" w:rsidRPr="00C83331" w:rsidTr="00FA76CC">
        <w:tc>
          <w:tcPr>
            <w:tcW w:w="1825" w:type="dxa"/>
          </w:tcPr>
          <w:p w:rsidR="00485358" w:rsidRPr="00C83331" w:rsidRDefault="00575695" w:rsidP="002545E6">
            <w:pPr>
              <w:jc w:val="both"/>
              <w:rPr>
                <w:rFonts w:ascii="Times New Roman" w:hAnsi="Times New Roman" w:cs="Times New Roman"/>
              </w:rPr>
            </w:pPr>
            <w:r w:rsidRPr="00C83331">
              <w:rPr>
                <w:rFonts w:ascii="Times New Roman" w:hAnsi="Times New Roman" w:cs="Times New Roman"/>
              </w:rPr>
              <w:t>Альтернатива 3</w:t>
            </w:r>
          </w:p>
        </w:tc>
        <w:tc>
          <w:tcPr>
            <w:tcW w:w="2139" w:type="dxa"/>
            <w:gridSpan w:val="2"/>
          </w:tcPr>
          <w:p w:rsidR="00485358" w:rsidRPr="00C83331" w:rsidRDefault="00575695" w:rsidP="002545E6">
            <w:pPr>
              <w:rPr>
                <w:rFonts w:ascii="Times New Roman" w:hAnsi="Times New Roman" w:cs="Times New Roman"/>
              </w:rPr>
            </w:pPr>
            <w:r w:rsidRPr="00C83331">
              <w:rPr>
                <w:rFonts w:ascii="Times New Roman" w:hAnsi="Times New Roman" w:cs="Times New Roman"/>
              </w:rPr>
              <w:t>Даний спосіб частково забезпечує досягнення цілей державного регулювання, розмір податку не змінюється.</w:t>
            </w:r>
          </w:p>
        </w:tc>
        <w:tc>
          <w:tcPr>
            <w:tcW w:w="2255" w:type="dxa"/>
            <w:tcBorders>
              <w:right w:val="single" w:sz="4" w:space="0" w:color="auto"/>
            </w:tcBorders>
          </w:tcPr>
          <w:p w:rsidR="00485358" w:rsidRPr="00C83331" w:rsidRDefault="00575695" w:rsidP="002545E6">
            <w:pPr>
              <w:rPr>
                <w:rFonts w:ascii="Times New Roman" w:hAnsi="Times New Roman" w:cs="Times New Roman"/>
              </w:rPr>
            </w:pPr>
            <w:r w:rsidRPr="00C83331">
              <w:rPr>
                <w:rFonts w:ascii="Times New Roman" w:hAnsi="Times New Roman" w:cs="Times New Roman"/>
              </w:rPr>
              <w:t>Витрати на рівні попереднього бюджетного періоду</w:t>
            </w:r>
          </w:p>
        </w:tc>
        <w:tc>
          <w:tcPr>
            <w:tcW w:w="3694" w:type="dxa"/>
            <w:tcBorders>
              <w:left w:val="single" w:sz="4" w:space="0" w:color="auto"/>
            </w:tcBorders>
          </w:tcPr>
          <w:p w:rsidR="00485358" w:rsidRPr="00C83331" w:rsidRDefault="00575695" w:rsidP="002545E6">
            <w:pPr>
              <w:rPr>
                <w:rFonts w:ascii="Times New Roman" w:hAnsi="Times New Roman" w:cs="Times New Roman"/>
              </w:rPr>
            </w:pPr>
            <w:r w:rsidRPr="00C83331">
              <w:rPr>
                <w:rFonts w:ascii="Times New Roman" w:hAnsi="Times New Roman" w:cs="Times New Roman"/>
              </w:rPr>
              <w:t xml:space="preserve">Даний спосіб не сприяє збільшенню надходжень до </w:t>
            </w:r>
            <w:r w:rsidR="00A22F41" w:rsidRPr="00C83331">
              <w:rPr>
                <w:rFonts w:ascii="Times New Roman" w:hAnsi="Times New Roman" w:cs="Times New Roman"/>
              </w:rPr>
              <w:t>місцевого</w:t>
            </w:r>
            <w:r w:rsidRPr="00C83331">
              <w:rPr>
                <w:rFonts w:ascii="Times New Roman" w:hAnsi="Times New Roman" w:cs="Times New Roman"/>
              </w:rPr>
              <w:t xml:space="preserve"> бюджету, що, відповідно, негативно впливає на інвестиційну привабливість міста (стан доріг, соціальної сфери тощо) .</w:t>
            </w:r>
          </w:p>
        </w:tc>
      </w:tr>
      <w:tr w:rsidR="00575695" w:rsidRPr="00C83331" w:rsidTr="00D311DF">
        <w:tc>
          <w:tcPr>
            <w:tcW w:w="1929" w:type="dxa"/>
            <w:gridSpan w:val="2"/>
          </w:tcPr>
          <w:p w:rsidR="00575695" w:rsidRPr="00C83331" w:rsidRDefault="00575695" w:rsidP="002545E6">
            <w:pPr>
              <w:jc w:val="both"/>
              <w:rPr>
                <w:rFonts w:ascii="Times New Roman" w:hAnsi="Times New Roman" w:cs="Times New Roman"/>
              </w:rPr>
            </w:pPr>
            <w:r w:rsidRPr="00C83331">
              <w:rPr>
                <w:rFonts w:ascii="Times New Roman" w:hAnsi="Times New Roman" w:cs="Times New Roman"/>
              </w:rPr>
              <w:lastRenderedPageBreak/>
              <w:t xml:space="preserve">Рейтинг </w:t>
            </w:r>
          </w:p>
        </w:tc>
        <w:tc>
          <w:tcPr>
            <w:tcW w:w="4290" w:type="dxa"/>
            <w:gridSpan w:val="2"/>
          </w:tcPr>
          <w:p w:rsidR="00575695" w:rsidRPr="00C83331" w:rsidRDefault="00575695" w:rsidP="002545E6">
            <w:pPr>
              <w:jc w:val="both"/>
              <w:rPr>
                <w:rFonts w:ascii="Times New Roman" w:hAnsi="Times New Roman" w:cs="Times New Roman"/>
              </w:rPr>
            </w:pPr>
            <w:r w:rsidRPr="00C83331">
              <w:rPr>
                <w:rFonts w:ascii="Times New Roman" w:hAnsi="Times New Roman" w:cs="Times New Roman"/>
              </w:rPr>
              <w:t>Аргументи щодо переваги обраної альтернативи/причини відмови від альтернативи</w:t>
            </w:r>
          </w:p>
        </w:tc>
        <w:tc>
          <w:tcPr>
            <w:tcW w:w="3694" w:type="dxa"/>
          </w:tcPr>
          <w:p w:rsidR="00575695" w:rsidRPr="00C83331" w:rsidRDefault="00575695" w:rsidP="002545E6">
            <w:pPr>
              <w:rPr>
                <w:rFonts w:ascii="Times New Roman" w:hAnsi="Times New Roman" w:cs="Times New Roman"/>
              </w:rPr>
            </w:pPr>
            <w:r w:rsidRPr="00C83331">
              <w:rPr>
                <w:rFonts w:ascii="Times New Roman" w:hAnsi="Times New Roman" w:cs="Times New Roman"/>
              </w:rPr>
              <w:t>Оцінка ризику зовнішніх чинників на дію запропонованого регуляторного акта</w:t>
            </w:r>
          </w:p>
        </w:tc>
      </w:tr>
      <w:tr w:rsidR="00575695" w:rsidRPr="00C83331" w:rsidTr="00D311DF">
        <w:tc>
          <w:tcPr>
            <w:tcW w:w="1929" w:type="dxa"/>
            <w:gridSpan w:val="2"/>
          </w:tcPr>
          <w:p w:rsidR="00575695" w:rsidRPr="00C83331" w:rsidRDefault="00575695" w:rsidP="002545E6">
            <w:pPr>
              <w:jc w:val="both"/>
              <w:rPr>
                <w:rFonts w:ascii="Times New Roman" w:hAnsi="Times New Roman" w:cs="Times New Roman"/>
              </w:rPr>
            </w:pPr>
            <w:r w:rsidRPr="00C83331">
              <w:rPr>
                <w:rFonts w:ascii="Times New Roman" w:hAnsi="Times New Roman" w:cs="Times New Roman"/>
              </w:rPr>
              <w:t>Альтернатива 1</w:t>
            </w:r>
          </w:p>
        </w:tc>
        <w:tc>
          <w:tcPr>
            <w:tcW w:w="4290" w:type="dxa"/>
            <w:gridSpan w:val="2"/>
          </w:tcPr>
          <w:p w:rsidR="00575695" w:rsidRPr="00C83331" w:rsidRDefault="00575695" w:rsidP="002545E6">
            <w:pPr>
              <w:jc w:val="center"/>
              <w:rPr>
                <w:rFonts w:ascii="Times New Roman" w:hAnsi="Times New Roman" w:cs="Times New Roman"/>
              </w:rPr>
            </w:pPr>
            <w:r w:rsidRPr="00C83331">
              <w:rPr>
                <w:rFonts w:ascii="Times New Roman" w:hAnsi="Times New Roman" w:cs="Times New Roman"/>
              </w:rPr>
              <w:t>-</w:t>
            </w:r>
          </w:p>
        </w:tc>
        <w:tc>
          <w:tcPr>
            <w:tcW w:w="3694" w:type="dxa"/>
          </w:tcPr>
          <w:p w:rsidR="00575695" w:rsidRPr="00C83331" w:rsidRDefault="00575695" w:rsidP="002545E6">
            <w:pPr>
              <w:jc w:val="center"/>
              <w:rPr>
                <w:rFonts w:ascii="Times New Roman" w:hAnsi="Times New Roman" w:cs="Times New Roman"/>
              </w:rPr>
            </w:pPr>
            <w:r w:rsidRPr="00C83331">
              <w:rPr>
                <w:rFonts w:ascii="Times New Roman" w:hAnsi="Times New Roman" w:cs="Times New Roman"/>
              </w:rPr>
              <w:t>-</w:t>
            </w:r>
          </w:p>
        </w:tc>
      </w:tr>
      <w:tr w:rsidR="00575695" w:rsidRPr="00C83331" w:rsidTr="00D311DF">
        <w:tc>
          <w:tcPr>
            <w:tcW w:w="1929" w:type="dxa"/>
            <w:gridSpan w:val="2"/>
          </w:tcPr>
          <w:p w:rsidR="00575695" w:rsidRPr="00C83331" w:rsidRDefault="00575695" w:rsidP="002545E6">
            <w:pPr>
              <w:rPr>
                <w:rFonts w:ascii="Times New Roman" w:hAnsi="Times New Roman" w:cs="Times New Roman"/>
              </w:rPr>
            </w:pPr>
            <w:r w:rsidRPr="00C83331">
              <w:rPr>
                <w:rFonts w:ascii="Times New Roman" w:hAnsi="Times New Roman" w:cs="Times New Roman"/>
              </w:rPr>
              <w:t>Альтернатива 2</w:t>
            </w:r>
          </w:p>
        </w:tc>
        <w:tc>
          <w:tcPr>
            <w:tcW w:w="4290" w:type="dxa"/>
            <w:gridSpan w:val="2"/>
          </w:tcPr>
          <w:p w:rsidR="00575695" w:rsidRPr="00C83331" w:rsidRDefault="00575695" w:rsidP="002545E6">
            <w:pPr>
              <w:rPr>
                <w:rFonts w:ascii="Times New Roman" w:hAnsi="Times New Roman" w:cs="Times New Roman"/>
              </w:rPr>
            </w:pPr>
            <w:r w:rsidRPr="00C83331">
              <w:rPr>
                <w:rFonts w:ascii="Times New Roman" w:hAnsi="Times New Roman" w:cs="Times New Roman"/>
              </w:rPr>
              <w:t>Затвердження такого регуляторного акта забезпечить досягнення встановлених цілей в повному обсязі.</w:t>
            </w:r>
          </w:p>
        </w:tc>
        <w:tc>
          <w:tcPr>
            <w:tcW w:w="3694" w:type="dxa"/>
          </w:tcPr>
          <w:p w:rsidR="00575695" w:rsidRPr="00C83331" w:rsidRDefault="00575695" w:rsidP="002545E6">
            <w:pPr>
              <w:jc w:val="both"/>
              <w:rPr>
                <w:rFonts w:ascii="Times New Roman" w:hAnsi="Times New Roman" w:cs="Times New Roman"/>
              </w:rPr>
            </w:pPr>
            <w:r w:rsidRPr="00C83331">
              <w:rPr>
                <w:rFonts w:ascii="Times New Roman" w:hAnsi="Times New Roman" w:cs="Times New Roman"/>
              </w:rPr>
              <w:t>Зміни в законодавстві, внесення змін до Податкового кодексу України.</w:t>
            </w:r>
          </w:p>
        </w:tc>
      </w:tr>
      <w:tr w:rsidR="00575695" w:rsidRPr="00C83331" w:rsidTr="00D311DF">
        <w:tc>
          <w:tcPr>
            <w:tcW w:w="1929" w:type="dxa"/>
            <w:gridSpan w:val="2"/>
          </w:tcPr>
          <w:p w:rsidR="00575695" w:rsidRPr="00C83331" w:rsidRDefault="00575695" w:rsidP="002545E6">
            <w:pPr>
              <w:jc w:val="both"/>
              <w:rPr>
                <w:rFonts w:ascii="Times New Roman" w:hAnsi="Times New Roman" w:cs="Times New Roman"/>
              </w:rPr>
            </w:pPr>
            <w:r w:rsidRPr="00C83331">
              <w:rPr>
                <w:rFonts w:ascii="Times New Roman" w:hAnsi="Times New Roman" w:cs="Times New Roman"/>
              </w:rPr>
              <w:t>Альтернатива 3</w:t>
            </w:r>
          </w:p>
        </w:tc>
        <w:tc>
          <w:tcPr>
            <w:tcW w:w="4290" w:type="dxa"/>
            <w:gridSpan w:val="2"/>
          </w:tcPr>
          <w:p w:rsidR="00575695" w:rsidRPr="00C83331" w:rsidRDefault="00575695" w:rsidP="002545E6">
            <w:pPr>
              <w:rPr>
                <w:rFonts w:ascii="Times New Roman" w:hAnsi="Times New Roman" w:cs="Times New Roman"/>
              </w:rPr>
            </w:pPr>
            <w:r w:rsidRPr="00C83331">
              <w:rPr>
                <w:rFonts w:ascii="Times New Roman" w:hAnsi="Times New Roman" w:cs="Times New Roman"/>
              </w:rPr>
              <w:t>Стабільні ставки земельного податку. Затвердження такого регуляторного акта забезпечить часткове досягнення встановлених цілей.</w:t>
            </w:r>
          </w:p>
        </w:tc>
        <w:tc>
          <w:tcPr>
            <w:tcW w:w="3694" w:type="dxa"/>
          </w:tcPr>
          <w:p w:rsidR="00575695" w:rsidRPr="00C83331" w:rsidRDefault="00575695" w:rsidP="002545E6">
            <w:pPr>
              <w:jc w:val="both"/>
              <w:rPr>
                <w:rFonts w:ascii="Times New Roman" w:hAnsi="Times New Roman" w:cs="Times New Roman"/>
              </w:rPr>
            </w:pPr>
            <w:r w:rsidRPr="00C83331">
              <w:rPr>
                <w:rFonts w:ascii="Times New Roman" w:hAnsi="Times New Roman" w:cs="Times New Roman"/>
              </w:rPr>
              <w:t>На дію запропонованого регуляторного акту можуть вплинути зміни в законодавстві, зокрема, до Податкового кодексу України.</w:t>
            </w:r>
          </w:p>
        </w:tc>
      </w:tr>
    </w:tbl>
    <w:p w:rsidR="00575695" w:rsidRPr="00C83331" w:rsidRDefault="00575695" w:rsidP="002545E6">
      <w:pPr>
        <w:spacing w:after="0" w:line="240" w:lineRule="auto"/>
        <w:rPr>
          <w:rFonts w:ascii="Times New Roman" w:hAnsi="Times New Roman" w:cs="Times New Roman"/>
        </w:rPr>
      </w:pPr>
    </w:p>
    <w:p w:rsidR="00575695" w:rsidRDefault="00EC4AFF" w:rsidP="002545E6">
      <w:pPr>
        <w:spacing w:after="0" w:line="240" w:lineRule="auto"/>
        <w:jc w:val="center"/>
        <w:rPr>
          <w:rFonts w:ascii="Times New Roman" w:hAnsi="Times New Roman" w:cs="Times New Roman"/>
          <w:b/>
        </w:rPr>
      </w:pPr>
      <w:r>
        <w:rPr>
          <w:rFonts w:ascii="Times New Roman" w:hAnsi="Times New Roman" w:cs="Times New Roman"/>
          <w:b/>
        </w:rPr>
        <w:t>V</w:t>
      </w:r>
      <w:r w:rsidR="00575695" w:rsidRPr="00C83331">
        <w:rPr>
          <w:rFonts w:ascii="Times New Roman" w:hAnsi="Times New Roman" w:cs="Times New Roman"/>
          <w:b/>
        </w:rPr>
        <w:t>. Механізми та заходи, які забезпечать розв’язання визначеної проблеми</w:t>
      </w:r>
    </w:p>
    <w:p w:rsidR="00FA76CC" w:rsidRPr="00C83331" w:rsidRDefault="00FA76CC" w:rsidP="002545E6">
      <w:pPr>
        <w:spacing w:after="0" w:line="240" w:lineRule="auto"/>
        <w:jc w:val="center"/>
        <w:rPr>
          <w:rFonts w:ascii="Times New Roman" w:hAnsi="Times New Roman" w:cs="Times New Roman"/>
          <w:b/>
        </w:rPr>
      </w:pPr>
    </w:p>
    <w:p w:rsidR="00124BE5" w:rsidRPr="00C83331" w:rsidRDefault="00575695" w:rsidP="002545E6">
      <w:pPr>
        <w:spacing w:after="0" w:line="240" w:lineRule="auto"/>
        <w:ind w:firstLine="567"/>
        <w:jc w:val="both"/>
        <w:rPr>
          <w:rFonts w:ascii="Times New Roman" w:hAnsi="Times New Roman" w:cs="Times New Roman"/>
        </w:rPr>
      </w:pPr>
      <w:r w:rsidRPr="00C83331">
        <w:rPr>
          <w:rFonts w:ascii="Times New Roman" w:hAnsi="Times New Roman" w:cs="Times New Roman"/>
        </w:rPr>
        <w:t xml:space="preserve"> </w:t>
      </w:r>
      <w:r w:rsidR="00124BE5" w:rsidRPr="00C83331">
        <w:rPr>
          <w:rFonts w:ascii="Times New Roman" w:hAnsi="Times New Roman" w:cs="Times New Roman"/>
        </w:rPr>
        <w:t xml:space="preserve">Механізм дії запропонованого регуляторного акта спрямований на виконання вимог чинного законодавства України, відповідно до якого виключно місцевим радам належать повноваження щодо встановлення місцевих податків і зборів, втому числі затвердження ставок земельного податку. </w:t>
      </w:r>
    </w:p>
    <w:p w:rsidR="00124BE5" w:rsidRPr="00C83331" w:rsidRDefault="00124BE5" w:rsidP="002545E6">
      <w:pPr>
        <w:spacing w:after="0" w:line="240" w:lineRule="auto"/>
        <w:ind w:firstLine="567"/>
        <w:jc w:val="both"/>
        <w:rPr>
          <w:rFonts w:ascii="Times New Roman" w:hAnsi="Times New Roman" w:cs="Times New Roman"/>
        </w:rPr>
      </w:pPr>
      <w:r w:rsidRPr="00C83331">
        <w:rPr>
          <w:rFonts w:ascii="Times New Roman" w:hAnsi="Times New Roman" w:cs="Times New Roman"/>
        </w:rPr>
        <w:t xml:space="preserve">Прийняття регуляторного акта - рішення про встановлення ставок та пільг із сплати земельного податку на 2023 рік, забезпечить затвердження ставок земельного податку та, відповідно, стабільність наповнення загального фонду місцевого бюджету </w:t>
      </w:r>
      <w:r w:rsidRPr="00C83331">
        <w:rPr>
          <w:rFonts w:ascii="Times New Roman" w:hAnsi="Times New Roman" w:cs="Times New Roman"/>
          <w:lang w:val="uk-UA"/>
        </w:rPr>
        <w:t>Калуської міської територіальної громади</w:t>
      </w:r>
      <w:r w:rsidRPr="00C83331">
        <w:rPr>
          <w:rFonts w:ascii="Times New Roman" w:hAnsi="Times New Roman" w:cs="Times New Roman"/>
        </w:rPr>
        <w:t xml:space="preserve">. </w:t>
      </w:r>
    </w:p>
    <w:p w:rsidR="003C2D3A" w:rsidRPr="00C83331" w:rsidRDefault="00124BE5" w:rsidP="002545E6">
      <w:pPr>
        <w:spacing w:after="0" w:line="240" w:lineRule="auto"/>
        <w:ind w:firstLine="567"/>
        <w:jc w:val="both"/>
        <w:rPr>
          <w:rFonts w:ascii="Times New Roman" w:hAnsi="Times New Roman" w:cs="Times New Roman"/>
        </w:rPr>
      </w:pPr>
      <w:r w:rsidRPr="00C83331">
        <w:rPr>
          <w:rFonts w:ascii="Times New Roman" w:hAnsi="Times New Roman" w:cs="Times New Roman"/>
        </w:rPr>
        <w:t xml:space="preserve">В результаті встановлення ставок земельного податку для кожного виду цільового призначення земель платники земельного податку (юридичні особи) зможуть самостійно визначити розмір земельного податку із застосуванням наданих податкових пільг та подати звітність до Головного управління ДПС у Івано-Франківській області, як того вимагає Податковий кодекс України. </w:t>
      </w:r>
    </w:p>
    <w:p w:rsidR="00641FB9" w:rsidRPr="00C83331" w:rsidRDefault="00124BE5" w:rsidP="002545E6">
      <w:pPr>
        <w:spacing w:after="0" w:line="240" w:lineRule="auto"/>
        <w:ind w:firstLine="567"/>
        <w:jc w:val="both"/>
        <w:rPr>
          <w:rFonts w:ascii="Times New Roman" w:hAnsi="Times New Roman" w:cs="Times New Roman"/>
        </w:rPr>
      </w:pPr>
      <w:r w:rsidRPr="00C83331">
        <w:rPr>
          <w:rFonts w:ascii="Times New Roman" w:hAnsi="Times New Roman" w:cs="Times New Roman"/>
        </w:rPr>
        <w:t>Також рішення про встановлення ставок та пільг із сплати земельного податку (інформація щодо ставок та податкових пільг), надіслані до контролюючого органу у терміни, визначені ст. 12 ПКУ, буде підставою для нарахування контролюючими органами земельного податку фізичним особам, що забезпечить стабільність надходжень від сплати земельного податку до місцевого бюджету.</w:t>
      </w:r>
    </w:p>
    <w:p w:rsidR="00641FB9" w:rsidRPr="00C83331" w:rsidRDefault="00FA76CC" w:rsidP="002545E6">
      <w:pPr>
        <w:spacing w:after="0" w:line="240" w:lineRule="auto"/>
        <w:ind w:firstLine="567"/>
        <w:jc w:val="both"/>
        <w:rPr>
          <w:rFonts w:ascii="Times New Roman" w:hAnsi="Times New Roman" w:cs="Times New Roman"/>
        </w:rPr>
      </w:pPr>
      <w:r>
        <w:rPr>
          <w:rFonts w:ascii="Times New Roman" w:hAnsi="Times New Roman" w:cs="Times New Roman"/>
        </w:rPr>
        <w:t xml:space="preserve"> Прийняття регуляторного акта</w:t>
      </w:r>
      <w:r w:rsidR="00575695" w:rsidRPr="00C83331">
        <w:rPr>
          <w:rFonts w:ascii="Times New Roman" w:hAnsi="Times New Roman" w:cs="Times New Roman"/>
        </w:rPr>
        <w:t xml:space="preserve"> є оптимальним способом досягнення цілей, оскільки він забезпечує: </w:t>
      </w:r>
    </w:p>
    <w:p w:rsidR="00641FB9" w:rsidRPr="00C83331" w:rsidRDefault="00575695" w:rsidP="002545E6">
      <w:pPr>
        <w:spacing w:after="0" w:line="240" w:lineRule="auto"/>
        <w:ind w:firstLine="567"/>
        <w:jc w:val="both"/>
        <w:rPr>
          <w:rFonts w:ascii="Times New Roman" w:hAnsi="Times New Roman" w:cs="Times New Roman"/>
        </w:rPr>
      </w:pPr>
      <w:r w:rsidRPr="00C83331">
        <w:rPr>
          <w:rFonts w:ascii="Times New Roman" w:hAnsi="Times New Roman" w:cs="Times New Roman"/>
        </w:rPr>
        <w:t>- використання наданих державою повноважень органу місцевого самоврядування щодо встановленн</w:t>
      </w:r>
      <w:r w:rsidR="00ED4D61" w:rsidRPr="00C83331">
        <w:rPr>
          <w:rFonts w:ascii="Times New Roman" w:hAnsi="Times New Roman" w:cs="Times New Roman"/>
        </w:rPr>
        <w:t>я земельного податку та пільг зі</w:t>
      </w:r>
      <w:r w:rsidRPr="00C83331">
        <w:rPr>
          <w:rFonts w:ascii="Times New Roman" w:hAnsi="Times New Roman" w:cs="Times New Roman"/>
        </w:rPr>
        <w:t xml:space="preserve"> сплати земельного податку; </w:t>
      </w:r>
    </w:p>
    <w:p w:rsidR="00F95EBD" w:rsidRDefault="00575695" w:rsidP="002545E6">
      <w:pPr>
        <w:spacing w:after="0" w:line="240" w:lineRule="auto"/>
        <w:ind w:firstLine="567"/>
        <w:jc w:val="both"/>
        <w:rPr>
          <w:rFonts w:ascii="Times New Roman" w:hAnsi="Times New Roman" w:cs="Times New Roman"/>
          <w:lang w:val="uk-UA"/>
        </w:rPr>
      </w:pPr>
      <w:r w:rsidRPr="00C83331">
        <w:rPr>
          <w:rFonts w:ascii="Times New Roman" w:hAnsi="Times New Roman" w:cs="Times New Roman"/>
        </w:rPr>
        <w:t xml:space="preserve">- для суб’єктів господарювання, яких стосуватиметься даний регуляторний акт, чітке визначення розмірів земельного податку відповідно до класифікації видів цільового призначення земельних ділянок, </w:t>
      </w:r>
      <w:r w:rsidR="00F95EBD">
        <w:rPr>
          <w:rFonts w:ascii="Times New Roman" w:hAnsi="Times New Roman" w:cs="Times New Roman"/>
          <w:lang w:val="uk-UA"/>
        </w:rPr>
        <w:t xml:space="preserve">        </w:t>
      </w:r>
    </w:p>
    <w:p w:rsidR="00485358" w:rsidRPr="00C83331" w:rsidRDefault="00F95EBD" w:rsidP="002545E6">
      <w:pPr>
        <w:spacing w:after="0" w:line="240" w:lineRule="auto"/>
        <w:ind w:firstLine="567"/>
        <w:jc w:val="both"/>
        <w:rPr>
          <w:rFonts w:ascii="Times New Roman" w:hAnsi="Times New Roman" w:cs="Times New Roman"/>
        </w:rPr>
      </w:pPr>
      <w:r>
        <w:rPr>
          <w:rFonts w:ascii="Times New Roman" w:hAnsi="Times New Roman" w:cs="Times New Roman"/>
          <w:lang w:val="uk-UA"/>
        </w:rPr>
        <w:t xml:space="preserve"> - </w:t>
      </w:r>
      <w:r>
        <w:rPr>
          <w:rFonts w:ascii="Times New Roman" w:hAnsi="Times New Roman" w:cs="Times New Roman"/>
        </w:rPr>
        <w:t>для бюджету -</w:t>
      </w:r>
      <w:r w:rsidR="00575695" w:rsidRPr="00C83331">
        <w:rPr>
          <w:rFonts w:ascii="Times New Roman" w:hAnsi="Times New Roman" w:cs="Times New Roman"/>
        </w:rPr>
        <w:t xml:space="preserve"> збільшення дохідної частини бюджету </w:t>
      </w:r>
      <w:r w:rsidR="009411F8" w:rsidRPr="00C83331">
        <w:rPr>
          <w:rFonts w:ascii="Times New Roman" w:hAnsi="Times New Roman" w:cs="Times New Roman"/>
          <w:lang w:val="uk-UA"/>
        </w:rPr>
        <w:t>Калуької міської ТГ</w:t>
      </w:r>
      <w:r w:rsidR="00575695" w:rsidRPr="00C83331">
        <w:rPr>
          <w:rFonts w:ascii="Times New Roman" w:hAnsi="Times New Roman" w:cs="Times New Roman"/>
        </w:rPr>
        <w:t xml:space="preserve"> за рахунок надходжень від сплати земельного податку.</w:t>
      </w:r>
    </w:p>
    <w:p w:rsidR="007326A3" w:rsidRPr="00C83331" w:rsidRDefault="007326A3" w:rsidP="002545E6">
      <w:pPr>
        <w:spacing w:after="0" w:line="240" w:lineRule="auto"/>
        <w:ind w:firstLine="567"/>
        <w:jc w:val="both"/>
        <w:rPr>
          <w:rFonts w:ascii="Times New Roman" w:hAnsi="Times New Roman" w:cs="Times New Roman"/>
        </w:rPr>
      </w:pPr>
    </w:p>
    <w:p w:rsidR="00FE171D" w:rsidRPr="00C83331" w:rsidRDefault="00FE171D" w:rsidP="00830EEB">
      <w:pPr>
        <w:spacing w:after="0" w:line="240" w:lineRule="auto"/>
        <w:ind w:firstLine="567"/>
        <w:jc w:val="center"/>
        <w:rPr>
          <w:rFonts w:ascii="Times New Roman" w:hAnsi="Times New Roman" w:cs="Times New Roman"/>
          <w:b/>
        </w:rPr>
      </w:pPr>
      <w:r w:rsidRPr="00C83331">
        <w:rPr>
          <w:rFonts w:ascii="Times New Roman" w:hAnsi="Times New Roman" w:cs="Times New Roman"/>
          <w:b/>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830EEB" w:rsidRPr="00C83331" w:rsidRDefault="00830EEB" w:rsidP="00830EEB">
      <w:pPr>
        <w:spacing w:after="0" w:line="240" w:lineRule="auto"/>
        <w:ind w:firstLine="567"/>
        <w:jc w:val="center"/>
        <w:rPr>
          <w:rFonts w:ascii="Times New Roman" w:hAnsi="Times New Roman" w:cs="Times New Roman"/>
          <w:b/>
        </w:rPr>
      </w:pPr>
    </w:p>
    <w:p w:rsidR="00FE171D" w:rsidRPr="00C83331" w:rsidRDefault="00FE171D" w:rsidP="002545E6">
      <w:pPr>
        <w:spacing w:after="0" w:line="240" w:lineRule="auto"/>
        <w:ind w:firstLine="567"/>
        <w:jc w:val="both"/>
        <w:rPr>
          <w:rFonts w:ascii="Times New Roman" w:hAnsi="Times New Roman" w:cs="Times New Roman"/>
        </w:rPr>
      </w:pPr>
      <w:r w:rsidRPr="00C83331">
        <w:rPr>
          <w:rFonts w:ascii="Times New Roman" w:hAnsi="Times New Roman" w:cs="Times New Roman"/>
        </w:rPr>
        <w:t xml:space="preserve">  Для впровадження вимог регуляторного акта не потрібно додаткових витрат з бюджету, а також немає необхідності створювати додаткові робочі місця, оскільки плата за землю не новий вид податку, а виконання вимог регуляторного акта буде покладено на працівників, які уже задіяні в процесі виконання вимог чинного законодавства України у сфері земельних відносин. </w:t>
      </w:r>
    </w:p>
    <w:p w:rsidR="00FE171D" w:rsidRPr="00C83331" w:rsidRDefault="00FE171D" w:rsidP="002545E6">
      <w:pPr>
        <w:spacing w:after="0" w:line="240" w:lineRule="auto"/>
        <w:ind w:firstLine="567"/>
        <w:jc w:val="both"/>
        <w:rPr>
          <w:rFonts w:ascii="Times New Roman" w:hAnsi="Times New Roman" w:cs="Times New Roman"/>
        </w:rPr>
      </w:pPr>
      <w:r w:rsidRPr="00C83331">
        <w:rPr>
          <w:rFonts w:ascii="Times New Roman" w:hAnsi="Times New Roman" w:cs="Times New Roman"/>
        </w:rPr>
        <w:t>На виконання вимог регуляторного акта для органів місцевого самоврядування до Методики проведення аналізу впливу регуляторного акта здійснено розрахунок витрат (Тест малого підприємництва)</w:t>
      </w:r>
      <w:r w:rsidR="00BC5047" w:rsidRPr="00BC5047">
        <w:rPr>
          <w:rFonts w:ascii="Times New Roman" w:hAnsi="Times New Roman" w:cs="Times New Roman"/>
        </w:rPr>
        <w:t xml:space="preserve"> </w:t>
      </w:r>
      <w:r w:rsidR="00BC5047">
        <w:rPr>
          <w:rFonts w:ascii="Times New Roman" w:hAnsi="Times New Roman" w:cs="Times New Roman"/>
          <w:lang w:val="uk-UA"/>
        </w:rPr>
        <w:t>згідном з додатком 4</w:t>
      </w:r>
      <w:r w:rsidRPr="00C83331">
        <w:rPr>
          <w:rFonts w:ascii="Times New Roman" w:hAnsi="Times New Roman" w:cs="Times New Roman"/>
        </w:rPr>
        <w:t xml:space="preserve">. </w:t>
      </w:r>
    </w:p>
    <w:p w:rsidR="004F02D9" w:rsidRPr="00C83331" w:rsidRDefault="004F02D9" w:rsidP="002545E6">
      <w:pPr>
        <w:spacing w:after="0" w:line="240" w:lineRule="auto"/>
        <w:ind w:firstLine="567"/>
        <w:jc w:val="center"/>
        <w:rPr>
          <w:rFonts w:ascii="Times New Roman" w:hAnsi="Times New Roman" w:cs="Times New Roman"/>
          <w:b/>
        </w:rPr>
      </w:pPr>
    </w:p>
    <w:p w:rsidR="00A12D60" w:rsidRPr="00C83331" w:rsidRDefault="00A12D60" w:rsidP="002545E6">
      <w:pPr>
        <w:spacing w:after="0" w:line="240" w:lineRule="auto"/>
        <w:ind w:firstLine="567"/>
        <w:jc w:val="center"/>
        <w:rPr>
          <w:rFonts w:ascii="Times New Roman" w:hAnsi="Times New Roman" w:cs="Times New Roman"/>
          <w:b/>
        </w:rPr>
      </w:pPr>
      <w:r w:rsidRPr="00C83331">
        <w:rPr>
          <w:rFonts w:ascii="Times New Roman" w:hAnsi="Times New Roman" w:cs="Times New Roman"/>
          <w:b/>
        </w:rPr>
        <w:t>VII. Обґрунтування запропонованого строку дії регуляторного акта</w:t>
      </w:r>
    </w:p>
    <w:p w:rsidR="007326A3" w:rsidRPr="00C83331" w:rsidRDefault="007326A3" w:rsidP="002545E6">
      <w:pPr>
        <w:spacing w:after="0" w:line="240" w:lineRule="auto"/>
        <w:ind w:firstLine="567"/>
        <w:jc w:val="center"/>
        <w:rPr>
          <w:rFonts w:ascii="Times New Roman" w:hAnsi="Times New Roman" w:cs="Times New Roman"/>
        </w:rPr>
      </w:pPr>
    </w:p>
    <w:p w:rsidR="008D5D1E" w:rsidRPr="00C83331" w:rsidRDefault="008D5D1E" w:rsidP="008D5D1E">
      <w:pPr>
        <w:spacing w:after="0" w:line="240" w:lineRule="auto"/>
        <w:ind w:firstLine="567"/>
        <w:jc w:val="both"/>
        <w:rPr>
          <w:rFonts w:ascii="Times New Roman" w:hAnsi="Times New Roman" w:cs="Times New Roman"/>
        </w:rPr>
      </w:pPr>
      <w:r w:rsidRPr="00C83331">
        <w:rPr>
          <w:rFonts w:ascii="Times New Roman" w:hAnsi="Times New Roman" w:cs="Times New Roman"/>
        </w:rPr>
        <w:t>Рішення набуває чинності з початку наступного бюджетного періоду, тобто з 01.01.2023 року.    Передбачається не обмежувати строк дії запропонованого регуляторного акта. У разі необхідності за підсумками відстежень та змінами у законодавстві будуть вноситись зміни до нього.</w:t>
      </w:r>
    </w:p>
    <w:p w:rsidR="008D5D1E" w:rsidRPr="00C83331" w:rsidRDefault="008D5D1E" w:rsidP="008D5D1E">
      <w:pPr>
        <w:spacing w:after="0" w:line="240" w:lineRule="auto"/>
        <w:jc w:val="both"/>
        <w:rPr>
          <w:rFonts w:ascii="Times New Roman" w:hAnsi="Times New Roman" w:cs="Times New Roman"/>
        </w:rPr>
      </w:pPr>
      <w:r w:rsidRPr="00C83331">
        <w:rPr>
          <w:rFonts w:ascii="Times New Roman" w:hAnsi="Times New Roman" w:cs="Times New Roman"/>
          <w:lang w:val="uk-UA"/>
        </w:rPr>
        <w:t xml:space="preserve">          </w:t>
      </w:r>
      <w:r w:rsidRPr="00C83331">
        <w:rPr>
          <w:rFonts w:ascii="Times New Roman" w:hAnsi="Times New Roman" w:cs="Times New Roman"/>
        </w:rPr>
        <w:t>Землекористувачі несуть відповідальність за своєчасне та повне погашенн</w:t>
      </w:r>
      <w:r w:rsidR="00F95EBD">
        <w:rPr>
          <w:rFonts w:ascii="Times New Roman" w:hAnsi="Times New Roman" w:cs="Times New Roman"/>
        </w:rPr>
        <w:t xml:space="preserve">я зобов'язань з плати за землю </w:t>
      </w:r>
      <w:proofErr w:type="gramStart"/>
      <w:r w:rsidR="00F95EBD">
        <w:rPr>
          <w:rFonts w:ascii="Times New Roman" w:hAnsi="Times New Roman" w:cs="Times New Roman"/>
        </w:rPr>
        <w:t>в</w:t>
      </w:r>
      <w:r w:rsidRPr="00C83331">
        <w:rPr>
          <w:rFonts w:ascii="Times New Roman" w:hAnsi="Times New Roman" w:cs="Times New Roman"/>
        </w:rPr>
        <w:t xml:space="preserve"> порядку</w:t>
      </w:r>
      <w:proofErr w:type="gramEnd"/>
      <w:r w:rsidRPr="00C83331">
        <w:rPr>
          <w:rFonts w:ascii="Times New Roman" w:hAnsi="Times New Roman" w:cs="Times New Roman"/>
        </w:rPr>
        <w:t xml:space="preserve"> й розмірах, установлених ПКУ. Несплачена сума вважається податковим боргом і підлягає стягненню в примусовому порядку. </w:t>
      </w:r>
    </w:p>
    <w:p w:rsidR="008D5D1E" w:rsidRPr="00C83331" w:rsidRDefault="008D5D1E" w:rsidP="008D5D1E">
      <w:pPr>
        <w:spacing w:after="0" w:line="240" w:lineRule="auto"/>
        <w:jc w:val="both"/>
        <w:rPr>
          <w:rFonts w:ascii="Times New Roman" w:hAnsi="Times New Roman" w:cs="Times New Roman"/>
        </w:rPr>
      </w:pPr>
      <w:r w:rsidRPr="00C83331">
        <w:rPr>
          <w:rFonts w:ascii="Times New Roman" w:hAnsi="Times New Roman" w:cs="Times New Roman"/>
          <w:lang w:val="uk-UA"/>
        </w:rPr>
        <w:t xml:space="preserve">        </w:t>
      </w:r>
      <w:r w:rsidRPr="00C83331">
        <w:rPr>
          <w:rFonts w:ascii="Times New Roman" w:hAnsi="Times New Roman" w:cs="Times New Roman"/>
        </w:rPr>
        <w:t xml:space="preserve">  Таким чином, власники та користувачі земельних ділянок зацікавлені у вико</w:t>
      </w:r>
      <w:r w:rsidR="00F95EBD">
        <w:rPr>
          <w:rFonts w:ascii="Times New Roman" w:hAnsi="Times New Roman" w:cs="Times New Roman"/>
        </w:rPr>
        <w:t>нанні вимог запропонованого прое</w:t>
      </w:r>
      <w:r w:rsidRPr="00C83331">
        <w:rPr>
          <w:rFonts w:ascii="Times New Roman" w:hAnsi="Times New Roman" w:cs="Times New Roman"/>
        </w:rPr>
        <w:t>кту рішення.</w:t>
      </w:r>
    </w:p>
    <w:p w:rsidR="007326A3" w:rsidRPr="00C83331" w:rsidRDefault="008D5D1E" w:rsidP="008D5D1E">
      <w:pPr>
        <w:spacing w:after="0" w:line="240" w:lineRule="auto"/>
        <w:ind w:firstLine="567"/>
        <w:jc w:val="both"/>
        <w:rPr>
          <w:rFonts w:ascii="Times New Roman" w:hAnsi="Times New Roman" w:cs="Times New Roman"/>
        </w:rPr>
      </w:pPr>
      <w:r w:rsidRPr="00C83331">
        <w:rPr>
          <w:rFonts w:ascii="Times New Roman" w:hAnsi="Times New Roman" w:cs="Times New Roman"/>
        </w:rPr>
        <w:t>На дію регуляторного акта можуть негативно вплинути значні темпи інфляції та економічна криза.</w:t>
      </w:r>
    </w:p>
    <w:p w:rsidR="008D5D1E" w:rsidRDefault="008D5D1E" w:rsidP="007326A3">
      <w:pPr>
        <w:spacing w:after="0" w:line="240" w:lineRule="auto"/>
        <w:ind w:firstLine="567"/>
        <w:jc w:val="center"/>
        <w:rPr>
          <w:rFonts w:ascii="Times New Roman" w:hAnsi="Times New Roman" w:cs="Times New Roman"/>
          <w:b/>
        </w:rPr>
      </w:pPr>
    </w:p>
    <w:p w:rsidR="00F81FB2" w:rsidRPr="00C83331" w:rsidRDefault="00F81FB2" w:rsidP="007326A3">
      <w:pPr>
        <w:spacing w:after="0" w:line="240" w:lineRule="auto"/>
        <w:ind w:firstLine="567"/>
        <w:jc w:val="center"/>
        <w:rPr>
          <w:rFonts w:ascii="Times New Roman" w:hAnsi="Times New Roman" w:cs="Times New Roman"/>
          <w:b/>
        </w:rPr>
      </w:pPr>
    </w:p>
    <w:p w:rsidR="007326A3" w:rsidRPr="00C83331" w:rsidRDefault="007326A3" w:rsidP="007326A3">
      <w:pPr>
        <w:spacing w:after="0" w:line="240" w:lineRule="auto"/>
        <w:ind w:firstLine="567"/>
        <w:jc w:val="center"/>
        <w:rPr>
          <w:rFonts w:ascii="Times New Roman" w:hAnsi="Times New Roman" w:cs="Times New Roman"/>
          <w:b/>
        </w:rPr>
      </w:pPr>
      <w:r w:rsidRPr="00C83331">
        <w:rPr>
          <w:rFonts w:ascii="Times New Roman" w:hAnsi="Times New Roman" w:cs="Times New Roman"/>
          <w:b/>
        </w:rPr>
        <w:t>VIII. Визначення показників результативності дії регуляторного акта</w:t>
      </w:r>
    </w:p>
    <w:p w:rsidR="007326A3" w:rsidRPr="00C83331" w:rsidRDefault="007326A3" w:rsidP="007326A3">
      <w:pPr>
        <w:spacing w:after="0" w:line="240" w:lineRule="auto"/>
        <w:ind w:firstLine="567"/>
        <w:jc w:val="center"/>
        <w:rPr>
          <w:rFonts w:ascii="Times New Roman" w:hAnsi="Times New Roman" w:cs="Times New Roman"/>
        </w:rPr>
      </w:pPr>
    </w:p>
    <w:p w:rsidR="007326A3" w:rsidRPr="00C83331" w:rsidRDefault="007326A3" w:rsidP="007326A3">
      <w:pPr>
        <w:spacing w:after="0" w:line="240" w:lineRule="auto"/>
        <w:ind w:firstLine="567"/>
        <w:jc w:val="both"/>
        <w:rPr>
          <w:rFonts w:ascii="Times New Roman" w:hAnsi="Times New Roman" w:cs="Times New Roman"/>
        </w:rPr>
      </w:pPr>
      <w:r w:rsidRPr="00C83331">
        <w:rPr>
          <w:rFonts w:ascii="Times New Roman" w:hAnsi="Times New Roman" w:cs="Times New Roman"/>
        </w:rPr>
        <w:t>Виходячи з цілей державного регулювання, для відстеження результативності цього регуляторного акта обрано такі статистичні показники:</w:t>
      </w:r>
    </w:p>
    <w:p w:rsidR="007326A3" w:rsidRPr="00C83331" w:rsidRDefault="007326A3" w:rsidP="007326A3">
      <w:pPr>
        <w:spacing w:after="0" w:line="240" w:lineRule="auto"/>
        <w:ind w:firstLine="567"/>
        <w:jc w:val="both"/>
        <w:rPr>
          <w:rFonts w:ascii="Times New Roman" w:hAnsi="Times New Roman" w:cs="Times New Roman"/>
        </w:rPr>
      </w:pPr>
      <w:r w:rsidRPr="00C83331">
        <w:rPr>
          <w:rFonts w:ascii="Times New Roman" w:hAnsi="Times New Roman" w:cs="Times New Roman"/>
        </w:rPr>
        <w:t xml:space="preserve">- надходження </w:t>
      </w:r>
      <w:r w:rsidR="000B45DF">
        <w:rPr>
          <w:rFonts w:ascii="Times New Roman" w:hAnsi="Times New Roman" w:cs="Times New Roman"/>
          <w:lang w:val="uk-UA"/>
        </w:rPr>
        <w:t>від сплати земельного податку</w:t>
      </w:r>
      <w:r w:rsidR="000B45DF">
        <w:rPr>
          <w:rFonts w:ascii="Times New Roman" w:hAnsi="Times New Roman" w:cs="Times New Roman"/>
        </w:rPr>
        <w:t xml:space="preserve"> з</w:t>
      </w:r>
      <w:r w:rsidRPr="00C83331">
        <w:rPr>
          <w:rFonts w:ascii="Times New Roman" w:hAnsi="Times New Roman" w:cs="Times New Roman"/>
        </w:rPr>
        <w:t xml:space="preserve"> юридичних осіб;</w:t>
      </w:r>
    </w:p>
    <w:p w:rsidR="007326A3" w:rsidRPr="00C83331" w:rsidRDefault="007326A3" w:rsidP="007326A3">
      <w:pPr>
        <w:spacing w:after="0" w:line="240" w:lineRule="auto"/>
        <w:ind w:firstLine="567"/>
        <w:jc w:val="both"/>
        <w:rPr>
          <w:rFonts w:ascii="Times New Roman" w:hAnsi="Times New Roman" w:cs="Times New Roman"/>
        </w:rPr>
      </w:pPr>
      <w:r w:rsidRPr="00C83331">
        <w:rPr>
          <w:rFonts w:ascii="Times New Roman" w:hAnsi="Times New Roman" w:cs="Times New Roman"/>
        </w:rPr>
        <w:t xml:space="preserve">- </w:t>
      </w:r>
      <w:r w:rsidR="000B45DF" w:rsidRPr="00C83331">
        <w:rPr>
          <w:rFonts w:ascii="Times New Roman" w:hAnsi="Times New Roman" w:cs="Times New Roman"/>
        </w:rPr>
        <w:t xml:space="preserve">надходження </w:t>
      </w:r>
      <w:r w:rsidR="000B45DF">
        <w:rPr>
          <w:rFonts w:ascii="Times New Roman" w:hAnsi="Times New Roman" w:cs="Times New Roman"/>
          <w:lang w:val="uk-UA"/>
        </w:rPr>
        <w:t>від сплати земельного податку</w:t>
      </w:r>
      <w:r w:rsidR="000B45DF" w:rsidRPr="00C83331">
        <w:rPr>
          <w:rFonts w:ascii="Times New Roman" w:hAnsi="Times New Roman" w:cs="Times New Roman"/>
        </w:rPr>
        <w:t xml:space="preserve"> </w:t>
      </w:r>
      <w:r w:rsidR="000B45DF">
        <w:rPr>
          <w:rFonts w:ascii="Times New Roman" w:hAnsi="Times New Roman" w:cs="Times New Roman"/>
          <w:lang w:val="uk-UA"/>
        </w:rPr>
        <w:t xml:space="preserve">з </w:t>
      </w:r>
      <w:r w:rsidRPr="00C83331">
        <w:rPr>
          <w:rFonts w:ascii="Times New Roman" w:hAnsi="Times New Roman" w:cs="Times New Roman"/>
        </w:rPr>
        <w:t>фізичних осіб.</w:t>
      </w:r>
    </w:p>
    <w:p w:rsidR="007326A3" w:rsidRPr="00C83331" w:rsidRDefault="00A12D60" w:rsidP="00A17CCE">
      <w:pPr>
        <w:spacing w:after="0" w:line="240" w:lineRule="auto"/>
        <w:ind w:firstLine="567"/>
        <w:jc w:val="both"/>
        <w:rPr>
          <w:rFonts w:ascii="Times New Roman" w:hAnsi="Times New Roman"/>
          <w:lang w:val="uk-UA"/>
        </w:rPr>
      </w:pPr>
      <w:r w:rsidRPr="00C83331">
        <w:rPr>
          <w:rFonts w:ascii="Times New Roman" w:hAnsi="Times New Roman" w:cs="Times New Roman"/>
        </w:rPr>
        <w:t xml:space="preserve"> </w:t>
      </w:r>
      <w:r w:rsidRPr="00C83331">
        <w:rPr>
          <w:rFonts w:ascii="Times New Roman" w:hAnsi="Times New Roman"/>
        </w:rPr>
        <w:t xml:space="preserve"> </w:t>
      </w:r>
      <w:r w:rsidR="002E2D36" w:rsidRPr="00C83331">
        <w:rPr>
          <w:rFonts w:ascii="Times New Roman" w:hAnsi="Times New Roman"/>
        </w:rPr>
        <w:t xml:space="preserve">До кількісних показників належать: чисельність платників за землю, надходження коштів до </w:t>
      </w:r>
      <w:r w:rsidR="00155898" w:rsidRPr="00C83331">
        <w:rPr>
          <w:rFonts w:ascii="Times New Roman" w:hAnsi="Times New Roman"/>
        </w:rPr>
        <w:t>місцевого бюджету</w:t>
      </w:r>
      <w:r w:rsidR="002E2D36" w:rsidRPr="00C83331">
        <w:rPr>
          <w:rFonts w:ascii="Times New Roman" w:hAnsi="Times New Roman"/>
        </w:rPr>
        <w:t xml:space="preserve"> від плати за землю, розмір коштів і час, що витрачатимуться суб’єктами господарювання у зв’язку виконанням вимог акта. Крім кількісних показників до вигод належить забезпечення фінансування </w:t>
      </w:r>
      <w:r w:rsidR="00155898" w:rsidRPr="00C83331">
        <w:rPr>
          <w:rFonts w:ascii="Times New Roman" w:hAnsi="Times New Roman"/>
        </w:rPr>
        <w:t>міських</w:t>
      </w:r>
      <w:r w:rsidR="002E2D36" w:rsidRPr="00C83331">
        <w:rPr>
          <w:rFonts w:ascii="Times New Roman" w:hAnsi="Times New Roman"/>
        </w:rPr>
        <w:t xml:space="preserve"> цільових програм за рахунок збільшення надходжень коштів до </w:t>
      </w:r>
      <w:r w:rsidR="00155898" w:rsidRPr="00C83331">
        <w:rPr>
          <w:rFonts w:ascii="Times New Roman" w:hAnsi="Times New Roman"/>
        </w:rPr>
        <w:t>місцевого бюджету</w:t>
      </w:r>
      <w:r w:rsidR="00A17CCE" w:rsidRPr="00C83331">
        <w:rPr>
          <w:rFonts w:ascii="Times New Roman" w:hAnsi="Times New Roman"/>
        </w:rPr>
        <w:t xml:space="preserve"> від плати за землю</w:t>
      </w:r>
      <w:r w:rsidR="00A17CCE" w:rsidRPr="00C83331">
        <w:rPr>
          <w:rFonts w:ascii="Times New Roman" w:hAnsi="Times New Roman"/>
          <w:lang w:val="uk-UA"/>
        </w:rPr>
        <w:t>.</w:t>
      </w:r>
    </w:p>
    <w:p w:rsidR="00A17CCE" w:rsidRDefault="00A17CCE" w:rsidP="00A17CCE">
      <w:pPr>
        <w:pStyle w:val="a5"/>
        <w:ind w:firstLine="708"/>
        <w:jc w:val="center"/>
        <w:rPr>
          <w:rFonts w:ascii="Times New Roman" w:hAnsi="Times New Roman"/>
          <w:b/>
          <w:lang w:val="uk-UA"/>
        </w:rPr>
      </w:pPr>
      <w:r w:rsidRPr="00C83331">
        <w:rPr>
          <w:rFonts w:ascii="Times New Roman" w:hAnsi="Times New Roman"/>
          <w:b/>
        </w:rPr>
        <w:t xml:space="preserve">Прогнозні значення статистичних </w:t>
      </w:r>
      <w:r w:rsidR="00A97CC0">
        <w:rPr>
          <w:rFonts w:ascii="Times New Roman" w:hAnsi="Times New Roman"/>
          <w:b/>
        </w:rPr>
        <w:t>показників</w:t>
      </w:r>
      <w:r w:rsidR="00A97CC0">
        <w:rPr>
          <w:rFonts w:ascii="Times New Roman" w:hAnsi="Times New Roman"/>
          <w:b/>
          <w:lang w:val="uk-UA"/>
        </w:rPr>
        <w:t>:</w:t>
      </w:r>
    </w:p>
    <w:p w:rsidR="00F95EBD" w:rsidRPr="00F95EBD" w:rsidRDefault="00F95EBD" w:rsidP="00A17CCE">
      <w:pPr>
        <w:pStyle w:val="a5"/>
        <w:ind w:firstLine="708"/>
        <w:jc w:val="center"/>
        <w:rPr>
          <w:rFonts w:ascii="Times New Roman" w:hAnsi="Times New Roman"/>
          <w:b/>
          <w:sz w:val="16"/>
          <w:szCs w:val="16"/>
          <w:lang w:val="uk-U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75"/>
        <w:gridCol w:w="2664"/>
      </w:tblGrid>
      <w:tr w:rsidR="0000520D" w:rsidRPr="00C83331" w:rsidTr="00830EEB">
        <w:trPr>
          <w:tblHeader/>
        </w:trPr>
        <w:tc>
          <w:tcPr>
            <w:tcW w:w="6975" w:type="dxa"/>
          </w:tcPr>
          <w:p w:rsidR="002E2D36" w:rsidRPr="00C83331" w:rsidRDefault="002E2D36" w:rsidP="002545E6">
            <w:pPr>
              <w:pStyle w:val="a5"/>
              <w:jc w:val="center"/>
              <w:rPr>
                <w:rFonts w:ascii="Times New Roman" w:hAnsi="Times New Roman"/>
                <w:b/>
              </w:rPr>
            </w:pPr>
            <w:r w:rsidRPr="00C83331">
              <w:rPr>
                <w:rFonts w:ascii="Times New Roman" w:hAnsi="Times New Roman"/>
                <w:b/>
              </w:rPr>
              <w:t>Показник</w:t>
            </w:r>
          </w:p>
        </w:tc>
        <w:tc>
          <w:tcPr>
            <w:tcW w:w="2664" w:type="dxa"/>
          </w:tcPr>
          <w:p w:rsidR="002E2D36" w:rsidRPr="00C83331" w:rsidRDefault="00E06DD3" w:rsidP="002545E6">
            <w:pPr>
              <w:pStyle w:val="a5"/>
              <w:jc w:val="center"/>
              <w:rPr>
                <w:rFonts w:ascii="Times New Roman" w:hAnsi="Times New Roman"/>
                <w:b/>
                <w:lang w:val="uk-UA"/>
              </w:rPr>
            </w:pPr>
            <w:r w:rsidRPr="00C83331">
              <w:rPr>
                <w:rFonts w:ascii="Times New Roman" w:hAnsi="Times New Roman"/>
                <w:b/>
                <w:lang w:val="uk-UA"/>
              </w:rPr>
              <w:t xml:space="preserve">Прогноз на </w:t>
            </w:r>
            <w:r w:rsidR="002E2D36" w:rsidRPr="00C83331">
              <w:rPr>
                <w:rFonts w:ascii="Times New Roman" w:hAnsi="Times New Roman"/>
                <w:b/>
              </w:rPr>
              <w:t>202</w:t>
            </w:r>
            <w:r w:rsidRPr="00C83331">
              <w:rPr>
                <w:rFonts w:ascii="Times New Roman" w:hAnsi="Times New Roman"/>
                <w:b/>
                <w:lang w:val="uk-UA"/>
              </w:rPr>
              <w:t>3</w:t>
            </w:r>
            <w:r w:rsidR="002E2D36" w:rsidRPr="00C83331">
              <w:rPr>
                <w:rFonts w:ascii="Times New Roman" w:hAnsi="Times New Roman"/>
                <w:b/>
              </w:rPr>
              <w:t xml:space="preserve"> рік</w:t>
            </w:r>
            <w:r w:rsidR="00830EEB" w:rsidRPr="00C83331">
              <w:rPr>
                <w:rFonts w:ascii="Times New Roman" w:hAnsi="Times New Roman"/>
                <w:b/>
                <w:lang w:val="uk-UA"/>
              </w:rPr>
              <w:t xml:space="preserve"> (тис. грн)</w:t>
            </w:r>
          </w:p>
        </w:tc>
      </w:tr>
      <w:tr w:rsidR="0000520D" w:rsidRPr="00C83331" w:rsidTr="00830EEB">
        <w:trPr>
          <w:trHeight w:val="485"/>
        </w:trPr>
        <w:tc>
          <w:tcPr>
            <w:tcW w:w="6975" w:type="dxa"/>
          </w:tcPr>
          <w:p w:rsidR="002E2D36" w:rsidRPr="00C83331" w:rsidRDefault="002E2D36" w:rsidP="002545E6">
            <w:pPr>
              <w:pStyle w:val="a5"/>
              <w:jc w:val="both"/>
              <w:rPr>
                <w:rFonts w:ascii="Times New Roman" w:hAnsi="Times New Roman"/>
              </w:rPr>
            </w:pPr>
            <w:r w:rsidRPr="00C83331">
              <w:rPr>
                <w:rFonts w:ascii="Times New Roman" w:hAnsi="Times New Roman"/>
              </w:rPr>
              <w:t>Кількість платників плати за землю, на яких поширюватиметься регуляторний акт, осіб, у тому числі:</w:t>
            </w:r>
          </w:p>
        </w:tc>
        <w:tc>
          <w:tcPr>
            <w:tcW w:w="2664" w:type="dxa"/>
          </w:tcPr>
          <w:p w:rsidR="002E2D36" w:rsidRPr="00C83331" w:rsidRDefault="0000520D" w:rsidP="002545E6">
            <w:pPr>
              <w:pStyle w:val="a5"/>
              <w:jc w:val="center"/>
              <w:rPr>
                <w:rFonts w:ascii="Times New Roman" w:hAnsi="Times New Roman"/>
                <w:lang w:val="uk-UA"/>
              </w:rPr>
            </w:pPr>
            <w:r w:rsidRPr="00C83331">
              <w:rPr>
                <w:rFonts w:ascii="Times New Roman" w:hAnsi="Times New Roman"/>
                <w:lang w:val="uk-UA"/>
              </w:rPr>
              <w:t>3 592</w:t>
            </w:r>
          </w:p>
        </w:tc>
      </w:tr>
      <w:tr w:rsidR="0000520D" w:rsidRPr="00C83331" w:rsidTr="00830EEB">
        <w:trPr>
          <w:trHeight w:val="335"/>
        </w:trPr>
        <w:tc>
          <w:tcPr>
            <w:tcW w:w="6975" w:type="dxa"/>
          </w:tcPr>
          <w:p w:rsidR="002E2D36" w:rsidRPr="00C83331" w:rsidRDefault="002E2D36" w:rsidP="002545E6">
            <w:pPr>
              <w:pStyle w:val="a5"/>
              <w:jc w:val="both"/>
              <w:rPr>
                <w:rFonts w:ascii="Times New Roman" w:hAnsi="Times New Roman"/>
              </w:rPr>
            </w:pPr>
            <w:r w:rsidRPr="00C83331">
              <w:rPr>
                <w:rFonts w:ascii="Times New Roman" w:hAnsi="Times New Roman"/>
              </w:rPr>
              <w:t>- юридичних осіб</w:t>
            </w:r>
          </w:p>
        </w:tc>
        <w:tc>
          <w:tcPr>
            <w:tcW w:w="2664" w:type="dxa"/>
          </w:tcPr>
          <w:p w:rsidR="002E2D36" w:rsidRPr="00C83331" w:rsidRDefault="0000520D" w:rsidP="002545E6">
            <w:pPr>
              <w:pStyle w:val="a5"/>
              <w:jc w:val="center"/>
              <w:rPr>
                <w:rFonts w:ascii="Times New Roman" w:hAnsi="Times New Roman"/>
                <w:lang w:val="uk-UA"/>
              </w:rPr>
            </w:pPr>
            <w:r w:rsidRPr="00C83331">
              <w:rPr>
                <w:rFonts w:ascii="Times New Roman" w:hAnsi="Times New Roman"/>
                <w:lang w:val="uk-UA"/>
              </w:rPr>
              <w:t>556</w:t>
            </w:r>
          </w:p>
        </w:tc>
      </w:tr>
      <w:tr w:rsidR="0000520D" w:rsidRPr="00C83331" w:rsidTr="00830EEB">
        <w:trPr>
          <w:trHeight w:val="357"/>
        </w:trPr>
        <w:tc>
          <w:tcPr>
            <w:tcW w:w="6975" w:type="dxa"/>
          </w:tcPr>
          <w:p w:rsidR="002E2D36" w:rsidRPr="00C83331" w:rsidRDefault="002E2D36" w:rsidP="002545E6">
            <w:pPr>
              <w:pStyle w:val="a5"/>
              <w:jc w:val="both"/>
              <w:rPr>
                <w:rFonts w:ascii="Times New Roman" w:hAnsi="Times New Roman"/>
              </w:rPr>
            </w:pPr>
            <w:r w:rsidRPr="00C83331">
              <w:rPr>
                <w:rFonts w:ascii="Times New Roman" w:hAnsi="Times New Roman"/>
              </w:rPr>
              <w:t>- фізичних осіб</w:t>
            </w:r>
          </w:p>
        </w:tc>
        <w:tc>
          <w:tcPr>
            <w:tcW w:w="2664" w:type="dxa"/>
          </w:tcPr>
          <w:p w:rsidR="002E2D36" w:rsidRPr="00C83331" w:rsidRDefault="0000520D" w:rsidP="002545E6">
            <w:pPr>
              <w:pStyle w:val="a5"/>
              <w:jc w:val="center"/>
              <w:rPr>
                <w:rFonts w:ascii="Times New Roman" w:hAnsi="Times New Roman"/>
              </w:rPr>
            </w:pPr>
            <w:r w:rsidRPr="00C83331">
              <w:rPr>
                <w:rFonts w:ascii="Times New Roman" w:hAnsi="Times New Roman"/>
              </w:rPr>
              <w:t>3039</w:t>
            </w:r>
          </w:p>
        </w:tc>
      </w:tr>
      <w:tr w:rsidR="0000520D" w:rsidRPr="00C83331" w:rsidTr="00830EEB">
        <w:tc>
          <w:tcPr>
            <w:tcW w:w="6975" w:type="dxa"/>
          </w:tcPr>
          <w:p w:rsidR="002E2D36" w:rsidRPr="00C83331" w:rsidRDefault="002E2D36" w:rsidP="0000520D">
            <w:pPr>
              <w:pStyle w:val="a5"/>
              <w:rPr>
                <w:rFonts w:ascii="Times New Roman" w:hAnsi="Times New Roman"/>
              </w:rPr>
            </w:pPr>
            <w:r w:rsidRPr="00C83331">
              <w:rPr>
                <w:rFonts w:ascii="Times New Roman" w:hAnsi="Times New Roman"/>
              </w:rPr>
              <w:t>Надходження коштів до бюджету ТГ від сплати земельного податку за землю, грн., у тому числі:</w:t>
            </w:r>
          </w:p>
        </w:tc>
        <w:tc>
          <w:tcPr>
            <w:tcW w:w="2664" w:type="dxa"/>
          </w:tcPr>
          <w:p w:rsidR="002E2D36" w:rsidRPr="00C83331" w:rsidRDefault="00830EEB" w:rsidP="002545E6">
            <w:pPr>
              <w:pStyle w:val="a5"/>
              <w:jc w:val="center"/>
              <w:rPr>
                <w:rFonts w:ascii="Times New Roman" w:hAnsi="Times New Roman"/>
                <w:lang w:val="uk-UA"/>
              </w:rPr>
            </w:pPr>
            <w:r w:rsidRPr="00C83331">
              <w:rPr>
                <w:rFonts w:ascii="Times New Roman" w:hAnsi="Times New Roman"/>
                <w:lang w:val="uk-UA"/>
              </w:rPr>
              <w:t>26 900,00</w:t>
            </w:r>
          </w:p>
        </w:tc>
      </w:tr>
      <w:tr w:rsidR="0000520D" w:rsidRPr="00C83331" w:rsidTr="00830EEB">
        <w:trPr>
          <w:trHeight w:val="240"/>
        </w:trPr>
        <w:tc>
          <w:tcPr>
            <w:tcW w:w="6975" w:type="dxa"/>
          </w:tcPr>
          <w:p w:rsidR="002E2D36" w:rsidRPr="00C83331" w:rsidRDefault="002E2D36" w:rsidP="002545E6">
            <w:pPr>
              <w:pStyle w:val="a5"/>
              <w:jc w:val="both"/>
              <w:rPr>
                <w:rFonts w:ascii="Times New Roman" w:hAnsi="Times New Roman"/>
              </w:rPr>
            </w:pPr>
            <w:r w:rsidRPr="00C83331">
              <w:rPr>
                <w:rFonts w:ascii="Times New Roman" w:hAnsi="Times New Roman"/>
              </w:rPr>
              <w:t>- юридичними особами</w:t>
            </w:r>
          </w:p>
        </w:tc>
        <w:tc>
          <w:tcPr>
            <w:tcW w:w="2664" w:type="dxa"/>
          </w:tcPr>
          <w:p w:rsidR="002E2D36" w:rsidRPr="00C83331" w:rsidRDefault="00830EEB" w:rsidP="002545E6">
            <w:pPr>
              <w:pStyle w:val="a5"/>
              <w:jc w:val="center"/>
              <w:rPr>
                <w:rFonts w:ascii="Times New Roman" w:hAnsi="Times New Roman"/>
                <w:lang w:val="uk-UA"/>
              </w:rPr>
            </w:pPr>
            <w:r w:rsidRPr="00C83331">
              <w:rPr>
                <w:rFonts w:ascii="Times New Roman" w:hAnsi="Times New Roman"/>
                <w:lang w:val="uk-UA"/>
              </w:rPr>
              <w:t>25 000,00</w:t>
            </w:r>
          </w:p>
        </w:tc>
      </w:tr>
      <w:tr w:rsidR="0000520D" w:rsidRPr="00C83331" w:rsidTr="00830EEB">
        <w:trPr>
          <w:trHeight w:val="231"/>
        </w:trPr>
        <w:tc>
          <w:tcPr>
            <w:tcW w:w="6975" w:type="dxa"/>
          </w:tcPr>
          <w:p w:rsidR="002E2D36" w:rsidRPr="00C83331" w:rsidRDefault="002E2D36" w:rsidP="002545E6">
            <w:pPr>
              <w:pStyle w:val="a5"/>
              <w:jc w:val="both"/>
              <w:rPr>
                <w:rFonts w:ascii="Times New Roman" w:hAnsi="Times New Roman"/>
              </w:rPr>
            </w:pPr>
            <w:r w:rsidRPr="00C83331">
              <w:rPr>
                <w:rFonts w:ascii="Times New Roman" w:hAnsi="Times New Roman"/>
              </w:rPr>
              <w:t>- фізичними особами</w:t>
            </w:r>
          </w:p>
        </w:tc>
        <w:tc>
          <w:tcPr>
            <w:tcW w:w="2664" w:type="dxa"/>
          </w:tcPr>
          <w:p w:rsidR="002E2D36" w:rsidRPr="00C83331" w:rsidRDefault="00830EEB" w:rsidP="002545E6">
            <w:pPr>
              <w:pStyle w:val="a5"/>
              <w:jc w:val="center"/>
              <w:rPr>
                <w:rFonts w:ascii="Times New Roman" w:hAnsi="Times New Roman"/>
                <w:lang w:val="uk-UA"/>
              </w:rPr>
            </w:pPr>
            <w:r w:rsidRPr="00C83331">
              <w:rPr>
                <w:rFonts w:ascii="Times New Roman" w:hAnsi="Times New Roman"/>
                <w:lang w:val="uk-UA"/>
              </w:rPr>
              <w:t>1 900,00</w:t>
            </w:r>
          </w:p>
        </w:tc>
      </w:tr>
      <w:tr w:rsidR="0000520D" w:rsidRPr="00C83331" w:rsidTr="00830EEB">
        <w:trPr>
          <w:trHeight w:val="423"/>
        </w:trPr>
        <w:tc>
          <w:tcPr>
            <w:tcW w:w="6975" w:type="dxa"/>
          </w:tcPr>
          <w:p w:rsidR="002E2D36" w:rsidRPr="00C83331" w:rsidRDefault="002E2D36" w:rsidP="002545E6">
            <w:pPr>
              <w:pStyle w:val="a5"/>
              <w:rPr>
                <w:rFonts w:ascii="Times New Roman" w:hAnsi="Times New Roman"/>
              </w:rPr>
            </w:pPr>
            <w:r w:rsidRPr="00C83331">
              <w:rPr>
                <w:rFonts w:ascii="Times New Roman" w:hAnsi="Times New Roman"/>
              </w:rPr>
              <w:t>Розмір коштів і час, що витрачатимуться суб’єктами господарювання у зв’язку з виконанням вимог акта, (год./грн.)*</w:t>
            </w:r>
          </w:p>
        </w:tc>
        <w:tc>
          <w:tcPr>
            <w:tcW w:w="2664" w:type="dxa"/>
          </w:tcPr>
          <w:p w:rsidR="002E2D36" w:rsidRPr="00C83331" w:rsidRDefault="002E2D36" w:rsidP="0000520D">
            <w:pPr>
              <w:pStyle w:val="a5"/>
              <w:jc w:val="center"/>
              <w:rPr>
                <w:rFonts w:ascii="Times New Roman" w:hAnsi="Times New Roman"/>
                <w:lang w:val="uk-UA"/>
              </w:rPr>
            </w:pPr>
            <w:r w:rsidRPr="00C83331">
              <w:rPr>
                <w:rFonts w:ascii="Times New Roman" w:hAnsi="Times New Roman"/>
              </w:rPr>
              <w:t>0,25</w:t>
            </w:r>
            <w:r w:rsidR="0000520D" w:rsidRPr="00C83331">
              <w:rPr>
                <w:rFonts w:ascii="Times New Roman" w:hAnsi="Times New Roman"/>
                <w:lang w:val="uk-UA"/>
              </w:rPr>
              <w:t xml:space="preserve"> </w:t>
            </w:r>
            <w:r w:rsidRPr="00C83331">
              <w:rPr>
                <w:rFonts w:ascii="Times New Roman" w:hAnsi="Times New Roman"/>
              </w:rPr>
              <w:t>х</w:t>
            </w:r>
            <w:r w:rsidR="0000520D" w:rsidRPr="00C83331">
              <w:rPr>
                <w:rFonts w:ascii="Times New Roman" w:hAnsi="Times New Roman"/>
                <w:lang w:val="uk-UA"/>
              </w:rPr>
              <w:t xml:space="preserve"> </w:t>
            </w:r>
            <w:r w:rsidRPr="00C83331">
              <w:rPr>
                <w:rFonts w:ascii="Times New Roman" w:hAnsi="Times New Roman"/>
              </w:rPr>
              <w:t>3</w:t>
            </w:r>
            <w:r w:rsidR="0000520D" w:rsidRPr="00C83331">
              <w:rPr>
                <w:rFonts w:ascii="Times New Roman" w:hAnsi="Times New Roman"/>
                <w:lang w:val="uk-UA"/>
              </w:rPr>
              <w:t>9,26</w:t>
            </w:r>
          </w:p>
        </w:tc>
      </w:tr>
      <w:tr w:rsidR="0000520D" w:rsidRPr="00C83331" w:rsidTr="00830EEB">
        <w:tc>
          <w:tcPr>
            <w:tcW w:w="6975" w:type="dxa"/>
          </w:tcPr>
          <w:p w:rsidR="002E2D36" w:rsidRPr="00C83331" w:rsidRDefault="002E2D36" w:rsidP="002545E6">
            <w:pPr>
              <w:pStyle w:val="a5"/>
              <w:jc w:val="both"/>
              <w:rPr>
                <w:rFonts w:ascii="Times New Roman" w:hAnsi="Times New Roman"/>
              </w:rPr>
            </w:pPr>
            <w:r w:rsidRPr="00C83331">
              <w:rPr>
                <w:rFonts w:ascii="Times New Roman" w:hAnsi="Times New Roman"/>
              </w:rPr>
              <w:t>Рівень поінформованості громади та суб’єктів господарювання з основних положень акта</w:t>
            </w:r>
          </w:p>
        </w:tc>
        <w:tc>
          <w:tcPr>
            <w:tcW w:w="2664" w:type="dxa"/>
          </w:tcPr>
          <w:p w:rsidR="002E2D36" w:rsidRPr="00C83331" w:rsidRDefault="002E2D36" w:rsidP="002545E6">
            <w:pPr>
              <w:pStyle w:val="a5"/>
              <w:jc w:val="center"/>
              <w:rPr>
                <w:rFonts w:ascii="Times New Roman" w:hAnsi="Times New Roman"/>
              </w:rPr>
            </w:pPr>
            <w:r w:rsidRPr="00C83331">
              <w:rPr>
                <w:rFonts w:ascii="Times New Roman" w:hAnsi="Times New Roman"/>
              </w:rPr>
              <w:t>Високий</w:t>
            </w:r>
          </w:p>
        </w:tc>
      </w:tr>
    </w:tbl>
    <w:p w:rsidR="002E2D36" w:rsidRPr="00C83331" w:rsidRDefault="002E2D36" w:rsidP="002545E6">
      <w:pPr>
        <w:pStyle w:val="a5"/>
        <w:jc w:val="both"/>
        <w:rPr>
          <w:rFonts w:ascii="Times New Roman" w:hAnsi="Times New Roman"/>
          <w:i/>
        </w:rPr>
      </w:pPr>
      <w:r w:rsidRPr="00C83331">
        <w:rPr>
          <w:rFonts w:ascii="Times New Roman" w:hAnsi="Times New Roman"/>
          <w:i/>
        </w:rPr>
        <w:t xml:space="preserve"> * Розмір коштів і час, що витрачатимуться суб’єктами господарювання – юридичними особами, пов’язаний з виконанням вимог акта, може бути змінений, якщо зміниться розмір мінімальної заробітної </w:t>
      </w:r>
      <w:proofErr w:type="gramStart"/>
      <w:r w:rsidRPr="00C83331">
        <w:rPr>
          <w:rFonts w:ascii="Times New Roman" w:hAnsi="Times New Roman"/>
          <w:i/>
        </w:rPr>
        <w:t>плати.</w:t>
      </w:r>
      <w:r w:rsidR="00676642" w:rsidRPr="00C83331">
        <w:rPr>
          <w:rFonts w:ascii="Times New Roman" w:hAnsi="Times New Roman"/>
          <w:i/>
        </w:rPr>
        <w:t>(</w:t>
      </w:r>
      <w:proofErr w:type="gramEnd"/>
      <w:r w:rsidRPr="00C83331">
        <w:rPr>
          <w:rFonts w:ascii="Times New Roman" w:hAnsi="Times New Roman"/>
          <w:i/>
        </w:rPr>
        <w:t xml:space="preserve"> 3</w:t>
      </w:r>
      <w:r w:rsidR="00802F29" w:rsidRPr="00C83331">
        <w:rPr>
          <w:rFonts w:ascii="Times New Roman" w:hAnsi="Times New Roman"/>
          <w:i/>
          <w:lang w:val="uk-UA"/>
        </w:rPr>
        <w:t>9</w:t>
      </w:r>
      <w:r w:rsidRPr="00C83331">
        <w:rPr>
          <w:rFonts w:ascii="Times New Roman" w:hAnsi="Times New Roman"/>
          <w:i/>
        </w:rPr>
        <w:t>,</w:t>
      </w:r>
      <w:r w:rsidR="00802F29" w:rsidRPr="00C83331">
        <w:rPr>
          <w:rFonts w:ascii="Times New Roman" w:hAnsi="Times New Roman"/>
          <w:i/>
          <w:lang w:val="uk-UA"/>
        </w:rPr>
        <w:t>26</w:t>
      </w:r>
      <w:r w:rsidRPr="00C83331">
        <w:rPr>
          <w:rFonts w:ascii="Times New Roman" w:hAnsi="Times New Roman"/>
          <w:i/>
        </w:rPr>
        <w:t xml:space="preserve"> грн. – розмір коштів,  0,25 годин – розмір часу</w:t>
      </w:r>
      <w:r w:rsidR="00676642" w:rsidRPr="00C83331">
        <w:rPr>
          <w:rFonts w:ascii="Times New Roman" w:hAnsi="Times New Roman"/>
          <w:i/>
        </w:rPr>
        <w:t>).</w:t>
      </w:r>
      <w:r w:rsidRPr="00C83331">
        <w:rPr>
          <w:rFonts w:ascii="Times New Roman" w:hAnsi="Times New Roman"/>
          <w:i/>
        </w:rPr>
        <w:t xml:space="preserve"> </w:t>
      </w:r>
    </w:p>
    <w:p w:rsidR="00676642" w:rsidRPr="00C83331" w:rsidRDefault="00A12D60" w:rsidP="002545E6">
      <w:pPr>
        <w:spacing w:after="0" w:line="240" w:lineRule="auto"/>
        <w:ind w:firstLine="567"/>
        <w:jc w:val="both"/>
        <w:rPr>
          <w:rFonts w:ascii="Times New Roman" w:hAnsi="Times New Roman" w:cs="Times New Roman"/>
          <w:lang w:val="uk-UA"/>
        </w:rPr>
      </w:pPr>
      <w:r w:rsidRPr="00C83331">
        <w:rPr>
          <w:rFonts w:ascii="Times New Roman" w:hAnsi="Times New Roman" w:cs="Times New Roman"/>
        </w:rPr>
        <w:t xml:space="preserve">В результаті реалізації регуляторного акта прогнозується збільшення надходжень від </w:t>
      </w:r>
      <w:r w:rsidR="008D5D1E" w:rsidRPr="00C83331">
        <w:rPr>
          <w:rFonts w:ascii="Times New Roman" w:hAnsi="Times New Roman" w:cs="Times New Roman"/>
          <w:lang w:val="uk-UA"/>
        </w:rPr>
        <w:t>плати за землю</w:t>
      </w:r>
      <w:r w:rsidRPr="00C83331">
        <w:rPr>
          <w:rFonts w:ascii="Times New Roman" w:hAnsi="Times New Roman" w:cs="Times New Roman"/>
        </w:rPr>
        <w:t xml:space="preserve">, в тому числі за рахунок податкових надходжень від </w:t>
      </w:r>
      <w:r w:rsidR="002A0DCD" w:rsidRPr="00C83331">
        <w:rPr>
          <w:rFonts w:ascii="Times New Roman" w:hAnsi="Times New Roman" w:cs="Times New Roman"/>
          <w:lang w:val="uk-UA"/>
        </w:rPr>
        <w:t>населених пунктів</w:t>
      </w:r>
      <w:r w:rsidRPr="00C83331">
        <w:rPr>
          <w:rFonts w:ascii="Times New Roman" w:hAnsi="Times New Roman" w:cs="Times New Roman"/>
        </w:rPr>
        <w:t>, що приєдналися</w:t>
      </w:r>
      <w:r w:rsidR="00C83331">
        <w:rPr>
          <w:rFonts w:ascii="Times New Roman" w:hAnsi="Times New Roman" w:cs="Times New Roman"/>
          <w:lang w:val="uk-UA"/>
        </w:rPr>
        <w:t xml:space="preserve"> до Калуської міської територіальноїгромади</w:t>
      </w:r>
      <w:r w:rsidRPr="00C83331">
        <w:rPr>
          <w:rFonts w:ascii="Times New Roman" w:hAnsi="Times New Roman" w:cs="Times New Roman"/>
        </w:rPr>
        <w:t xml:space="preserve">. </w:t>
      </w:r>
    </w:p>
    <w:p w:rsidR="002A0DCD" w:rsidRPr="00C83331" w:rsidRDefault="002A0DCD" w:rsidP="002545E6">
      <w:pPr>
        <w:spacing w:after="0" w:line="240" w:lineRule="auto"/>
        <w:ind w:firstLine="567"/>
        <w:jc w:val="both"/>
        <w:rPr>
          <w:rFonts w:ascii="Times New Roman" w:hAnsi="Times New Roman" w:cs="Times New Roman"/>
          <w:lang w:val="uk-UA"/>
        </w:rPr>
      </w:pPr>
    </w:p>
    <w:p w:rsidR="00A12D60" w:rsidRPr="00C83331" w:rsidRDefault="00A12D60" w:rsidP="002545E6">
      <w:pPr>
        <w:spacing w:after="0" w:line="240" w:lineRule="auto"/>
        <w:ind w:firstLine="567"/>
        <w:jc w:val="center"/>
        <w:rPr>
          <w:rFonts w:ascii="Times New Roman" w:hAnsi="Times New Roman" w:cs="Times New Roman"/>
          <w:b/>
        </w:rPr>
      </w:pPr>
      <w:r w:rsidRPr="00C83331">
        <w:rPr>
          <w:rFonts w:ascii="Times New Roman" w:hAnsi="Times New Roman" w:cs="Times New Roman"/>
          <w:b/>
        </w:rPr>
        <w:t>IX. Визначення заходів, за допомогою яких здійснюватиметься відстеження результативності дії регуляторного акта</w:t>
      </w:r>
    </w:p>
    <w:p w:rsidR="0000520D" w:rsidRPr="00C83331" w:rsidRDefault="0000520D" w:rsidP="002545E6">
      <w:pPr>
        <w:spacing w:after="0" w:line="240" w:lineRule="auto"/>
        <w:ind w:firstLine="567"/>
        <w:jc w:val="center"/>
        <w:rPr>
          <w:rFonts w:ascii="Times New Roman" w:hAnsi="Times New Roman" w:cs="Times New Roman"/>
          <w:b/>
        </w:rPr>
      </w:pPr>
    </w:p>
    <w:p w:rsidR="007D0D3A" w:rsidRPr="007D0D3A" w:rsidRDefault="00C83331" w:rsidP="007D0D3A">
      <w:pPr>
        <w:pStyle w:val="Default"/>
        <w:jc w:val="both"/>
        <w:rPr>
          <w:rFonts w:eastAsia="Times New Roman"/>
        </w:rPr>
      </w:pPr>
      <w:r w:rsidRPr="00C83331">
        <w:rPr>
          <w:rFonts w:eastAsia="Times New Roman"/>
          <w:lang w:eastAsia="en-US"/>
        </w:rPr>
        <w:t xml:space="preserve">           </w:t>
      </w:r>
      <w:r w:rsidR="007D0D3A" w:rsidRPr="007D0D3A">
        <w:rPr>
          <w:rFonts w:eastAsia="Times New Roman"/>
        </w:rPr>
        <w:t xml:space="preserve">Відстеження результативності дії регуляторного акта, здійснюватиметься у встановленому законодавством порядку з використанням статистичного методу одержання результатів відстеження. При цьому послідовно буде здійснюватись базове та повторне відстеження. </w:t>
      </w:r>
    </w:p>
    <w:p w:rsidR="007D0D3A" w:rsidRPr="007D0D3A" w:rsidRDefault="007D0D3A" w:rsidP="007D0D3A">
      <w:pPr>
        <w:autoSpaceDE w:val="0"/>
        <w:autoSpaceDN w:val="0"/>
        <w:adjustRightInd w:val="0"/>
        <w:spacing w:after="0" w:line="240" w:lineRule="auto"/>
        <w:jc w:val="both"/>
        <w:rPr>
          <w:rFonts w:ascii="Times New Roman" w:eastAsia="Times New Roman" w:hAnsi="Times New Roman" w:cs="Times New Roman"/>
          <w:color w:val="000000"/>
        </w:rPr>
      </w:pPr>
      <w:r w:rsidRPr="007D0D3A">
        <w:rPr>
          <w:rFonts w:ascii="Times New Roman" w:eastAsia="Times New Roman" w:hAnsi="Times New Roman" w:cs="Times New Roman"/>
          <w:color w:val="000000"/>
          <w:lang w:val="uk-UA"/>
        </w:rPr>
        <w:t xml:space="preserve">         </w:t>
      </w:r>
      <w:r w:rsidRPr="007D0D3A">
        <w:rPr>
          <w:rFonts w:ascii="Times New Roman" w:eastAsia="Times New Roman" w:hAnsi="Times New Roman" w:cs="Times New Roman"/>
          <w:color w:val="000000"/>
        </w:rPr>
        <w:t xml:space="preserve">Оскільки для відстеження результативності регуляторного акта використовуються лише статистичні дані, то базове відстеження заплановано провести після набрання чинності цим регуляторним актом, але не пізніше дня, з якого починається проведення повторного відстеження результативності цього акту, повторне відстеження, відповідно, через рік з дня набрання чинності регуляторним актом. </w:t>
      </w:r>
    </w:p>
    <w:p w:rsidR="007D0D3A" w:rsidRPr="007D0D3A" w:rsidRDefault="007D0D3A" w:rsidP="007D0D3A">
      <w:pPr>
        <w:spacing w:after="0" w:line="240" w:lineRule="auto"/>
        <w:jc w:val="both"/>
        <w:rPr>
          <w:rFonts w:ascii="Times New Roman" w:eastAsia="Times New Roman" w:hAnsi="Times New Roman" w:cs="Times New Roman"/>
          <w:lang w:val="uk-UA"/>
        </w:rPr>
      </w:pPr>
      <w:r w:rsidRPr="007D0D3A">
        <w:rPr>
          <w:rFonts w:ascii="Times New Roman" w:eastAsia="Times New Roman" w:hAnsi="Times New Roman" w:cs="Times New Roman"/>
          <w:lang w:val="uk-UA"/>
        </w:rPr>
        <w:t xml:space="preserve">         </w:t>
      </w:r>
      <w:r w:rsidRPr="007D0D3A">
        <w:rPr>
          <w:rFonts w:ascii="Times New Roman" w:eastAsia="Times New Roman" w:hAnsi="Times New Roman" w:cs="Times New Roman"/>
        </w:rPr>
        <w:t>Регуляторний орган, який прийняв відповідний акт, готує звіт про відстеження результативності цього регуляторного акта та не пізніше як у 10-денний строк з дня підписання цього звіту оприлюднює його</w:t>
      </w:r>
      <w:r w:rsidRPr="007D0D3A">
        <w:rPr>
          <w:rFonts w:ascii="Times New Roman" w:eastAsia="Times New Roman" w:hAnsi="Times New Roman" w:cs="Times New Roman"/>
          <w:lang w:val="uk-UA"/>
        </w:rPr>
        <w:t>.</w:t>
      </w:r>
    </w:p>
    <w:p w:rsidR="007D0D3A" w:rsidRPr="007D0D3A" w:rsidRDefault="007D0D3A" w:rsidP="007D0D3A">
      <w:pPr>
        <w:tabs>
          <w:tab w:val="left" w:pos="180"/>
        </w:tabs>
        <w:suppressAutoHyphens/>
        <w:spacing w:after="0" w:line="240" w:lineRule="auto"/>
        <w:jc w:val="both"/>
        <w:rPr>
          <w:rFonts w:ascii="Times New Roman" w:eastAsia="Times New Roman" w:hAnsi="Times New Roman" w:cs="Times New Roman"/>
          <w:lang w:val="uk-UA" w:eastAsia="en-US"/>
        </w:rPr>
      </w:pPr>
      <w:r w:rsidRPr="007D0D3A">
        <w:rPr>
          <w:rFonts w:ascii="Times New Roman" w:eastAsia="Times New Roman" w:hAnsi="Times New Roman" w:cs="Times New Roman"/>
          <w:lang w:val="uk-UA"/>
        </w:rPr>
        <w:t xml:space="preserve">      </w:t>
      </w:r>
      <w:r w:rsidRPr="007D0D3A">
        <w:rPr>
          <w:rFonts w:ascii="Times New Roman" w:eastAsia="Times New Roman" w:hAnsi="Times New Roman" w:cs="Times New Roman"/>
          <w:lang w:val="uk-UA" w:eastAsia="en-US"/>
        </w:rPr>
        <w:t xml:space="preserve">   Аналіз регуляторного акта розроблений у відповідності до статей 4, 8 Закону України «Про засади державної регуляторної політики у сфері господарської діяльності» з урахуванням вимог Постанови Кабінету Міністрів України від 11.03.2004 року № 308 «Про затвердження методик проведення аналізу впливу та відстеження результативності регуляторного акта», зі змінами та Постанови Кабінету Міністрів України від 28.07.2021 № 821 «Про внесення змін до деяких актів Кабінету Міністрів України».</w:t>
      </w:r>
    </w:p>
    <w:p w:rsidR="00A62748" w:rsidRPr="002306F5" w:rsidRDefault="00A62748" w:rsidP="007D0D3A">
      <w:pPr>
        <w:spacing w:after="0" w:line="240" w:lineRule="auto"/>
        <w:jc w:val="both"/>
        <w:rPr>
          <w:rFonts w:ascii="Times New Roman" w:hAnsi="Times New Roman" w:cs="Times New Roman"/>
          <w:lang w:val="uk-UA" w:eastAsia="en-US"/>
        </w:rPr>
      </w:pPr>
    </w:p>
    <w:p w:rsidR="00EC4AFF" w:rsidRPr="002306F5" w:rsidRDefault="00EC4AFF" w:rsidP="002545E6">
      <w:pPr>
        <w:spacing w:line="240" w:lineRule="auto"/>
        <w:rPr>
          <w:rFonts w:ascii="Times New Roman" w:hAnsi="Times New Roman" w:cs="Times New Roman"/>
          <w:lang w:val="uk-UA" w:eastAsia="en-US"/>
        </w:rPr>
      </w:pPr>
    </w:p>
    <w:p w:rsidR="009C34B8" w:rsidRPr="00C83331" w:rsidRDefault="00A62748" w:rsidP="002545E6">
      <w:pPr>
        <w:spacing w:after="0" w:line="240" w:lineRule="auto"/>
        <w:rPr>
          <w:rFonts w:ascii="Times New Roman" w:hAnsi="Times New Roman" w:cs="Times New Roman"/>
          <w:lang w:eastAsia="en-US"/>
        </w:rPr>
      </w:pPr>
      <w:r w:rsidRPr="00C83331">
        <w:rPr>
          <w:rFonts w:ascii="Times New Roman" w:hAnsi="Times New Roman" w:cs="Times New Roman"/>
          <w:lang w:eastAsia="en-US"/>
        </w:rPr>
        <w:t xml:space="preserve">Начальник управління </w:t>
      </w:r>
    </w:p>
    <w:p w:rsidR="000B7B8B" w:rsidRPr="00C83331" w:rsidRDefault="00A62748" w:rsidP="002545E6">
      <w:pPr>
        <w:spacing w:after="0" w:line="240" w:lineRule="auto"/>
        <w:rPr>
          <w:rFonts w:ascii="Times New Roman" w:hAnsi="Times New Roman" w:cs="Times New Roman"/>
          <w:lang w:eastAsia="en-US"/>
        </w:rPr>
      </w:pPr>
      <w:r w:rsidRPr="00C83331">
        <w:rPr>
          <w:rFonts w:ascii="Times New Roman" w:hAnsi="Times New Roman" w:cs="Times New Roman"/>
          <w:lang w:eastAsia="en-US"/>
        </w:rPr>
        <w:t>земельних відносин</w:t>
      </w:r>
    </w:p>
    <w:p w:rsidR="00C83331" w:rsidRPr="00C83331" w:rsidRDefault="000B7B8B" w:rsidP="002545E6">
      <w:pPr>
        <w:spacing w:after="0" w:line="240" w:lineRule="auto"/>
        <w:rPr>
          <w:rFonts w:ascii="Times New Roman" w:hAnsi="Times New Roman" w:cs="Times New Roman"/>
          <w:lang w:eastAsia="en-US"/>
        </w:rPr>
      </w:pPr>
      <w:r w:rsidRPr="00C83331">
        <w:rPr>
          <w:rFonts w:ascii="Times New Roman" w:hAnsi="Times New Roman" w:cs="Times New Roman"/>
          <w:lang w:eastAsia="en-US"/>
        </w:rPr>
        <w:t>Калуської міської ради</w:t>
      </w:r>
      <w:r w:rsidR="00A62748" w:rsidRPr="00C83331">
        <w:rPr>
          <w:rFonts w:ascii="Times New Roman" w:hAnsi="Times New Roman" w:cs="Times New Roman"/>
          <w:lang w:eastAsia="en-US"/>
        </w:rPr>
        <w:t xml:space="preserve">                                                                    </w:t>
      </w:r>
      <w:r w:rsidR="009C34B8" w:rsidRPr="00C83331">
        <w:rPr>
          <w:rFonts w:ascii="Times New Roman" w:hAnsi="Times New Roman" w:cs="Times New Roman"/>
          <w:lang w:eastAsia="en-US"/>
        </w:rPr>
        <w:t xml:space="preserve">                           </w:t>
      </w:r>
      <w:r w:rsidRPr="00C83331">
        <w:rPr>
          <w:rFonts w:ascii="Times New Roman" w:hAnsi="Times New Roman" w:cs="Times New Roman"/>
          <w:lang w:eastAsia="en-US"/>
        </w:rPr>
        <w:t xml:space="preserve"> </w:t>
      </w:r>
      <w:r w:rsidR="00A62748" w:rsidRPr="00C83331">
        <w:rPr>
          <w:rFonts w:ascii="Times New Roman" w:hAnsi="Times New Roman" w:cs="Times New Roman"/>
          <w:lang w:eastAsia="en-US"/>
        </w:rPr>
        <w:t xml:space="preserve">   Володимир </w:t>
      </w:r>
      <w:r w:rsidR="009C34B8" w:rsidRPr="00C83331">
        <w:rPr>
          <w:rFonts w:ascii="Times New Roman" w:hAnsi="Times New Roman" w:cs="Times New Roman"/>
          <w:lang w:eastAsia="en-US"/>
        </w:rPr>
        <w:t>МЕЛЬНИК</w:t>
      </w:r>
    </w:p>
    <w:p w:rsidR="00C83331" w:rsidRPr="00C83331" w:rsidRDefault="00C83331" w:rsidP="00C83331">
      <w:pPr>
        <w:rPr>
          <w:rFonts w:ascii="Times New Roman" w:hAnsi="Times New Roman" w:cs="Times New Roman"/>
          <w:lang w:eastAsia="en-US"/>
        </w:rPr>
      </w:pPr>
    </w:p>
    <w:p w:rsidR="00BC5047" w:rsidRPr="00BC5047" w:rsidRDefault="00F81FB2" w:rsidP="00BC5047">
      <w:pPr>
        <w:tabs>
          <w:tab w:val="left" w:pos="8232"/>
        </w:tabs>
        <w:spacing w:after="0" w:line="240" w:lineRule="auto"/>
        <w:ind w:firstLine="567"/>
        <w:rPr>
          <w:rFonts w:ascii="Times New Roman" w:hAnsi="Times New Roman" w:cs="Times New Roman"/>
          <w:b/>
          <w:lang w:val="uk-UA"/>
        </w:rPr>
      </w:pPr>
      <w:r>
        <w:rPr>
          <w:rFonts w:ascii="Times New Roman" w:hAnsi="Times New Roman" w:cs="Times New Roman"/>
          <w:b/>
          <w:lang w:val="uk-UA"/>
        </w:rPr>
        <w:lastRenderedPageBreak/>
        <w:t xml:space="preserve">                                                                                                                                                     </w:t>
      </w:r>
      <w:r w:rsidR="00BC5047">
        <w:rPr>
          <w:rFonts w:ascii="Times New Roman" w:hAnsi="Times New Roman" w:cs="Times New Roman"/>
          <w:b/>
          <w:lang w:val="uk-UA"/>
        </w:rPr>
        <w:t>Додаток 4</w:t>
      </w:r>
    </w:p>
    <w:p w:rsidR="00D311DF" w:rsidRPr="00C83331" w:rsidRDefault="00D311DF" w:rsidP="00D311DF">
      <w:pPr>
        <w:spacing w:after="0" w:line="240" w:lineRule="auto"/>
        <w:ind w:firstLine="567"/>
        <w:jc w:val="center"/>
        <w:rPr>
          <w:rFonts w:ascii="Times New Roman" w:hAnsi="Times New Roman" w:cs="Times New Roman"/>
        </w:rPr>
      </w:pPr>
      <w:r w:rsidRPr="00C83331">
        <w:rPr>
          <w:rFonts w:ascii="Times New Roman" w:hAnsi="Times New Roman" w:cs="Times New Roman"/>
          <w:b/>
        </w:rPr>
        <w:t>ТЕСТ</w:t>
      </w:r>
    </w:p>
    <w:p w:rsidR="00D311DF" w:rsidRPr="00C83331" w:rsidRDefault="00D311DF" w:rsidP="00D311DF">
      <w:pPr>
        <w:spacing w:after="0" w:line="240" w:lineRule="auto"/>
        <w:ind w:firstLine="567"/>
        <w:jc w:val="center"/>
        <w:rPr>
          <w:rFonts w:ascii="Times New Roman" w:hAnsi="Times New Roman" w:cs="Times New Roman"/>
          <w:b/>
        </w:rPr>
      </w:pPr>
      <w:r w:rsidRPr="00C83331">
        <w:rPr>
          <w:rFonts w:ascii="Times New Roman" w:hAnsi="Times New Roman" w:cs="Times New Roman"/>
        </w:rPr>
        <w:t xml:space="preserve"> </w:t>
      </w:r>
      <w:r w:rsidRPr="00C83331">
        <w:rPr>
          <w:rFonts w:ascii="Times New Roman" w:hAnsi="Times New Roman" w:cs="Times New Roman"/>
          <w:b/>
        </w:rPr>
        <w:t xml:space="preserve">малого підприємництва (М-Тест) </w:t>
      </w:r>
    </w:p>
    <w:p w:rsidR="00D311DF" w:rsidRPr="00C83331" w:rsidRDefault="00D311DF" w:rsidP="00951F0A">
      <w:pPr>
        <w:spacing w:after="0" w:line="240" w:lineRule="auto"/>
        <w:ind w:firstLine="567"/>
        <w:jc w:val="both"/>
        <w:rPr>
          <w:rFonts w:ascii="Times New Roman" w:hAnsi="Times New Roman" w:cs="Times New Roman"/>
        </w:rPr>
      </w:pPr>
      <w:r w:rsidRPr="00C83331">
        <w:rPr>
          <w:rFonts w:ascii="Times New Roman" w:hAnsi="Times New Roman" w:cs="Times New Roman"/>
          <w:b/>
        </w:rPr>
        <w:t xml:space="preserve">1. Консультації з представниками малого підприємництва </w:t>
      </w:r>
      <w:r w:rsidRPr="00C83331">
        <w:rPr>
          <w:rFonts w:ascii="Times New Roman" w:hAnsi="Times New Roman" w:cs="Times New Roman"/>
          <w:b/>
          <w:lang w:val="uk-UA"/>
        </w:rPr>
        <w:t xml:space="preserve">та ФОП </w:t>
      </w:r>
      <w:r w:rsidRPr="00C83331">
        <w:rPr>
          <w:rFonts w:ascii="Times New Roman" w:hAnsi="Times New Roman" w:cs="Times New Roman"/>
          <w:b/>
        </w:rPr>
        <w:t>щодо оцінки впливу регулювання</w:t>
      </w:r>
      <w:r w:rsidRPr="00C83331">
        <w:rPr>
          <w:rFonts w:ascii="Times New Roman" w:hAnsi="Times New Roman" w:cs="Times New Roman"/>
        </w:rPr>
        <w:t xml:space="preserve"> </w:t>
      </w:r>
    </w:p>
    <w:p w:rsidR="00D311DF" w:rsidRPr="00C83331" w:rsidRDefault="00D311DF" w:rsidP="00D311DF">
      <w:pPr>
        <w:spacing w:after="0" w:line="240" w:lineRule="auto"/>
        <w:jc w:val="both"/>
        <w:rPr>
          <w:rFonts w:ascii="Times New Roman" w:hAnsi="Times New Roman" w:cs="Times New Roman"/>
        </w:rPr>
      </w:pPr>
      <w:r w:rsidRPr="00C83331">
        <w:rPr>
          <w:rFonts w:ascii="Times New Roman" w:hAnsi="Times New Roman" w:cs="Times New Roman"/>
        </w:rPr>
        <w:t>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w:t>
      </w:r>
    </w:p>
    <w:tbl>
      <w:tblPr>
        <w:tblStyle w:val="a3"/>
        <w:tblW w:w="0" w:type="auto"/>
        <w:tblLook w:val="04A0" w:firstRow="1" w:lastRow="0" w:firstColumn="1" w:lastColumn="0" w:noHBand="0" w:noVBand="1"/>
      </w:tblPr>
      <w:tblGrid>
        <w:gridCol w:w="1365"/>
        <w:gridCol w:w="3729"/>
        <w:gridCol w:w="1824"/>
        <w:gridCol w:w="2995"/>
      </w:tblGrid>
      <w:tr w:rsidR="00D311DF" w:rsidRPr="00C83331" w:rsidTr="00EC4AFF">
        <w:tc>
          <w:tcPr>
            <w:tcW w:w="1365" w:type="dxa"/>
          </w:tcPr>
          <w:p w:rsidR="00D311DF" w:rsidRPr="00C83331" w:rsidRDefault="00D311DF" w:rsidP="00EC4AFF">
            <w:pPr>
              <w:jc w:val="center"/>
              <w:rPr>
                <w:rFonts w:ascii="Times New Roman" w:hAnsi="Times New Roman" w:cs="Times New Roman"/>
              </w:rPr>
            </w:pPr>
            <w:r w:rsidRPr="00C83331">
              <w:rPr>
                <w:rFonts w:ascii="Times New Roman" w:hAnsi="Times New Roman" w:cs="Times New Roman"/>
              </w:rPr>
              <w:t>Порядковий номер</w:t>
            </w:r>
          </w:p>
        </w:tc>
        <w:tc>
          <w:tcPr>
            <w:tcW w:w="3846" w:type="dxa"/>
          </w:tcPr>
          <w:p w:rsidR="00D311DF" w:rsidRPr="00C83331" w:rsidRDefault="00D311DF" w:rsidP="00EC4AFF">
            <w:pPr>
              <w:jc w:val="center"/>
              <w:rPr>
                <w:rFonts w:ascii="Times New Roman" w:hAnsi="Times New Roman" w:cs="Times New Roman"/>
              </w:rPr>
            </w:pPr>
            <w:r w:rsidRPr="00C83331">
              <w:rPr>
                <w:rFonts w:ascii="Times New Roman" w:hAnsi="Times New Roman" w:cs="Times New Roman"/>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1843" w:type="dxa"/>
          </w:tcPr>
          <w:p w:rsidR="00D311DF" w:rsidRPr="00C83331" w:rsidRDefault="00D311DF" w:rsidP="00EC4AFF">
            <w:pPr>
              <w:jc w:val="center"/>
              <w:rPr>
                <w:rFonts w:ascii="Times New Roman" w:hAnsi="Times New Roman" w:cs="Times New Roman"/>
              </w:rPr>
            </w:pPr>
            <w:r w:rsidRPr="00C83331">
              <w:rPr>
                <w:rFonts w:ascii="Times New Roman" w:hAnsi="Times New Roman" w:cs="Times New Roman"/>
              </w:rPr>
              <w:t>Кількість учасників консультацій, осіб</w:t>
            </w:r>
          </w:p>
        </w:tc>
        <w:tc>
          <w:tcPr>
            <w:tcW w:w="3085" w:type="dxa"/>
          </w:tcPr>
          <w:p w:rsidR="00D311DF" w:rsidRPr="00C83331" w:rsidRDefault="00D311DF" w:rsidP="00EC4AFF">
            <w:pPr>
              <w:jc w:val="center"/>
              <w:rPr>
                <w:rFonts w:ascii="Times New Roman" w:hAnsi="Times New Roman" w:cs="Times New Roman"/>
              </w:rPr>
            </w:pPr>
            <w:r w:rsidRPr="00C83331">
              <w:rPr>
                <w:rFonts w:ascii="Times New Roman" w:hAnsi="Times New Roman" w:cs="Times New Roman"/>
              </w:rPr>
              <w:t>Основні результати консультацій (опис)</w:t>
            </w:r>
          </w:p>
        </w:tc>
      </w:tr>
      <w:tr w:rsidR="00D311DF" w:rsidRPr="00C83331" w:rsidTr="00EC4AFF">
        <w:tc>
          <w:tcPr>
            <w:tcW w:w="1365" w:type="dxa"/>
          </w:tcPr>
          <w:p w:rsidR="00D311DF" w:rsidRPr="00C83331" w:rsidRDefault="00D311DF" w:rsidP="00EC4AFF">
            <w:pPr>
              <w:rPr>
                <w:rFonts w:ascii="Times New Roman" w:hAnsi="Times New Roman" w:cs="Times New Roman"/>
              </w:rPr>
            </w:pPr>
            <w:r w:rsidRPr="00C83331">
              <w:rPr>
                <w:rFonts w:ascii="Times New Roman" w:hAnsi="Times New Roman" w:cs="Times New Roman"/>
              </w:rPr>
              <w:t>1.</w:t>
            </w:r>
          </w:p>
        </w:tc>
        <w:tc>
          <w:tcPr>
            <w:tcW w:w="3846" w:type="dxa"/>
          </w:tcPr>
          <w:p w:rsidR="00D311DF" w:rsidRPr="00C83331" w:rsidRDefault="00D311DF" w:rsidP="00EC4AFF">
            <w:pPr>
              <w:rPr>
                <w:rFonts w:ascii="Times New Roman" w:hAnsi="Times New Roman" w:cs="Times New Roman"/>
              </w:rPr>
            </w:pPr>
            <w:r w:rsidRPr="00C83331">
              <w:rPr>
                <w:rFonts w:ascii="Times New Roman" w:hAnsi="Times New Roman" w:cs="Times New Roman"/>
              </w:rPr>
              <w:t>Розробником проведено в телефонному режимі консультації з представниками органів державної влади, органів місцевого самоврядування та суб’єктів господарювання стосовно дії проекту регуляторного акта</w:t>
            </w:r>
          </w:p>
        </w:tc>
        <w:tc>
          <w:tcPr>
            <w:tcW w:w="1843" w:type="dxa"/>
          </w:tcPr>
          <w:p w:rsidR="00D311DF" w:rsidRPr="00C83331" w:rsidRDefault="00D311DF" w:rsidP="00EC4AFF">
            <w:pPr>
              <w:jc w:val="center"/>
              <w:rPr>
                <w:rFonts w:ascii="Times New Roman" w:hAnsi="Times New Roman" w:cs="Times New Roman"/>
              </w:rPr>
            </w:pPr>
            <w:r w:rsidRPr="00C83331">
              <w:rPr>
                <w:rFonts w:ascii="Times New Roman" w:hAnsi="Times New Roman" w:cs="Times New Roman"/>
              </w:rPr>
              <w:t>7</w:t>
            </w:r>
          </w:p>
        </w:tc>
        <w:tc>
          <w:tcPr>
            <w:tcW w:w="3085" w:type="dxa"/>
          </w:tcPr>
          <w:p w:rsidR="00D311DF" w:rsidRPr="00C83331" w:rsidRDefault="00D311DF" w:rsidP="00EC4AFF">
            <w:pPr>
              <w:rPr>
                <w:rFonts w:ascii="Times New Roman" w:hAnsi="Times New Roman" w:cs="Times New Roman"/>
              </w:rPr>
            </w:pPr>
            <w:r w:rsidRPr="00C83331">
              <w:rPr>
                <w:rFonts w:ascii="Times New Roman" w:hAnsi="Times New Roman" w:cs="Times New Roman"/>
              </w:rPr>
              <w:t>Отримання інформації та пропозицій</w:t>
            </w:r>
          </w:p>
        </w:tc>
      </w:tr>
      <w:tr w:rsidR="00D311DF" w:rsidRPr="00C83331" w:rsidTr="00EC4AFF">
        <w:tc>
          <w:tcPr>
            <w:tcW w:w="1365" w:type="dxa"/>
          </w:tcPr>
          <w:p w:rsidR="00D311DF" w:rsidRPr="00C83331" w:rsidRDefault="00D311DF" w:rsidP="00EC4AFF">
            <w:pPr>
              <w:rPr>
                <w:rFonts w:ascii="Times New Roman" w:hAnsi="Times New Roman" w:cs="Times New Roman"/>
              </w:rPr>
            </w:pPr>
            <w:r w:rsidRPr="00C83331">
              <w:rPr>
                <w:rFonts w:ascii="Times New Roman" w:hAnsi="Times New Roman" w:cs="Times New Roman"/>
              </w:rPr>
              <w:t>2.</w:t>
            </w:r>
          </w:p>
        </w:tc>
        <w:tc>
          <w:tcPr>
            <w:tcW w:w="3846" w:type="dxa"/>
          </w:tcPr>
          <w:p w:rsidR="00D311DF" w:rsidRPr="00C83331" w:rsidRDefault="00D311DF" w:rsidP="00EC4AFF">
            <w:pPr>
              <w:rPr>
                <w:rFonts w:ascii="Times New Roman" w:hAnsi="Times New Roman" w:cs="Times New Roman"/>
              </w:rPr>
            </w:pPr>
            <w:r w:rsidRPr="00C83331">
              <w:rPr>
                <w:rFonts w:ascii="Times New Roman" w:hAnsi="Times New Roman" w:cs="Times New Roman"/>
              </w:rPr>
              <w:t>Розробником надіслано письмові запити щодо оцінки впливу проекту регуляторного акта</w:t>
            </w:r>
          </w:p>
        </w:tc>
        <w:tc>
          <w:tcPr>
            <w:tcW w:w="1843" w:type="dxa"/>
          </w:tcPr>
          <w:p w:rsidR="00D311DF" w:rsidRPr="00C83331" w:rsidRDefault="00D311DF" w:rsidP="00EC4AFF">
            <w:pPr>
              <w:jc w:val="center"/>
              <w:rPr>
                <w:rFonts w:ascii="Times New Roman" w:hAnsi="Times New Roman" w:cs="Times New Roman"/>
              </w:rPr>
            </w:pPr>
            <w:r w:rsidRPr="00C83331">
              <w:rPr>
                <w:rFonts w:ascii="Times New Roman" w:hAnsi="Times New Roman" w:cs="Times New Roman"/>
              </w:rPr>
              <w:t>2</w:t>
            </w:r>
          </w:p>
        </w:tc>
        <w:tc>
          <w:tcPr>
            <w:tcW w:w="3085" w:type="dxa"/>
          </w:tcPr>
          <w:p w:rsidR="00D311DF" w:rsidRPr="00C83331" w:rsidRDefault="00D311DF" w:rsidP="00EC4AFF">
            <w:pPr>
              <w:rPr>
                <w:rFonts w:ascii="Times New Roman" w:hAnsi="Times New Roman" w:cs="Times New Roman"/>
              </w:rPr>
            </w:pPr>
            <w:r w:rsidRPr="00C83331">
              <w:rPr>
                <w:rFonts w:ascii="Times New Roman" w:hAnsi="Times New Roman" w:cs="Times New Roman"/>
              </w:rPr>
              <w:t>Отримання інформації, статистичних даних</w:t>
            </w:r>
          </w:p>
        </w:tc>
      </w:tr>
    </w:tbl>
    <w:p w:rsidR="00D311DF" w:rsidRPr="00C83331" w:rsidRDefault="00D311DF" w:rsidP="00D311DF">
      <w:pPr>
        <w:spacing w:after="0" w:line="240" w:lineRule="auto"/>
        <w:rPr>
          <w:rFonts w:ascii="Times New Roman" w:hAnsi="Times New Roman" w:cs="Times New Roman"/>
        </w:rPr>
      </w:pPr>
    </w:p>
    <w:p w:rsidR="00D311DF" w:rsidRPr="00C83331" w:rsidRDefault="00D311DF" w:rsidP="00D311DF">
      <w:pPr>
        <w:tabs>
          <w:tab w:val="left" w:pos="2774"/>
        </w:tabs>
        <w:spacing w:after="0" w:line="240" w:lineRule="auto"/>
        <w:jc w:val="center"/>
        <w:rPr>
          <w:rFonts w:ascii="Times New Roman" w:hAnsi="Times New Roman" w:cs="Times New Roman"/>
          <w:b/>
        </w:rPr>
      </w:pPr>
      <w:r w:rsidRPr="00C83331">
        <w:rPr>
          <w:rFonts w:ascii="Times New Roman" w:hAnsi="Times New Roman" w:cs="Times New Roman"/>
          <w:b/>
        </w:rPr>
        <w:t>2. Вимірювання впливу регулювання на суб’єктів малого підприємництва</w:t>
      </w:r>
    </w:p>
    <w:p w:rsidR="00D311DF" w:rsidRPr="00C83331" w:rsidRDefault="00D311DF" w:rsidP="00D311DF">
      <w:pPr>
        <w:tabs>
          <w:tab w:val="left" w:pos="2774"/>
        </w:tabs>
        <w:spacing w:after="0" w:line="240" w:lineRule="auto"/>
        <w:jc w:val="center"/>
        <w:rPr>
          <w:rFonts w:ascii="Times New Roman" w:hAnsi="Times New Roman" w:cs="Times New Roman"/>
          <w:b/>
        </w:rPr>
      </w:pPr>
      <w:r w:rsidRPr="00C83331">
        <w:rPr>
          <w:rFonts w:ascii="Times New Roman" w:hAnsi="Times New Roman" w:cs="Times New Roman"/>
          <w:b/>
        </w:rPr>
        <w:t>(малі</w:t>
      </w:r>
      <w:r w:rsidRPr="00C83331">
        <w:rPr>
          <w:rFonts w:ascii="Times New Roman" w:hAnsi="Times New Roman" w:cs="Times New Roman"/>
        </w:rPr>
        <w:t xml:space="preserve"> </w:t>
      </w:r>
      <w:r w:rsidRPr="00C83331">
        <w:rPr>
          <w:rFonts w:ascii="Times New Roman" w:hAnsi="Times New Roman" w:cs="Times New Roman"/>
          <w:b/>
        </w:rPr>
        <w:t>та ФОП):</w:t>
      </w:r>
    </w:p>
    <w:p w:rsidR="00D311DF" w:rsidRPr="00C83331" w:rsidRDefault="00D311DF" w:rsidP="00D311DF">
      <w:pPr>
        <w:tabs>
          <w:tab w:val="left" w:pos="2774"/>
        </w:tabs>
        <w:spacing w:after="0" w:line="240" w:lineRule="auto"/>
        <w:jc w:val="both"/>
        <w:rPr>
          <w:rFonts w:ascii="Times New Roman" w:hAnsi="Times New Roman" w:cs="Times New Roman"/>
        </w:rPr>
      </w:pPr>
      <w:r w:rsidRPr="00C83331">
        <w:rPr>
          <w:rFonts w:ascii="Times New Roman" w:hAnsi="Times New Roman" w:cs="Times New Roman"/>
        </w:rPr>
        <w:t>- кількість суб’єктів малого підприємництва</w:t>
      </w:r>
      <w:r w:rsidRPr="00C83331">
        <w:rPr>
          <w:rFonts w:ascii="Times New Roman" w:hAnsi="Times New Roman" w:cs="Times New Roman"/>
          <w:lang w:val="uk-UA"/>
        </w:rPr>
        <w:t xml:space="preserve"> та ФОП</w:t>
      </w:r>
      <w:r w:rsidRPr="00C83331">
        <w:rPr>
          <w:rFonts w:ascii="Times New Roman" w:hAnsi="Times New Roman" w:cs="Times New Roman"/>
        </w:rPr>
        <w:t xml:space="preserve">, на яких поширюється регулювання: </w:t>
      </w:r>
      <w:r w:rsidRPr="00C83331">
        <w:rPr>
          <w:rFonts w:ascii="Times New Roman" w:hAnsi="Times New Roman" w:cs="Times New Roman"/>
          <w:lang w:val="uk-UA"/>
        </w:rPr>
        <w:t xml:space="preserve">3546 </w:t>
      </w:r>
      <w:r w:rsidRPr="00C83331">
        <w:rPr>
          <w:rFonts w:ascii="Times New Roman" w:hAnsi="Times New Roman" w:cs="Times New Roman"/>
        </w:rPr>
        <w:t>(</w:t>
      </w:r>
      <w:r w:rsidRPr="00C83331">
        <w:rPr>
          <w:rFonts w:ascii="Times New Roman" w:hAnsi="Times New Roman" w:cs="Times New Roman"/>
          <w:lang w:val="uk-UA"/>
        </w:rPr>
        <w:t>Калуська міська ТГ</w:t>
      </w:r>
      <w:r w:rsidRPr="00C83331">
        <w:rPr>
          <w:rFonts w:ascii="Times New Roman" w:hAnsi="Times New Roman" w:cs="Times New Roman"/>
        </w:rPr>
        <w:t>);</w:t>
      </w:r>
    </w:p>
    <w:p w:rsidR="00D311DF" w:rsidRPr="00C83331" w:rsidRDefault="00D311DF" w:rsidP="00D311DF">
      <w:pPr>
        <w:tabs>
          <w:tab w:val="left" w:pos="2774"/>
        </w:tabs>
        <w:spacing w:after="0" w:line="240" w:lineRule="auto"/>
        <w:jc w:val="both"/>
        <w:rPr>
          <w:rFonts w:ascii="Times New Roman" w:hAnsi="Times New Roman" w:cs="Times New Roman"/>
          <w:b/>
        </w:rPr>
      </w:pPr>
      <w:r w:rsidRPr="00C83331">
        <w:rPr>
          <w:rFonts w:ascii="Times New Roman" w:hAnsi="Times New Roman" w:cs="Times New Roman"/>
        </w:rPr>
        <w:t xml:space="preserve"> - питома вага суб’єктів малого підприємництва </w:t>
      </w:r>
      <w:r w:rsidRPr="00C83331">
        <w:rPr>
          <w:rFonts w:ascii="Times New Roman" w:hAnsi="Times New Roman" w:cs="Times New Roman"/>
          <w:lang w:val="uk-UA"/>
        </w:rPr>
        <w:t xml:space="preserve">та ФОП </w:t>
      </w:r>
      <w:r w:rsidRPr="00C83331">
        <w:rPr>
          <w:rFonts w:ascii="Times New Roman" w:hAnsi="Times New Roman" w:cs="Times New Roman"/>
        </w:rPr>
        <w:t xml:space="preserve">у загальній кількості суб’єктів господарювання, на яких проблема справляє вплив </w:t>
      </w:r>
      <w:r w:rsidRPr="00C83331">
        <w:rPr>
          <w:rFonts w:ascii="Times New Roman" w:hAnsi="Times New Roman" w:cs="Times New Roman"/>
          <w:lang w:val="uk-UA"/>
        </w:rPr>
        <w:t>98,7</w:t>
      </w:r>
      <w:r w:rsidRPr="00C83331">
        <w:rPr>
          <w:rFonts w:ascii="Times New Roman" w:hAnsi="Times New Roman" w:cs="Times New Roman"/>
        </w:rPr>
        <w:t xml:space="preserve"> (відсотків).</w:t>
      </w:r>
    </w:p>
    <w:p w:rsidR="00BC5047" w:rsidRDefault="00D311DF" w:rsidP="00BC5047">
      <w:pPr>
        <w:spacing w:after="0" w:line="240" w:lineRule="auto"/>
        <w:jc w:val="center"/>
        <w:rPr>
          <w:rFonts w:ascii="Times New Roman" w:hAnsi="Times New Roman" w:cs="Times New Roman"/>
          <w:b/>
          <w:lang w:val="uk-UA"/>
        </w:rPr>
      </w:pPr>
      <w:r w:rsidRPr="00C83331">
        <w:rPr>
          <w:rFonts w:ascii="Times New Roman" w:hAnsi="Times New Roman" w:cs="Times New Roman"/>
          <w:b/>
        </w:rPr>
        <w:t xml:space="preserve">3. Розрахунок витрат суб’єктів малого підприємництва </w:t>
      </w:r>
      <w:r w:rsidRPr="00C83331">
        <w:rPr>
          <w:rFonts w:ascii="Times New Roman" w:hAnsi="Times New Roman" w:cs="Times New Roman"/>
          <w:b/>
          <w:lang w:val="uk-UA"/>
        </w:rPr>
        <w:t>та ФОП</w:t>
      </w:r>
    </w:p>
    <w:p w:rsidR="00D311DF" w:rsidRPr="00C83331" w:rsidRDefault="00D311DF" w:rsidP="00BC5047">
      <w:pPr>
        <w:spacing w:after="0" w:line="240" w:lineRule="auto"/>
        <w:jc w:val="center"/>
        <w:rPr>
          <w:rFonts w:ascii="Times New Roman" w:hAnsi="Times New Roman" w:cs="Times New Roman"/>
          <w:b/>
        </w:rPr>
      </w:pPr>
      <w:r w:rsidRPr="00C83331">
        <w:rPr>
          <w:rFonts w:ascii="Times New Roman" w:hAnsi="Times New Roman" w:cs="Times New Roman"/>
          <w:b/>
          <w:lang w:val="uk-UA"/>
        </w:rPr>
        <w:t xml:space="preserve"> </w:t>
      </w:r>
      <w:r w:rsidRPr="00C83331">
        <w:rPr>
          <w:rFonts w:ascii="Times New Roman" w:hAnsi="Times New Roman" w:cs="Times New Roman"/>
          <w:b/>
        </w:rPr>
        <w:t>на виконання вимог регулювання</w:t>
      </w:r>
    </w:p>
    <w:tbl>
      <w:tblPr>
        <w:tblStyle w:val="a3"/>
        <w:tblW w:w="10139" w:type="dxa"/>
        <w:tblLayout w:type="fixed"/>
        <w:tblLook w:val="04A0" w:firstRow="1" w:lastRow="0" w:firstColumn="1" w:lastColumn="0" w:noHBand="0" w:noVBand="1"/>
      </w:tblPr>
      <w:tblGrid>
        <w:gridCol w:w="846"/>
        <w:gridCol w:w="4507"/>
        <w:gridCol w:w="1701"/>
        <w:gridCol w:w="1486"/>
        <w:gridCol w:w="1599"/>
      </w:tblGrid>
      <w:tr w:rsidR="00D311DF" w:rsidRPr="00C83331" w:rsidTr="00BC5047">
        <w:tc>
          <w:tcPr>
            <w:tcW w:w="846" w:type="dxa"/>
          </w:tcPr>
          <w:p w:rsidR="00D311DF" w:rsidRPr="00C83331" w:rsidRDefault="00D311DF" w:rsidP="00EC4AFF">
            <w:pPr>
              <w:rPr>
                <w:rFonts w:ascii="Times New Roman" w:hAnsi="Times New Roman" w:cs="Times New Roman"/>
                <w:b/>
              </w:rPr>
            </w:pPr>
            <w:r w:rsidRPr="00C83331">
              <w:rPr>
                <w:rFonts w:ascii="Times New Roman" w:hAnsi="Times New Roman" w:cs="Times New Roman"/>
                <w:b/>
              </w:rPr>
              <w:t>Порядковий номер</w:t>
            </w:r>
          </w:p>
        </w:tc>
        <w:tc>
          <w:tcPr>
            <w:tcW w:w="4507" w:type="dxa"/>
          </w:tcPr>
          <w:p w:rsidR="00D311DF" w:rsidRPr="00C83331" w:rsidRDefault="00D311DF" w:rsidP="00EC4AFF">
            <w:pPr>
              <w:rPr>
                <w:rFonts w:ascii="Times New Roman" w:hAnsi="Times New Roman" w:cs="Times New Roman"/>
                <w:b/>
              </w:rPr>
            </w:pPr>
            <w:r w:rsidRPr="00C83331">
              <w:rPr>
                <w:rFonts w:ascii="Times New Roman" w:hAnsi="Times New Roman" w:cs="Times New Roman"/>
                <w:b/>
              </w:rPr>
              <w:t>Найменування оцінки</w:t>
            </w:r>
          </w:p>
        </w:tc>
        <w:tc>
          <w:tcPr>
            <w:tcW w:w="1701" w:type="dxa"/>
          </w:tcPr>
          <w:p w:rsidR="00D311DF" w:rsidRPr="00C83331" w:rsidRDefault="00D311DF" w:rsidP="00EC4AFF">
            <w:pPr>
              <w:jc w:val="center"/>
              <w:rPr>
                <w:rFonts w:ascii="Times New Roman" w:hAnsi="Times New Roman" w:cs="Times New Roman"/>
                <w:b/>
              </w:rPr>
            </w:pPr>
            <w:r w:rsidRPr="00C83331">
              <w:rPr>
                <w:rFonts w:ascii="Times New Roman" w:hAnsi="Times New Roman" w:cs="Times New Roman"/>
                <w:b/>
              </w:rPr>
              <w:t>У перший рік (стартовий рік впровадження регулювання)</w:t>
            </w:r>
          </w:p>
        </w:tc>
        <w:tc>
          <w:tcPr>
            <w:tcW w:w="1486" w:type="dxa"/>
          </w:tcPr>
          <w:p w:rsidR="00D311DF" w:rsidRPr="00C83331" w:rsidRDefault="00D311DF" w:rsidP="00EC4AFF">
            <w:pPr>
              <w:jc w:val="center"/>
              <w:rPr>
                <w:rFonts w:ascii="Times New Roman" w:hAnsi="Times New Roman" w:cs="Times New Roman"/>
                <w:b/>
              </w:rPr>
            </w:pPr>
            <w:r w:rsidRPr="00C83331">
              <w:rPr>
                <w:rFonts w:ascii="Times New Roman" w:hAnsi="Times New Roman" w:cs="Times New Roman"/>
                <w:b/>
              </w:rPr>
              <w:t>Періодичні (за наступний рік)</w:t>
            </w:r>
          </w:p>
        </w:tc>
        <w:tc>
          <w:tcPr>
            <w:tcW w:w="1599" w:type="dxa"/>
          </w:tcPr>
          <w:p w:rsidR="00D311DF" w:rsidRPr="00C83331" w:rsidRDefault="00D311DF" w:rsidP="00EC4AFF">
            <w:pPr>
              <w:jc w:val="center"/>
              <w:rPr>
                <w:rFonts w:ascii="Times New Roman" w:hAnsi="Times New Roman" w:cs="Times New Roman"/>
                <w:b/>
              </w:rPr>
            </w:pPr>
            <w:r w:rsidRPr="00C83331">
              <w:rPr>
                <w:rFonts w:ascii="Times New Roman" w:hAnsi="Times New Roman" w:cs="Times New Roman"/>
                <w:b/>
              </w:rPr>
              <w:t>Витрати за п’ять років</w:t>
            </w:r>
          </w:p>
        </w:tc>
      </w:tr>
      <w:tr w:rsidR="00D311DF" w:rsidRPr="00C83331" w:rsidTr="00BC5047">
        <w:tc>
          <w:tcPr>
            <w:tcW w:w="10139" w:type="dxa"/>
            <w:gridSpan w:val="5"/>
          </w:tcPr>
          <w:p w:rsidR="00D311DF" w:rsidRPr="00C83331" w:rsidRDefault="00D311DF" w:rsidP="00EC4AFF">
            <w:pPr>
              <w:jc w:val="center"/>
              <w:rPr>
                <w:rFonts w:ascii="Times New Roman" w:hAnsi="Times New Roman" w:cs="Times New Roman"/>
              </w:rPr>
            </w:pPr>
            <w:r w:rsidRPr="00C83331">
              <w:rPr>
                <w:rFonts w:ascii="Times New Roman" w:hAnsi="Times New Roman" w:cs="Times New Roman"/>
              </w:rPr>
              <w:t xml:space="preserve">оцінка «прямих» витрат суб’єктів малого підприємництва </w:t>
            </w:r>
            <w:r w:rsidRPr="00C83331">
              <w:rPr>
                <w:rFonts w:ascii="Times New Roman" w:hAnsi="Times New Roman" w:cs="Times New Roman"/>
                <w:lang w:val="uk-UA"/>
              </w:rPr>
              <w:t xml:space="preserve">та ФОП </w:t>
            </w:r>
            <w:r w:rsidRPr="00C83331">
              <w:rPr>
                <w:rFonts w:ascii="Times New Roman" w:hAnsi="Times New Roman" w:cs="Times New Roman"/>
              </w:rPr>
              <w:t>на виконання регулювання</w:t>
            </w:r>
          </w:p>
        </w:tc>
      </w:tr>
      <w:tr w:rsidR="00D311DF" w:rsidRPr="00C83331" w:rsidTr="00BC5047">
        <w:tc>
          <w:tcPr>
            <w:tcW w:w="846" w:type="dxa"/>
          </w:tcPr>
          <w:p w:rsidR="00D311DF" w:rsidRPr="00C83331" w:rsidRDefault="00D311DF" w:rsidP="00EC4AFF">
            <w:pPr>
              <w:jc w:val="center"/>
              <w:rPr>
                <w:rFonts w:ascii="Times New Roman" w:hAnsi="Times New Roman" w:cs="Times New Roman"/>
                <w:b/>
              </w:rPr>
            </w:pPr>
            <w:r w:rsidRPr="00C83331">
              <w:rPr>
                <w:rFonts w:ascii="Times New Roman" w:hAnsi="Times New Roman" w:cs="Times New Roman"/>
                <w:b/>
              </w:rPr>
              <w:t>1</w:t>
            </w:r>
          </w:p>
        </w:tc>
        <w:tc>
          <w:tcPr>
            <w:tcW w:w="4507" w:type="dxa"/>
          </w:tcPr>
          <w:p w:rsidR="00D311DF" w:rsidRPr="00C83331" w:rsidRDefault="00D311DF" w:rsidP="00EC4AFF">
            <w:pPr>
              <w:rPr>
                <w:rFonts w:ascii="Times New Roman" w:hAnsi="Times New Roman" w:cs="Times New Roman"/>
                <w:b/>
              </w:rPr>
            </w:pPr>
            <w:r w:rsidRPr="00C83331">
              <w:rPr>
                <w:rFonts w:ascii="Times New Roman" w:hAnsi="Times New Roman" w:cs="Times New Roman"/>
              </w:rPr>
              <w:t>Придбання необхідного обладнання (пристроїв, машин, механізмів)</w:t>
            </w:r>
          </w:p>
        </w:tc>
        <w:tc>
          <w:tcPr>
            <w:tcW w:w="1701" w:type="dxa"/>
          </w:tcPr>
          <w:p w:rsidR="00D311DF" w:rsidRPr="00C83331" w:rsidRDefault="00D311DF" w:rsidP="00EC4AFF">
            <w:pPr>
              <w:tabs>
                <w:tab w:val="center" w:pos="671"/>
              </w:tabs>
              <w:jc w:val="center"/>
              <w:rPr>
                <w:rFonts w:ascii="Times New Roman" w:hAnsi="Times New Roman" w:cs="Times New Roman"/>
                <w:b/>
              </w:rPr>
            </w:pPr>
            <w:r w:rsidRPr="00C83331">
              <w:rPr>
                <w:rFonts w:ascii="Times New Roman" w:hAnsi="Times New Roman" w:cs="Times New Roman"/>
                <w:b/>
              </w:rPr>
              <w:t>-</w:t>
            </w:r>
          </w:p>
        </w:tc>
        <w:tc>
          <w:tcPr>
            <w:tcW w:w="1486" w:type="dxa"/>
          </w:tcPr>
          <w:p w:rsidR="00D311DF" w:rsidRPr="00C83331" w:rsidRDefault="00D311DF" w:rsidP="00EC4AFF">
            <w:pPr>
              <w:jc w:val="center"/>
              <w:rPr>
                <w:rFonts w:ascii="Times New Roman" w:hAnsi="Times New Roman" w:cs="Times New Roman"/>
                <w:b/>
              </w:rPr>
            </w:pPr>
            <w:r w:rsidRPr="00C83331">
              <w:rPr>
                <w:rFonts w:ascii="Times New Roman" w:hAnsi="Times New Roman" w:cs="Times New Roman"/>
                <w:b/>
              </w:rPr>
              <w:t>-</w:t>
            </w:r>
          </w:p>
        </w:tc>
        <w:tc>
          <w:tcPr>
            <w:tcW w:w="1599" w:type="dxa"/>
          </w:tcPr>
          <w:p w:rsidR="00D311DF" w:rsidRPr="00C83331" w:rsidRDefault="00D311DF" w:rsidP="00EC4AFF">
            <w:pPr>
              <w:jc w:val="center"/>
              <w:rPr>
                <w:rFonts w:ascii="Times New Roman" w:hAnsi="Times New Roman" w:cs="Times New Roman"/>
                <w:b/>
              </w:rPr>
            </w:pPr>
            <w:r w:rsidRPr="00C83331">
              <w:rPr>
                <w:rFonts w:ascii="Times New Roman" w:hAnsi="Times New Roman" w:cs="Times New Roman"/>
                <w:b/>
              </w:rPr>
              <w:t>-</w:t>
            </w:r>
          </w:p>
        </w:tc>
      </w:tr>
      <w:tr w:rsidR="00D311DF" w:rsidRPr="00C83331" w:rsidTr="00BC5047">
        <w:tc>
          <w:tcPr>
            <w:tcW w:w="846" w:type="dxa"/>
          </w:tcPr>
          <w:p w:rsidR="00D311DF" w:rsidRPr="00C83331" w:rsidRDefault="00D311DF" w:rsidP="00EC4AFF">
            <w:pPr>
              <w:jc w:val="center"/>
              <w:rPr>
                <w:rFonts w:ascii="Times New Roman" w:hAnsi="Times New Roman" w:cs="Times New Roman"/>
                <w:b/>
              </w:rPr>
            </w:pPr>
            <w:r w:rsidRPr="00C83331">
              <w:rPr>
                <w:rFonts w:ascii="Times New Roman" w:hAnsi="Times New Roman" w:cs="Times New Roman"/>
                <w:b/>
              </w:rPr>
              <w:t>2</w:t>
            </w:r>
          </w:p>
        </w:tc>
        <w:tc>
          <w:tcPr>
            <w:tcW w:w="4507" w:type="dxa"/>
          </w:tcPr>
          <w:p w:rsidR="00D311DF" w:rsidRPr="00C83331" w:rsidRDefault="00D311DF" w:rsidP="00EC4AFF">
            <w:pPr>
              <w:rPr>
                <w:rFonts w:ascii="Times New Roman" w:hAnsi="Times New Roman" w:cs="Times New Roman"/>
                <w:b/>
              </w:rPr>
            </w:pPr>
            <w:r w:rsidRPr="00C83331">
              <w:rPr>
                <w:rFonts w:ascii="Times New Roman" w:hAnsi="Times New Roman" w:cs="Times New Roman"/>
              </w:rPr>
              <w:t>Процедури повірки та/або постановки на відповідний облік у визначеному органі державної влади чи місцевого самоврядування</w:t>
            </w:r>
          </w:p>
        </w:tc>
        <w:tc>
          <w:tcPr>
            <w:tcW w:w="1701" w:type="dxa"/>
          </w:tcPr>
          <w:p w:rsidR="00D311DF" w:rsidRPr="00C83331" w:rsidRDefault="00D311DF" w:rsidP="00EC4AFF">
            <w:pPr>
              <w:tabs>
                <w:tab w:val="center" w:pos="671"/>
              </w:tabs>
              <w:jc w:val="center"/>
              <w:rPr>
                <w:rFonts w:ascii="Times New Roman" w:hAnsi="Times New Roman" w:cs="Times New Roman"/>
                <w:b/>
              </w:rPr>
            </w:pPr>
            <w:r w:rsidRPr="00C83331">
              <w:rPr>
                <w:rFonts w:ascii="Times New Roman" w:hAnsi="Times New Roman" w:cs="Times New Roman"/>
                <w:b/>
              </w:rPr>
              <w:t>-</w:t>
            </w:r>
          </w:p>
        </w:tc>
        <w:tc>
          <w:tcPr>
            <w:tcW w:w="1486" w:type="dxa"/>
          </w:tcPr>
          <w:p w:rsidR="00D311DF" w:rsidRPr="00C83331" w:rsidRDefault="00D311DF" w:rsidP="00EC4AFF">
            <w:pPr>
              <w:jc w:val="center"/>
              <w:rPr>
                <w:rFonts w:ascii="Times New Roman" w:hAnsi="Times New Roman" w:cs="Times New Roman"/>
                <w:b/>
              </w:rPr>
            </w:pPr>
            <w:r w:rsidRPr="00C83331">
              <w:rPr>
                <w:rFonts w:ascii="Times New Roman" w:hAnsi="Times New Roman" w:cs="Times New Roman"/>
                <w:b/>
              </w:rPr>
              <w:t>-</w:t>
            </w:r>
          </w:p>
        </w:tc>
        <w:tc>
          <w:tcPr>
            <w:tcW w:w="1599" w:type="dxa"/>
          </w:tcPr>
          <w:p w:rsidR="00D311DF" w:rsidRPr="00C83331" w:rsidRDefault="00D311DF" w:rsidP="00EC4AFF">
            <w:pPr>
              <w:jc w:val="center"/>
              <w:rPr>
                <w:rFonts w:ascii="Times New Roman" w:hAnsi="Times New Roman" w:cs="Times New Roman"/>
                <w:b/>
              </w:rPr>
            </w:pPr>
            <w:r w:rsidRPr="00C83331">
              <w:rPr>
                <w:rFonts w:ascii="Times New Roman" w:hAnsi="Times New Roman" w:cs="Times New Roman"/>
                <w:b/>
              </w:rPr>
              <w:t>-</w:t>
            </w:r>
          </w:p>
        </w:tc>
      </w:tr>
      <w:tr w:rsidR="00D311DF" w:rsidRPr="00C83331" w:rsidTr="00BC5047">
        <w:tc>
          <w:tcPr>
            <w:tcW w:w="846" w:type="dxa"/>
          </w:tcPr>
          <w:p w:rsidR="00D311DF" w:rsidRPr="00C83331" w:rsidRDefault="00D311DF" w:rsidP="00EC4AFF">
            <w:pPr>
              <w:jc w:val="center"/>
              <w:rPr>
                <w:rFonts w:ascii="Times New Roman" w:hAnsi="Times New Roman" w:cs="Times New Roman"/>
                <w:b/>
              </w:rPr>
            </w:pPr>
            <w:r w:rsidRPr="00C83331">
              <w:rPr>
                <w:rFonts w:ascii="Times New Roman" w:hAnsi="Times New Roman" w:cs="Times New Roman"/>
                <w:b/>
              </w:rPr>
              <w:t>3</w:t>
            </w:r>
          </w:p>
        </w:tc>
        <w:tc>
          <w:tcPr>
            <w:tcW w:w="4507" w:type="dxa"/>
          </w:tcPr>
          <w:p w:rsidR="00D311DF" w:rsidRPr="00C83331" w:rsidRDefault="00D311DF" w:rsidP="00EC4AFF">
            <w:pPr>
              <w:rPr>
                <w:rFonts w:ascii="Times New Roman" w:hAnsi="Times New Roman" w:cs="Times New Roman"/>
                <w:b/>
              </w:rPr>
            </w:pPr>
            <w:r w:rsidRPr="00C83331">
              <w:rPr>
                <w:rFonts w:ascii="Times New Roman" w:hAnsi="Times New Roman" w:cs="Times New Roman"/>
              </w:rPr>
              <w:t>Процедури експлуатації обладнання (експлуатаційні витрати - витратні матеріали)</w:t>
            </w:r>
          </w:p>
        </w:tc>
        <w:tc>
          <w:tcPr>
            <w:tcW w:w="1701" w:type="dxa"/>
          </w:tcPr>
          <w:p w:rsidR="00D311DF" w:rsidRPr="00C83331" w:rsidRDefault="00D311DF" w:rsidP="00EC4AFF">
            <w:pPr>
              <w:tabs>
                <w:tab w:val="center" w:pos="671"/>
              </w:tabs>
              <w:jc w:val="center"/>
              <w:rPr>
                <w:rFonts w:ascii="Times New Roman" w:hAnsi="Times New Roman" w:cs="Times New Roman"/>
                <w:b/>
              </w:rPr>
            </w:pPr>
            <w:r w:rsidRPr="00C83331">
              <w:rPr>
                <w:rFonts w:ascii="Times New Roman" w:hAnsi="Times New Roman" w:cs="Times New Roman"/>
                <w:b/>
              </w:rPr>
              <w:t>-</w:t>
            </w:r>
          </w:p>
        </w:tc>
        <w:tc>
          <w:tcPr>
            <w:tcW w:w="1486" w:type="dxa"/>
          </w:tcPr>
          <w:p w:rsidR="00D311DF" w:rsidRPr="00C83331" w:rsidRDefault="00D311DF" w:rsidP="00EC4AFF">
            <w:pPr>
              <w:jc w:val="center"/>
              <w:rPr>
                <w:rFonts w:ascii="Times New Roman" w:hAnsi="Times New Roman" w:cs="Times New Roman"/>
                <w:b/>
              </w:rPr>
            </w:pPr>
            <w:r w:rsidRPr="00C83331">
              <w:rPr>
                <w:rFonts w:ascii="Times New Roman" w:hAnsi="Times New Roman" w:cs="Times New Roman"/>
                <w:b/>
              </w:rPr>
              <w:t>-</w:t>
            </w:r>
          </w:p>
        </w:tc>
        <w:tc>
          <w:tcPr>
            <w:tcW w:w="1599" w:type="dxa"/>
          </w:tcPr>
          <w:p w:rsidR="00D311DF" w:rsidRPr="00C83331" w:rsidRDefault="00D311DF" w:rsidP="00EC4AFF">
            <w:pPr>
              <w:jc w:val="center"/>
              <w:rPr>
                <w:rFonts w:ascii="Times New Roman" w:hAnsi="Times New Roman" w:cs="Times New Roman"/>
                <w:b/>
              </w:rPr>
            </w:pPr>
            <w:r w:rsidRPr="00C83331">
              <w:rPr>
                <w:rFonts w:ascii="Times New Roman" w:hAnsi="Times New Roman" w:cs="Times New Roman"/>
                <w:b/>
              </w:rPr>
              <w:t>-</w:t>
            </w:r>
          </w:p>
        </w:tc>
      </w:tr>
      <w:tr w:rsidR="00D311DF" w:rsidRPr="00C83331" w:rsidTr="00BC5047">
        <w:tc>
          <w:tcPr>
            <w:tcW w:w="846" w:type="dxa"/>
          </w:tcPr>
          <w:p w:rsidR="00D311DF" w:rsidRPr="00C83331" w:rsidRDefault="00D311DF" w:rsidP="00EC4AFF">
            <w:pPr>
              <w:jc w:val="center"/>
              <w:rPr>
                <w:rFonts w:ascii="Times New Roman" w:hAnsi="Times New Roman" w:cs="Times New Roman"/>
                <w:b/>
              </w:rPr>
            </w:pPr>
            <w:r w:rsidRPr="00C83331">
              <w:rPr>
                <w:rFonts w:ascii="Times New Roman" w:hAnsi="Times New Roman" w:cs="Times New Roman"/>
                <w:b/>
              </w:rPr>
              <w:t>4</w:t>
            </w:r>
          </w:p>
        </w:tc>
        <w:tc>
          <w:tcPr>
            <w:tcW w:w="4507" w:type="dxa"/>
          </w:tcPr>
          <w:p w:rsidR="00D311DF" w:rsidRPr="00C83331" w:rsidRDefault="00D311DF" w:rsidP="00EC4AFF">
            <w:pPr>
              <w:rPr>
                <w:rFonts w:ascii="Times New Roman" w:hAnsi="Times New Roman" w:cs="Times New Roman"/>
                <w:b/>
              </w:rPr>
            </w:pPr>
            <w:r w:rsidRPr="00C83331">
              <w:rPr>
                <w:rFonts w:ascii="Times New Roman" w:hAnsi="Times New Roman" w:cs="Times New Roman"/>
              </w:rPr>
              <w:t>Процедури обслуговування обладнання (технічне обслуговування)</w:t>
            </w:r>
          </w:p>
        </w:tc>
        <w:tc>
          <w:tcPr>
            <w:tcW w:w="1701" w:type="dxa"/>
          </w:tcPr>
          <w:p w:rsidR="00D311DF" w:rsidRPr="00C83331" w:rsidRDefault="00D311DF" w:rsidP="00EC4AFF">
            <w:pPr>
              <w:tabs>
                <w:tab w:val="center" w:pos="671"/>
              </w:tabs>
              <w:jc w:val="center"/>
              <w:rPr>
                <w:rFonts w:ascii="Times New Roman" w:hAnsi="Times New Roman" w:cs="Times New Roman"/>
                <w:b/>
              </w:rPr>
            </w:pPr>
            <w:r w:rsidRPr="00C83331">
              <w:rPr>
                <w:rFonts w:ascii="Times New Roman" w:hAnsi="Times New Roman" w:cs="Times New Roman"/>
                <w:b/>
              </w:rPr>
              <w:t>-</w:t>
            </w:r>
          </w:p>
        </w:tc>
        <w:tc>
          <w:tcPr>
            <w:tcW w:w="1486" w:type="dxa"/>
          </w:tcPr>
          <w:p w:rsidR="00D311DF" w:rsidRPr="00C83331" w:rsidRDefault="00D311DF" w:rsidP="00EC4AFF">
            <w:pPr>
              <w:jc w:val="center"/>
              <w:rPr>
                <w:rFonts w:ascii="Times New Roman" w:hAnsi="Times New Roman" w:cs="Times New Roman"/>
                <w:b/>
              </w:rPr>
            </w:pPr>
            <w:r w:rsidRPr="00C83331">
              <w:rPr>
                <w:rFonts w:ascii="Times New Roman" w:hAnsi="Times New Roman" w:cs="Times New Roman"/>
                <w:b/>
              </w:rPr>
              <w:t>-</w:t>
            </w:r>
          </w:p>
        </w:tc>
        <w:tc>
          <w:tcPr>
            <w:tcW w:w="1599" w:type="dxa"/>
          </w:tcPr>
          <w:p w:rsidR="00D311DF" w:rsidRPr="00C83331" w:rsidRDefault="00D311DF" w:rsidP="00EC4AFF">
            <w:pPr>
              <w:jc w:val="center"/>
              <w:rPr>
                <w:rFonts w:ascii="Times New Roman" w:hAnsi="Times New Roman" w:cs="Times New Roman"/>
                <w:b/>
              </w:rPr>
            </w:pPr>
            <w:r w:rsidRPr="00C83331">
              <w:rPr>
                <w:rFonts w:ascii="Times New Roman" w:hAnsi="Times New Roman" w:cs="Times New Roman"/>
                <w:b/>
              </w:rPr>
              <w:t>-</w:t>
            </w:r>
          </w:p>
        </w:tc>
      </w:tr>
      <w:tr w:rsidR="00D311DF" w:rsidRPr="00C83331" w:rsidTr="00BC5047">
        <w:tc>
          <w:tcPr>
            <w:tcW w:w="846" w:type="dxa"/>
          </w:tcPr>
          <w:p w:rsidR="00D311DF" w:rsidRPr="00C83331" w:rsidRDefault="00D311DF" w:rsidP="00EC4AFF">
            <w:pPr>
              <w:jc w:val="center"/>
              <w:rPr>
                <w:rFonts w:ascii="Times New Roman" w:hAnsi="Times New Roman" w:cs="Times New Roman"/>
                <w:b/>
              </w:rPr>
            </w:pPr>
            <w:r w:rsidRPr="00C83331">
              <w:rPr>
                <w:rFonts w:ascii="Times New Roman" w:hAnsi="Times New Roman" w:cs="Times New Roman"/>
                <w:b/>
              </w:rPr>
              <w:t>5</w:t>
            </w:r>
          </w:p>
        </w:tc>
        <w:tc>
          <w:tcPr>
            <w:tcW w:w="4507" w:type="dxa"/>
          </w:tcPr>
          <w:p w:rsidR="00D311DF" w:rsidRPr="00C83331" w:rsidRDefault="00D311DF" w:rsidP="00EC4AFF">
            <w:pPr>
              <w:rPr>
                <w:rFonts w:ascii="Times New Roman" w:hAnsi="Times New Roman" w:cs="Times New Roman"/>
                <w:b/>
              </w:rPr>
            </w:pPr>
            <w:r w:rsidRPr="00C83331">
              <w:rPr>
                <w:rFonts w:ascii="Times New Roman" w:hAnsi="Times New Roman" w:cs="Times New Roman"/>
              </w:rPr>
              <w:t>Інші процедури (уточнити)</w:t>
            </w:r>
          </w:p>
        </w:tc>
        <w:tc>
          <w:tcPr>
            <w:tcW w:w="1701" w:type="dxa"/>
          </w:tcPr>
          <w:p w:rsidR="00D311DF" w:rsidRPr="00C83331" w:rsidRDefault="00D311DF" w:rsidP="00EC4AFF">
            <w:pPr>
              <w:tabs>
                <w:tab w:val="center" w:pos="671"/>
              </w:tabs>
              <w:jc w:val="center"/>
              <w:rPr>
                <w:rFonts w:ascii="Times New Roman" w:hAnsi="Times New Roman" w:cs="Times New Roman"/>
                <w:b/>
              </w:rPr>
            </w:pPr>
            <w:r w:rsidRPr="00C83331">
              <w:rPr>
                <w:rFonts w:ascii="Times New Roman" w:hAnsi="Times New Roman" w:cs="Times New Roman"/>
                <w:b/>
              </w:rPr>
              <w:t>-</w:t>
            </w:r>
          </w:p>
        </w:tc>
        <w:tc>
          <w:tcPr>
            <w:tcW w:w="1486" w:type="dxa"/>
          </w:tcPr>
          <w:p w:rsidR="00D311DF" w:rsidRPr="00C83331" w:rsidRDefault="00D311DF" w:rsidP="00EC4AFF">
            <w:pPr>
              <w:jc w:val="center"/>
              <w:rPr>
                <w:rFonts w:ascii="Times New Roman" w:hAnsi="Times New Roman" w:cs="Times New Roman"/>
                <w:b/>
              </w:rPr>
            </w:pPr>
            <w:r w:rsidRPr="00C83331">
              <w:rPr>
                <w:rFonts w:ascii="Times New Roman" w:hAnsi="Times New Roman" w:cs="Times New Roman"/>
                <w:b/>
              </w:rPr>
              <w:t>-</w:t>
            </w:r>
          </w:p>
        </w:tc>
        <w:tc>
          <w:tcPr>
            <w:tcW w:w="1599" w:type="dxa"/>
          </w:tcPr>
          <w:p w:rsidR="00D311DF" w:rsidRPr="00C83331" w:rsidRDefault="00D311DF" w:rsidP="00EC4AFF">
            <w:pPr>
              <w:jc w:val="center"/>
              <w:rPr>
                <w:rFonts w:ascii="Times New Roman" w:hAnsi="Times New Roman" w:cs="Times New Roman"/>
                <w:b/>
              </w:rPr>
            </w:pPr>
            <w:r w:rsidRPr="00C83331">
              <w:rPr>
                <w:rFonts w:ascii="Times New Roman" w:hAnsi="Times New Roman" w:cs="Times New Roman"/>
                <w:b/>
              </w:rPr>
              <w:t>-</w:t>
            </w:r>
          </w:p>
        </w:tc>
      </w:tr>
      <w:tr w:rsidR="00D311DF" w:rsidRPr="00C83331" w:rsidTr="00BC5047">
        <w:tc>
          <w:tcPr>
            <w:tcW w:w="846" w:type="dxa"/>
          </w:tcPr>
          <w:p w:rsidR="00D311DF" w:rsidRPr="00C83331" w:rsidRDefault="00D311DF" w:rsidP="00EC4AFF">
            <w:pPr>
              <w:jc w:val="center"/>
              <w:rPr>
                <w:rFonts w:ascii="Times New Roman" w:hAnsi="Times New Roman" w:cs="Times New Roman"/>
                <w:b/>
              </w:rPr>
            </w:pPr>
            <w:r w:rsidRPr="00C83331">
              <w:rPr>
                <w:rFonts w:ascii="Times New Roman" w:hAnsi="Times New Roman" w:cs="Times New Roman"/>
                <w:b/>
              </w:rPr>
              <w:t>6</w:t>
            </w:r>
          </w:p>
        </w:tc>
        <w:tc>
          <w:tcPr>
            <w:tcW w:w="4507" w:type="dxa"/>
          </w:tcPr>
          <w:p w:rsidR="00D311DF" w:rsidRPr="00C83331" w:rsidRDefault="00D311DF" w:rsidP="00EC4AFF">
            <w:pPr>
              <w:rPr>
                <w:rFonts w:ascii="Times New Roman" w:hAnsi="Times New Roman" w:cs="Times New Roman"/>
                <w:b/>
              </w:rPr>
            </w:pPr>
            <w:r w:rsidRPr="00C83331">
              <w:rPr>
                <w:rFonts w:ascii="Times New Roman" w:hAnsi="Times New Roman" w:cs="Times New Roman"/>
              </w:rPr>
              <w:t>Разом, гривень Формула: (сума рядків 1 + 2 + 3 + 4 + 5)</w:t>
            </w:r>
          </w:p>
        </w:tc>
        <w:tc>
          <w:tcPr>
            <w:tcW w:w="1701" w:type="dxa"/>
          </w:tcPr>
          <w:p w:rsidR="00D311DF" w:rsidRPr="00C83331" w:rsidRDefault="00D311DF" w:rsidP="00EC4AFF">
            <w:pPr>
              <w:tabs>
                <w:tab w:val="center" w:pos="671"/>
              </w:tabs>
              <w:jc w:val="center"/>
              <w:rPr>
                <w:rFonts w:ascii="Times New Roman" w:hAnsi="Times New Roman" w:cs="Times New Roman"/>
                <w:b/>
              </w:rPr>
            </w:pPr>
            <w:r w:rsidRPr="00C83331">
              <w:rPr>
                <w:rFonts w:ascii="Times New Roman" w:hAnsi="Times New Roman" w:cs="Times New Roman"/>
                <w:b/>
              </w:rPr>
              <w:t>-</w:t>
            </w:r>
          </w:p>
        </w:tc>
        <w:tc>
          <w:tcPr>
            <w:tcW w:w="1486" w:type="dxa"/>
          </w:tcPr>
          <w:p w:rsidR="00D311DF" w:rsidRPr="00C83331" w:rsidRDefault="00D311DF" w:rsidP="00EC4AFF">
            <w:pPr>
              <w:jc w:val="center"/>
              <w:rPr>
                <w:rFonts w:ascii="Times New Roman" w:hAnsi="Times New Roman" w:cs="Times New Roman"/>
                <w:b/>
              </w:rPr>
            </w:pPr>
            <w:r w:rsidRPr="00C83331">
              <w:rPr>
                <w:rFonts w:ascii="Times New Roman" w:hAnsi="Times New Roman" w:cs="Times New Roman"/>
                <w:b/>
              </w:rPr>
              <w:t>-</w:t>
            </w:r>
          </w:p>
        </w:tc>
        <w:tc>
          <w:tcPr>
            <w:tcW w:w="1599" w:type="dxa"/>
          </w:tcPr>
          <w:p w:rsidR="00D311DF" w:rsidRPr="00C83331" w:rsidRDefault="00D311DF" w:rsidP="00EC4AFF">
            <w:pPr>
              <w:jc w:val="center"/>
              <w:rPr>
                <w:rFonts w:ascii="Times New Roman" w:hAnsi="Times New Roman" w:cs="Times New Roman"/>
                <w:b/>
              </w:rPr>
            </w:pPr>
            <w:r w:rsidRPr="00C83331">
              <w:rPr>
                <w:rFonts w:ascii="Times New Roman" w:hAnsi="Times New Roman" w:cs="Times New Roman"/>
                <w:b/>
              </w:rPr>
              <w:t>-</w:t>
            </w:r>
          </w:p>
        </w:tc>
      </w:tr>
      <w:tr w:rsidR="00D311DF" w:rsidRPr="00C83331" w:rsidTr="00BC5047">
        <w:tc>
          <w:tcPr>
            <w:tcW w:w="846" w:type="dxa"/>
          </w:tcPr>
          <w:p w:rsidR="00D311DF" w:rsidRPr="00C83331" w:rsidRDefault="00D311DF" w:rsidP="00EC4AFF">
            <w:pPr>
              <w:jc w:val="center"/>
              <w:rPr>
                <w:rFonts w:ascii="Times New Roman" w:hAnsi="Times New Roman" w:cs="Times New Roman"/>
                <w:b/>
              </w:rPr>
            </w:pPr>
            <w:r w:rsidRPr="00C83331">
              <w:rPr>
                <w:rFonts w:ascii="Times New Roman" w:hAnsi="Times New Roman" w:cs="Times New Roman"/>
                <w:b/>
              </w:rPr>
              <w:t>7</w:t>
            </w:r>
          </w:p>
        </w:tc>
        <w:tc>
          <w:tcPr>
            <w:tcW w:w="4507" w:type="dxa"/>
          </w:tcPr>
          <w:p w:rsidR="00D311DF" w:rsidRPr="00C83331" w:rsidRDefault="00D311DF" w:rsidP="00EC4AFF">
            <w:pPr>
              <w:rPr>
                <w:rFonts w:ascii="Times New Roman" w:hAnsi="Times New Roman" w:cs="Times New Roman"/>
                <w:b/>
              </w:rPr>
            </w:pPr>
            <w:r w:rsidRPr="00C83331">
              <w:rPr>
                <w:rFonts w:ascii="Times New Roman" w:hAnsi="Times New Roman" w:cs="Times New Roman"/>
              </w:rPr>
              <w:t>Кількість суб’єктів господарювання, що повинні виконати вимоги регулювання, одиниць</w:t>
            </w:r>
          </w:p>
        </w:tc>
        <w:tc>
          <w:tcPr>
            <w:tcW w:w="4786" w:type="dxa"/>
            <w:gridSpan w:val="3"/>
          </w:tcPr>
          <w:p w:rsidR="00D311DF" w:rsidRPr="00C83331" w:rsidRDefault="00D311DF" w:rsidP="00EC4AFF">
            <w:pPr>
              <w:jc w:val="center"/>
              <w:rPr>
                <w:rFonts w:ascii="Times New Roman" w:hAnsi="Times New Roman" w:cs="Times New Roman"/>
                <w:b/>
              </w:rPr>
            </w:pPr>
          </w:p>
          <w:p w:rsidR="00D311DF" w:rsidRPr="00C83331" w:rsidRDefault="00D311DF" w:rsidP="00EC4AFF">
            <w:pPr>
              <w:jc w:val="center"/>
              <w:rPr>
                <w:rFonts w:ascii="Times New Roman" w:hAnsi="Times New Roman" w:cs="Times New Roman"/>
                <w:lang w:val="uk-UA"/>
              </w:rPr>
            </w:pPr>
            <w:r w:rsidRPr="00C83331">
              <w:rPr>
                <w:rFonts w:ascii="Times New Roman" w:hAnsi="Times New Roman" w:cs="Times New Roman"/>
                <w:lang w:val="uk-UA"/>
              </w:rPr>
              <w:t>3546</w:t>
            </w:r>
          </w:p>
        </w:tc>
      </w:tr>
      <w:tr w:rsidR="00D311DF" w:rsidRPr="00C83331" w:rsidTr="00BC5047">
        <w:tc>
          <w:tcPr>
            <w:tcW w:w="846" w:type="dxa"/>
          </w:tcPr>
          <w:p w:rsidR="00D311DF" w:rsidRPr="00C83331" w:rsidRDefault="00D311DF" w:rsidP="00EC4AFF">
            <w:pPr>
              <w:jc w:val="center"/>
              <w:rPr>
                <w:rFonts w:ascii="Times New Roman" w:hAnsi="Times New Roman" w:cs="Times New Roman"/>
                <w:b/>
              </w:rPr>
            </w:pPr>
            <w:r w:rsidRPr="00C83331">
              <w:rPr>
                <w:rFonts w:ascii="Times New Roman" w:hAnsi="Times New Roman" w:cs="Times New Roman"/>
                <w:b/>
              </w:rPr>
              <w:t>8</w:t>
            </w:r>
          </w:p>
        </w:tc>
        <w:tc>
          <w:tcPr>
            <w:tcW w:w="4507" w:type="dxa"/>
          </w:tcPr>
          <w:p w:rsidR="00D311DF" w:rsidRPr="00C83331" w:rsidRDefault="00D311DF" w:rsidP="00EC4AFF">
            <w:pPr>
              <w:rPr>
                <w:rFonts w:ascii="Times New Roman" w:hAnsi="Times New Roman" w:cs="Times New Roman"/>
                <w:b/>
              </w:rPr>
            </w:pPr>
            <w:r w:rsidRPr="00C83331">
              <w:rPr>
                <w:rFonts w:ascii="Times New Roman" w:hAnsi="Times New Roman" w:cs="Times New Roman"/>
              </w:rPr>
              <w:t>Сумарно, гривень</w:t>
            </w:r>
          </w:p>
        </w:tc>
        <w:tc>
          <w:tcPr>
            <w:tcW w:w="4786" w:type="dxa"/>
            <w:gridSpan w:val="3"/>
          </w:tcPr>
          <w:p w:rsidR="00D311DF" w:rsidRPr="00C83331" w:rsidRDefault="00D311DF" w:rsidP="00EC4AFF">
            <w:pPr>
              <w:jc w:val="center"/>
              <w:rPr>
                <w:rFonts w:ascii="Times New Roman" w:hAnsi="Times New Roman" w:cs="Times New Roman"/>
                <w:b/>
              </w:rPr>
            </w:pPr>
            <w:r w:rsidRPr="00C83331">
              <w:rPr>
                <w:rFonts w:ascii="Times New Roman" w:hAnsi="Times New Roman" w:cs="Times New Roman"/>
                <w:b/>
              </w:rPr>
              <w:t>-</w:t>
            </w:r>
          </w:p>
        </w:tc>
      </w:tr>
      <w:tr w:rsidR="00D311DF" w:rsidRPr="00C83331" w:rsidTr="00BC5047">
        <w:tc>
          <w:tcPr>
            <w:tcW w:w="10139" w:type="dxa"/>
            <w:gridSpan w:val="5"/>
          </w:tcPr>
          <w:p w:rsidR="00D311DF" w:rsidRPr="00C83331" w:rsidRDefault="00D311DF" w:rsidP="00EC4AFF">
            <w:pPr>
              <w:rPr>
                <w:rFonts w:ascii="Times New Roman" w:hAnsi="Times New Roman" w:cs="Times New Roman"/>
                <w:b/>
              </w:rPr>
            </w:pPr>
            <w:r w:rsidRPr="00C83331">
              <w:rPr>
                <w:rFonts w:ascii="Times New Roman" w:hAnsi="Times New Roman" w:cs="Times New Roman"/>
              </w:rPr>
              <w:t>Оцінка вартості адміністративних процедур суб’єктів малого підприємництва</w:t>
            </w:r>
            <w:r w:rsidRPr="00C83331">
              <w:rPr>
                <w:rFonts w:ascii="Times New Roman" w:hAnsi="Times New Roman" w:cs="Times New Roman"/>
                <w:lang w:val="uk-UA"/>
              </w:rPr>
              <w:t xml:space="preserve"> та ФОП</w:t>
            </w:r>
            <w:r w:rsidRPr="00C83331">
              <w:rPr>
                <w:rFonts w:ascii="Times New Roman" w:hAnsi="Times New Roman" w:cs="Times New Roman"/>
              </w:rPr>
              <w:t xml:space="preserve"> щодо виконання регулювання та звітування</w:t>
            </w:r>
          </w:p>
        </w:tc>
      </w:tr>
      <w:tr w:rsidR="00D311DF" w:rsidRPr="00C83331" w:rsidTr="00BC5047">
        <w:tc>
          <w:tcPr>
            <w:tcW w:w="846" w:type="dxa"/>
          </w:tcPr>
          <w:p w:rsidR="00D311DF" w:rsidRPr="00C83331" w:rsidRDefault="00D311DF" w:rsidP="00EC4AFF">
            <w:pPr>
              <w:jc w:val="center"/>
              <w:rPr>
                <w:rFonts w:ascii="Times New Roman" w:hAnsi="Times New Roman" w:cs="Times New Roman"/>
                <w:b/>
              </w:rPr>
            </w:pPr>
            <w:r w:rsidRPr="00C83331">
              <w:rPr>
                <w:rFonts w:ascii="Times New Roman" w:hAnsi="Times New Roman" w:cs="Times New Roman"/>
                <w:b/>
              </w:rPr>
              <w:t>9</w:t>
            </w:r>
          </w:p>
        </w:tc>
        <w:tc>
          <w:tcPr>
            <w:tcW w:w="4507" w:type="dxa"/>
          </w:tcPr>
          <w:p w:rsidR="00D311DF" w:rsidRPr="00C83331" w:rsidRDefault="00D311DF" w:rsidP="00EC4AFF">
            <w:pPr>
              <w:rPr>
                <w:rFonts w:ascii="Times New Roman" w:hAnsi="Times New Roman" w:cs="Times New Roman"/>
                <w:b/>
              </w:rPr>
            </w:pPr>
            <w:r w:rsidRPr="00C83331">
              <w:rPr>
                <w:rFonts w:ascii="Times New Roman" w:hAnsi="Times New Roman" w:cs="Times New Roman"/>
              </w:rPr>
              <w:t>Процедури отримання первинної інформації про вимоги регулювання</w:t>
            </w:r>
          </w:p>
        </w:tc>
        <w:tc>
          <w:tcPr>
            <w:tcW w:w="1701" w:type="dxa"/>
          </w:tcPr>
          <w:p w:rsidR="00D311DF" w:rsidRPr="00C83331" w:rsidRDefault="00D311DF" w:rsidP="00EC4AFF">
            <w:pPr>
              <w:rPr>
                <w:rFonts w:ascii="Times New Roman" w:hAnsi="Times New Roman" w:cs="Times New Roman"/>
                <w:b/>
              </w:rPr>
            </w:pPr>
          </w:p>
        </w:tc>
        <w:tc>
          <w:tcPr>
            <w:tcW w:w="1486" w:type="dxa"/>
          </w:tcPr>
          <w:p w:rsidR="00D311DF" w:rsidRPr="00C83331" w:rsidRDefault="00D311DF" w:rsidP="00EC4AFF">
            <w:pPr>
              <w:rPr>
                <w:rFonts w:ascii="Times New Roman" w:hAnsi="Times New Roman" w:cs="Times New Roman"/>
                <w:b/>
              </w:rPr>
            </w:pPr>
          </w:p>
        </w:tc>
        <w:tc>
          <w:tcPr>
            <w:tcW w:w="1599" w:type="dxa"/>
          </w:tcPr>
          <w:p w:rsidR="00D311DF" w:rsidRPr="00C83331" w:rsidRDefault="00D311DF" w:rsidP="00EC4AFF">
            <w:pPr>
              <w:rPr>
                <w:rFonts w:ascii="Times New Roman" w:hAnsi="Times New Roman" w:cs="Times New Roman"/>
                <w:b/>
              </w:rPr>
            </w:pPr>
          </w:p>
        </w:tc>
      </w:tr>
      <w:tr w:rsidR="00D311DF" w:rsidRPr="00C83331" w:rsidTr="00BC5047">
        <w:tc>
          <w:tcPr>
            <w:tcW w:w="846" w:type="dxa"/>
          </w:tcPr>
          <w:p w:rsidR="00D311DF" w:rsidRPr="00C83331" w:rsidRDefault="00D311DF" w:rsidP="00EC4AFF">
            <w:pPr>
              <w:rPr>
                <w:rFonts w:ascii="Times New Roman" w:hAnsi="Times New Roman" w:cs="Times New Roman"/>
              </w:rPr>
            </w:pPr>
            <w:r w:rsidRPr="00C83331">
              <w:rPr>
                <w:rFonts w:ascii="Times New Roman" w:hAnsi="Times New Roman" w:cs="Times New Roman"/>
              </w:rPr>
              <w:lastRenderedPageBreak/>
              <w:t>10</w:t>
            </w:r>
          </w:p>
        </w:tc>
        <w:tc>
          <w:tcPr>
            <w:tcW w:w="4507" w:type="dxa"/>
          </w:tcPr>
          <w:p w:rsidR="00D311DF" w:rsidRPr="00C83331" w:rsidRDefault="00D311DF" w:rsidP="00EC4AFF">
            <w:pPr>
              <w:rPr>
                <w:rFonts w:ascii="Times New Roman" w:hAnsi="Times New Roman" w:cs="Times New Roman"/>
                <w:b/>
              </w:rPr>
            </w:pPr>
            <w:r w:rsidRPr="00C83331">
              <w:rPr>
                <w:rFonts w:ascii="Times New Roman" w:hAnsi="Times New Roman" w:cs="Times New Roman"/>
              </w:rPr>
              <w:t>Процедури організації виконання вимог регулювання</w:t>
            </w:r>
          </w:p>
        </w:tc>
        <w:tc>
          <w:tcPr>
            <w:tcW w:w="1701" w:type="dxa"/>
          </w:tcPr>
          <w:p w:rsidR="00D311DF" w:rsidRPr="00C83331" w:rsidRDefault="00D311DF" w:rsidP="00EC4AFF">
            <w:pPr>
              <w:jc w:val="center"/>
              <w:rPr>
                <w:rFonts w:ascii="Times New Roman" w:hAnsi="Times New Roman" w:cs="Times New Roman"/>
                <w:b/>
                <w:color w:val="FF0000"/>
                <w:lang w:val="uk-UA"/>
              </w:rPr>
            </w:pPr>
            <w:r w:rsidRPr="00C83331">
              <w:rPr>
                <w:rFonts w:ascii="Times New Roman" w:hAnsi="Times New Roman" w:cs="Times New Roman"/>
                <w:color w:val="000000" w:themeColor="text1"/>
              </w:rPr>
              <w:t>4год.*3</w:t>
            </w:r>
            <w:r w:rsidRPr="00C83331">
              <w:rPr>
                <w:rFonts w:ascii="Times New Roman" w:hAnsi="Times New Roman" w:cs="Times New Roman"/>
                <w:color w:val="000000" w:themeColor="text1"/>
                <w:lang w:val="uk-UA"/>
              </w:rPr>
              <w:t>9,26</w:t>
            </w:r>
            <w:r w:rsidRPr="00C83331">
              <w:rPr>
                <w:rFonts w:ascii="Times New Roman" w:hAnsi="Times New Roman" w:cs="Times New Roman"/>
                <w:color w:val="000000" w:themeColor="text1"/>
              </w:rPr>
              <w:t>грн. =</w:t>
            </w:r>
            <w:r w:rsidRPr="00C83331">
              <w:rPr>
                <w:rFonts w:ascii="Times New Roman" w:hAnsi="Times New Roman" w:cs="Times New Roman"/>
                <w:color w:val="000000" w:themeColor="text1"/>
                <w:lang w:val="uk-UA"/>
              </w:rPr>
              <w:t>157,04</w:t>
            </w:r>
          </w:p>
        </w:tc>
        <w:tc>
          <w:tcPr>
            <w:tcW w:w="1486" w:type="dxa"/>
          </w:tcPr>
          <w:p w:rsidR="00D311DF" w:rsidRPr="00C83331" w:rsidRDefault="00D311DF" w:rsidP="00EC4AFF">
            <w:pPr>
              <w:jc w:val="center"/>
              <w:rPr>
                <w:rFonts w:ascii="Times New Roman" w:hAnsi="Times New Roman" w:cs="Times New Roman"/>
              </w:rPr>
            </w:pPr>
            <w:r w:rsidRPr="00C83331">
              <w:rPr>
                <w:rFonts w:ascii="Times New Roman" w:hAnsi="Times New Roman" w:cs="Times New Roman"/>
              </w:rPr>
              <w:t>157,04грн.</w:t>
            </w:r>
          </w:p>
        </w:tc>
        <w:tc>
          <w:tcPr>
            <w:tcW w:w="1599" w:type="dxa"/>
          </w:tcPr>
          <w:p w:rsidR="00D311DF" w:rsidRPr="00C83331" w:rsidRDefault="00D311DF" w:rsidP="00EC4AFF">
            <w:pPr>
              <w:jc w:val="center"/>
              <w:rPr>
                <w:rFonts w:ascii="Times New Roman" w:hAnsi="Times New Roman" w:cs="Times New Roman"/>
              </w:rPr>
            </w:pPr>
            <w:r w:rsidRPr="00C83331">
              <w:rPr>
                <w:rFonts w:ascii="Times New Roman" w:hAnsi="Times New Roman" w:cs="Times New Roman"/>
                <w:lang w:val="uk-UA"/>
              </w:rPr>
              <w:t>785,20</w:t>
            </w:r>
            <w:r w:rsidRPr="00C83331">
              <w:rPr>
                <w:rFonts w:ascii="Times New Roman" w:hAnsi="Times New Roman" w:cs="Times New Roman"/>
              </w:rPr>
              <w:t xml:space="preserve"> грн.</w:t>
            </w:r>
          </w:p>
        </w:tc>
      </w:tr>
      <w:tr w:rsidR="00D311DF" w:rsidRPr="00C83331" w:rsidTr="00BC5047">
        <w:tc>
          <w:tcPr>
            <w:tcW w:w="846" w:type="dxa"/>
          </w:tcPr>
          <w:p w:rsidR="00D311DF" w:rsidRPr="00C83331" w:rsidRDefault="00D311DF" w:rsidP="00EC4AFF">
            <w:pPr>
              <w:rPr>
                <w:rFonts w:ascii="Times New Roman" w:hAnsi="Times New Roman" w:cs="Times New Roman"/>
              </w:rPr>
            </w:pPr>
            <w:r w:rsidRPr="00C83331">
              <w:rPr>
                <w:rFonts w:ascii="Times New Roman" w:hAnsi="Times New Roman" w:cs="Times New Roman"/>
              </w:rPr>
              <w:t>11</w:t>
            </w:r>
          </w:p>
        </w:tc>
        <w:tc>
          <w:tcPr>
            <w:tcW w:w="4507" w:type="dxa"/>
          </w:tcPr>
          <w:p w:rsidR="00D311DF" w:rsidRPr="00C83331" w:rsidRDefault="00D311DF" w:rsidP="00EC4AFF">
            <w:pPr>
              <w:rPr>
                <w:rFonts w:ascii="Times New Roman" w:hAnsi="Times New Roman" w:cs="Times New Roman"/>
                <w:b/>
              </w:rPr>
            </w:pPr>
            <w:r w:rsidRPr="00C83331">
              <w:rPr>
                <w:rFonts w:ascii="Times New Roman" w:hAnsi="Times New Roman" w:cs="Times New Roman"/>
              </w:rPr>
              <w:t>Процедури офіційного звітування</w:t>
            </w:r>
          </w:p>
        </w:tc>
        <w:tc>
          <w:tcPr>
            <w:tcW w:w="1701" w:type="dxa"/>
          </w:tcPr>
          <w:p w:rsidR="00D311DF" w:rsidRPr="00C83331" w:rsidRDefault="00D311DF" w:rsidP="00EC4AFF">
            <w:pPr>
              <w:jc w:val="center"/>
              <w:rPr>
                <w:rFonts w:ascii="Times New Roman" w:hAnsi="Times New Roman" w:cs="Times New Roman"/>
                <w:b/>
                <w:color w:val="FF0000"/>
              </w:rPr>
            </w:pPr>
            <w:r w:rsidRPr="00C83331">
              <w:rPr>
                <w:rFonts w:ascii="Times New Roman" w:hAnsi="Times New Roman" w:cs="Times New Roman"/>
                <w:color w:val="000000" w:themeColor="text1"/>
              </w:rPr>
              <w:t>4год.*</w:t>
            </w:r>
            <w:r w:rsidRPr="00C83331">
              <w:rPr>
                <w:rFonts w:ascii="Times New Roman" w:hAnsi="Times New Roman" w:cs="Times New Roman"/>
                <w:color w:val="000000" w:themeColor="text1"/>
                <w:lang w:val="uk-UA"/>
              </w:rPr>
              <w:t>39,26</w:t>
            </w:r>
            <w:r w:rsidRPr="00C83331">
              <w:rPr>
                <w:rFonts w:ascii="Times New Roman" w:hAnsi="Times New Roman" w:cs="Times New Roman"/>
                <w:color w:val="000000" w:themeColor="text1"/>
              </w:rPr>
              <w:t xml:space="preserve"> грн. =157,04</w:t>
            </w:r>
          </w:p>
        </w:tc>
        <w:tc>
          <w:tcPr>
            <w:tcW w:w="1486" w:type="dxa"/>
          </w:tcPr>
          <w:p w:rsidR="00D311DF" w:rsidRPr="00C83331" w:rsidRDefault="00D311DF" w:rsidP="00EC4AFF">
            <w:pPr>
              <w:jc w:val="center"/>
              <w:rPr>
                <w:rFonts w:ascii="Times New Roman" w:hAnsi="Times New Roman" w:cs="Times New Roman"/>
              </w:rPr>
            </w:pPr>
            <w:r w:rsidRPr="00C83331">
              <w:rPr>
                <w:rFonts w:ascii="Times New Roman" w:hAnsi="Times New Roman" w:cs="Times New Roman"/>
              </w:rPr>
              <w:t>157,04грн.</w:t>
            </w:r>
          </w:p>
        </w:tc>
        <w:tc>
          <w:tcPr>
            <w:tcW w:w="1599" w:type="dxa"/>
          </w:tcPr>
          <w:p w:rsidR="00D311DF" w:rsidRPr="00C83331" w:rsidRDefault="00D311DF" w:rsidP="00EC4AFF">
            <w:pPr>
              <w:jc w:val="center"/>
              <w:rPr>
                <w:rFonts w:ascii="Times New Roman" w:hAnsi="Times New Roman" w:cs="Times New Roman"/>
              </w:rPr>
            </w:pPr>
            <w:r w:rsidRPr="00C83331">
              <w:rPr>
                <w:rFonts w:ascii="Times New Roman" w:hAnsi="Times New Roman" w:cs="Times New Roman"/>
              </w:rPr>
              <w:t>785,20 грн.</w:t>
            </w:r>
          </w:p>
        </w:tc>
      </w:tr>
      <w:tr w:rsidR="00D311DF" w:rsidRPr="00C83331" w:rsidTr="00BC5047">
        <w:tc>
          <w:tcPr>
            <w:tcW w:w="846" w:type="dxa"/>
          </w:tcPr>
          <w:p w:rsidR="00D311DF" w:rsidRPr="00C83331" w:rsidRDefault="00D311DF" w:rsidP="00EC4AFF">
            <w:pPr>
              <w:rPr>
                <w:rFonts w:ascii="Times New Roman" w:hAnsi="Times New Roman" w:cs="Times New Roman"/>
              </w:rPr>
            </w:pPr>
            <w:r w:rsidRPr="00C83331">
              <w:rPr>
                <w:rFonts w:ascii="Times New Roman" w:hAnsi="Times New Roman" w:cs="Times New Roman"/>
              </w:rPr>
              <w:t>12</w:t>
            </w:r>
          </w:p>
        </w:tc>
        <w:tc>
          <w:tcPr>
            <w:tcW w:w="4507" w:type="dxa"/>
          </w:tcPr>
          <w:p w:rsidR="00D311DF" w:rsidRPr="00C83331" w:rsidRDefault="00D311DF" w:rsidP="00EC4AFF">
            <w:pPr>
              <w:rPr>
                <w:rFonts w:ascii="Times New Roman" w:hAnsi="Times New Roman" w:cs="Times New Roman"/>
                <w:b/>
              </w:rPr>
            </w:pPr>
            <w:r w:rsidRPr="00C83331">
              <w:rPr>
                <w:rFonts w:ascii="Times New Roman" w:hAnsi="Times New Roman" w:cs="Times New Roman"/>
              </w:rPr>
              <w:t>Процедури щодо забезпечення процесу перевірок</w:t>
            </w:r>
          </w:p>
        </w:tc>
        <w:tc>
          <w:tcPr>
            <w:tcW w:w="1701" w:type="dxa"/>
          </w:tcPr>
          <w:p w:rsidR="00D311DF" w:rsidRPr="00C83331" w:rsidRDefault="00D311DF" w:rsidP="00EC4AFF">
            <w:pPr>
              <w:jc w:val="center"/>
              <w:rPr>
                <w:rFonts w:ascii="Times New Roman" w:hAnsi="Times New Roman" w:cs="Times New Roman"/>
                <w:lang w:val="uk-UA"/>
              </w:rPr>
            </w:pPr>
            <w:r w:rsidRPr="00C83331">
              <w:rPr>
                <w:rFonts w:ascii="Times New Roman" w:hAnsi="Times New Roman" w:cs="Times New Roman"/>
              </w:rPr>
              <w:t xml:space="preserve">1 год. х 12 міс. х </w:t>
            </w:r>
            <w:r w:rsidRPr="00C83331">
              <w:rPr>
                <w:rFonts w:ascii="Times New Roman" w:hAnsi="Times New Roman" w:cs="Times New Roman"/>
                <w:lang w:val="uk-UA"/>
              </w:rPr>
              <w:t>39,26</w:t>
            </w:r>
            <w:r w:rsidRPr="00C83331">
              <w:rPr>
                <w:rFonts w:ascii="Times New Roman" w:hAnsi="Times New Roman" w:cs="Times New Roman"/>
              </w:rPr>
              <w:t xml:space="preserve"> грн. = </w:t>
            </w:r>
            <w:r w:rsidRPr="00C83331">
              <w:rPr>
                <w:rFonts w:ascii="Times New Roman" w:hAnsi="Times New Roman" w:cs="Times New Roman"/>
                <w:lang w:val="uk-UA"/>
              </w:rPr>
              <w:t>471,12</w:t>
            </w:r>
            <w:r w:rsidRPr="00C83331">
              <w:rPr>
                <w:rFonts w:ascii="Times New Roman" w:hAnsi="Times New Roman" w:cs="Times New Roman"/>
              </w:rPr>
              <w:t xml:space="preserve"> грн</w:t>
            </w:r>
            <w:r w:rsidRPr="00C83331">
              <w:rPr>
                <w:rFonts w:ascii="Times New Roman" w:hAnsi="Times New Roman" w:cs="Times New Roman"/>
                <w:lang w:val="uk-UA"/>
              </w:rPr>
              <w:t>.</w:t>
            </w:r>
          </w:p>
        </w:tc>
        <w:tc>
          <w:tcPr>
            <w:tcW w:w="1486" w:type="dxa"/>
          </w:tcPr>
          <w:p w:rsidR="00D311DF" w:rsidRPr="00C83331" w:rsidRDefault="00D311DF" w:rsidP="00EC4AFF">
            <w:pPr>
              <w:jc w:val="center"/>
              <w:rPr>
                <w:rFonts w:ascii="Times New Roman" w:hAnsi="Times New Roman" w:cs="Times New Roman"/>
              </w:rPr>
            </w:pPr>
            <w:r w:rsidRPr="00C83331">
              <w:rPr>
                <w:rFonts w:ascii="Times New Roman" w:hAnsi="Times New Roman" w:cs="Times New Roman"/>
                <w:lang w:val="uk-UA"/>
              </w:rPr>
              <w:t>471,12</w:t>
            </w:r>
            <w:r w:rsidRPr="00C83331">
              <w:rPr>
                <w:rFonts w:ascii="Times New Roman" w:hAnsi="Times New Roman" w:cs="Times New Roman"/>
              </w:rPr>
              <w:t xml:space="preserve"> грн.</w:t>
            </w:r>
          </w:p>
        </w:tc>
        <w:tc>
          <w:tcPr>
            <w:tcW w:w="1599" w:type="dxa"/>
          </w:tcPr>
          <w:p w:rsidR="00D311DF" w:rsidRPr="00C83331" w:rsidRDefault="00D311DF" w:rsidP="00EC4AFF">
            <w:pPr>
              <w:jc w:val="center"/>
              <w:rPr>
                <w:rFonts w:ascii="Times New Roman" w:hAnsi="Times New Roman" w:cs="Times New Roman"/>
              </w:rPr>
            </w:pPr>
            <w:r w:rsidRPr="00C83331">
              <w:rPr>
                <w:rFonts w:ascii="Times New Roman" w:hAnsi="Times New Roman" w:cs="Times New Roman"/>
              </w:rPr>
              <w:t>2 </w:t>
            </w:r>
            <w:r w:rsidRPr="00C83331">
              <w:rPr>
                <w:rFonts w:ascii="Times New Roman" w:hAnsi="Times New Roman" w:cs="Times New Roman"/>
                <w:lang w:val="uk-UA"/>
              </w:rPr>
              <w:t>355,60</w:t>
            </w:r>
            <w:r w:rsidRPr="00C83331">
              <w:rPr>
                <w:rFonts w:ascii="Times New Roman" w:hAnsi="Times New Roman" w:cs="Times New Roman"/>
              </w:rPr>
              <w:t xml:space="preserve"> грн</w:t>
            </w:r>
          </w:p>
        </w:tc>
      </w:tr>
      <w:tr w:rsidR="00D311DF" w:rsidRPr="00C83331" w:rsidTr="00BC5047">
        <w:tc>
          <w:tcPr>
            <w:tcW w:w="846" w:type="dxa"/>
          </w:tcPr>
          <w:p w:rsidR="00D311DF" w:rsidRPr="00C83331" w:rsidRDefault="00D311DF" w:rsidP="00EC4AFF">
            <w:pPr>
              <w:rPr>
                <w:rFonts w:ascii="Times New Roman" w:hAnsi="Times New Roman" w:cs="Times New Roman"/>
              </w:rPr>
            </w:pPr>
            <w:r w:rsidRPr="00C83331">
              <w:rPr>
                <w:rFonts w:ascii="Times New Roman" w:hAnsi="Times New Roman" w:cs="Times New Roman"/>
              </w:rPr>
              <w:t>13</w:t>
            </w:r>
          </w:p>
        </w:tc>
        <w:tc>
          <w:tcPr>
            <w:tcW w:w="4507" w:type="dxa"/>
          </w:tcPr>
          <w:p w:rsidR="00D311DF" w:rsidRPr="00C83331" w:rsidRDefault="00D311DF" w:rsidP="00EC4AFF">
            <w:pPr>
              <w:rPr>
                <w:rFonts w:ascii="Times New Roman" w:hAnsi="Times New Roman" w:cs="Times New Roman"/>
                <w:b/>
              </w:rPr>
            </w:pPr>
            <w:r w:rsidRPr="00C83331">
              <w:rPr>
                <w:rFonts w:ascii="Times New Roman" w:hAnsi="Times New Roman" w:cs="Times New Roman"/>
              </w:rPr>
              <w:t>Інші процедури (уточнити)</w:t>
            </w:r>
          </w:p>
        </w:tc>
        <w:tc>
          <w:tcPr>
            <w:tcW w:w="1701" w:type="dxa"/>
          </w:tcPr>
          <w:p w:rsidR="00D311DF" w:rsidRPr="00C83331" w:rsidRDefault="00D311DF" w:rsidP="00EC4AFF">
            <w:pPr>
              <w:jc w:val="center"/>
              <w:rPr>
                <w:rFonts w:ascii="Times New Roman" w:hAnsi="Times New Roman" w:cs="Times New Roman"/>
              </w:rPr>
            </w:pPr>
            <w:r w:rsidRPr="00C83331">
              <w:rPr>
                <w:rFonts w:ascii="Times New Roman" w:hAnsi="Times New Roman" w:cs="Times New Roman"/>
              </w:rPr>
              <w:t>-</w:t>
            </w:r>
          </w:p>
        </w:tc>
        <w:tc>
          <w:tcPr>
            <w:tcW w:w="1486" w:type="dxa"/>
          </w:tcPr>
          <w:p w:rsidR="00D311DF" w:rsidRPr="00C83331" w:rsidRDefault="00D311DF" w:rsidP="00EC4AFF">
            <w:pPr>
              <w:jc w:val="center"/>
              <w:rPr>
                <w:rFonts w:ascii="Times New Roman" w:hAnsi="Times New Roman" w:cs="Times New Roman"/>
              </w:rPr>
            </w:pPr>
            <w:r w:rsidRPr="00C83331">
              <w:rPr>
                <w:rFonts w:ascii="Times New Roman" w:hAnsi="Times New Roman" w:cs="Times New Roman"/>
              </w:rPr>
              <w:t>-</w:t>
            </w:r>
          </w:p>
        </w:tc>
        <w:tc>
          <w:tcPr>
            <w:tcW w:w="1599" w:type="dxa"/>
          </w:tcPr>
          <w:p w:rsidR="00D311DF" w:rsidRPr="00C83331" w:rsidRDefault="00D311DF" w:rsidP="00EC4AFF">
            <w:pPr>
              <w:jc w:val="center"/>
              <w:rPr>
                <w:rFonts w:ascii="Times New Roman" w:hAnsi="Times New Roman" w:cs="Times New Roman"/>
              </w:rPr>
            </w:pPr>
            <w:r w:rsidRPr="00C83331">
              <w:rPr>
                <w:rFonts w:ascii="Times New Roman" w:hAnsi="Times New Roman" w:cs="Times New Roman"/>
              </w:rPr>
              <w:t>-</w:t>
            </w:r>
          </w:p>
        </w:tc>
      </w:tr>
      <w:tr w:rsidR="00D311DF" w:rsidRPr="00C83331" w:rsidTr="00BC5047">
        <w:tc>
          <w:tcPr>
            <w:tcW w:w="846" w:type="dxa"/>
          </w:tcPr>
          <w:p w:rsidR="00D311DF" w:rsidRPr="00C83331" w:rsidRDefault="00D311DF" w:rsidP="00EC4AFF">
            <w:pPr>
              <w:rPr>
                <w:rFonts w:ascii="Times New Roman" w:hAnsi="Times New Roman" w:cs="Times New Roman"/>
              </w:rPr>
            </w:pPr>
            <w:r w:rsidRPr="00C83331">
              <w:rPr>
                <w:rFonts w:ascii="Times New Roman" w:hAnsi="Times New Roman" w:cs="Times New Roman"/>
              </w:rPr>
              <w:t>14</w:t>
            </w:r>
          </w:p>
        </w:tc>
        <w:tc>
          <w:tcPr>
            <w:tcW w:w="4507" w:type="dxa"/>
          </w:tcPr>
          <w:p w:rsidR="00D311DF" w:rsidRPr="00C83331" w:rsidRDefault="00D311DF" w:rsidP="00EC4AFF">
            <w:pPr>
              <w:rPr>
                <w:rFonts w:ascii="Times New Roman" w:hAnsi="Times New Roman" w:cs="Times New Roman"/>
                <w:b/>
              </w:rPr>
            </w:pPr>
            <w:r w:rsidRPr="00C83331">
              <w:rPr>
                <w:rFonts w:ascii="Times New Roman" w:hAnsi="Times New Roman" w:cs="Times New Roman"/>
              </w:rPr>
              <w:t>Разом, гривень</w:t>
            </w:r>
          </w:p>
        </w:tc>
        <w:tc>
          <w:tcPr>
            <w:tcW w:w="1701" w:type="dxa"/>
          </w:tcPr>
          <w:p w:rsidR="00D311DF" w:rsidRPr="00C83331" w:rsidRDefault="00D311DF" w:rsidP="00EC4AFF">
            <w:pPr>
              <w:jc w:val="center"/>
              <w:rPr>
                <w:rFonts w:ascii="Times New Roman" w:hAnsi="Times New Roman" w:cs="Times New Roman"/>
                <w:lang w:val="uk-UA"/>
              </w:rPr>
            </w:pPr>
            <w:r w:rsidRPr="00C83331">
              <w:rPr>
                <w:rFonts w:ascii="Times New Roman" w:hAnsi="Times New Roman" w:cs="Times New Roman"/>
                <w:lang w:val="uk-UA"/>
              </w:rPr>
              <w:t>785,20</w:t>
            </w:r>
          </w:p>
        </w:tc>
        <w:tc>
          <w:tcPr>
            <w:tcW w:w="1486" w:type="dxa"/>
          </w:tcPr>
          <w:p w:rsidR="00D311DF" w:rsidRPr="00C83331" w:rsidRDefault="00D311DF" w:rsidP="00EC4AFF">
            <w:pPr>
              <w:jc w:val="center"/>
              <w:rPr>
                <w:rFonts w:ascii="Times New Roman" w:hAnsi="Times New Roman" w:cs="Times New Roman"/>
              </w:rPr>
            </w:pPr>
            <w:r w:rsidRPr="00C83331">
              <w:rPr>
                <w:rFonts w:ascii="Times New Roman" w:hAnsi="Times New Roman" w:cs="Times New Roman"/>
              </w:rPr>
              <w:t>Х</w:t>
            </w:r>
          </w:p>
        </w:tc>
        <w:tc>
          <w:tcPr>
            <w:tcW w:w="1599" w:type="dxa"/>
          </w:tcPr>
          <w:p w:rsidR="00D311DF" w:rsidRPr="00C83331" w:rsidRDefault="00D311DF" w:rsidP="00EC4AFF">
            <w:pPr>
              <w:jc w:val="center"/>
              <w:rPr>
                <w:rFonts w:ascii="Times New Roman" w:hAnsi="Times New Roman" w:cs="Times New Roman"/>
                <w:lang w:val="uk-UA"/>
              </w:rPr>
            </w:pPr>
            <w:r w:rsidRPr="00C83331">
              <w:rPr>
                <w:rFonts w:ascii="Times New Roman" w:hAnsi="Times New Roman" w:cs="Times New Roman"/>
                <w:lang w:val="uk-UA"/>
              </w:rPr>
              <w:t>3926,00</w:t>
            </w:r>
          </w:p>
        </w:tc>
      </w:tr>
      <w:tr w:rsidR="00D311DF" w:rsidRPr="00C83331" w:rsidTr="00BC5047">
        <w:tc>
          <w:tcPr>
            <w:tcW w:w="846" w:type="dxa"/>
          </w:tcPr>
          <w:p w:rsidR="00D311DF" w:rsidRPr="00C83331" w:rsidRDefault="00D311DF" w:rsidP="00EC4AFF">
            <w:pPr>
              <w:rPr>
                <w:rFonts w:ascii="Times New Roman" w:hAnsi="Times New Roman" w:cs="Times New Roman"/>
              </w:rPr>
            </w:pPr>
            <w:r w:rsidRPr="00C83331">
              <w:rPr>
                <w:rFonts w:ascii="Times New Roman" w:hAnsi="Times New Roman" w:cs="Times New Roman"/>
              </w:rPr>
              <w:t>15</w:t>
            </w:r>
          </w:p>
        </w:tc>
        <w:tc>
          <w:tcPr>
            <w:tcW w:w="4507" w:type="dxa"/>
          </w:tcPr>
          <w:p w:rsidR="00D311DF" w:rsidRPr="00C83331" w:rsidRDefault="00D311DF" w:rsidP="00EC4AFF">
            <w:pPr>
              <w:rPr>
                <w:rFonts w:ascii="Times New Roman" w:hAnsi="Times New Roman" w:cs="Times New Roman"/>
                <w:b/>
              </w:rPr>
            </w:pPr>
            <w:r w:rsidRPr="00C83331">
              <w:rPr>
                <w:rFonts w:ascii="Times New Roman" w:hAnsi="Times New Roman" w:cs="Times New Roman"/>
              </w:rPr>
              <w:t>Кількість суб’єктів малого підприємництва</w:t>
            </w:r>
            <w:r w:rsidRPr="00C83331">
              <w:rPr>
                <w:rFonts w:ascii="Times New Roman" w:hAnsi="Times New Roman" w:cs="Times New Roman"/>
                <w:lang w:val="uk-UA"/>
              </w:rPr>
              <w:t xml:space="preserve"> та ФОП</w:t>
            </w:r>
            <w:r w:rsidRPr="00C83331">
              <w:rPr>
                <w:rFonts w:ascii="Times New Roman" w:hAnsi="Times New Roman" w:cs="Times New Roman"/>
              </w:rPr>
              <w:t>, що повинні виконати вимоги регулювання, одиниць (кількість суб’єктів господарювання є умовною, оскільки не у всіх суб’єктів у власності чи постійному користуванні є земельні ділянки, отже, не всі платитимуть земельний податок та звітуватимуть</w:t>
            </w:r>
          </w:p>
        </w:tc>
        <w:tc>
          <w:tcPr>
            <w:tcW w:w="4786" w:type="dxa"/>
            <w:gridSpan w:val="3"/>
          </w:tcPr>
          <w:p w:rsidR="00D311DF" w:rsidRPr="00C83331" w:rsidRDefault="00D311DF" w:rsidP="00EC4AFF">
            <w:pPr>
              <w:rPr>
                <w:rFonts w:ascii="Times New Roman" w:hAnsi="Times New Roman" w:cs="Times New Roman"/>
                <w:b/>
                <w:color w:val="FF0000"/>
              </w:rPr>
            </w:pPr>
          </w:p>
          <w:p w:rsidR="00D311DF" w:rsidRPr="00C83331" w:rsidRDefault="00D311DF" w:rsidP="00EC4AFF">
            <w:pPr>
              <w:rPr>
                <w:rFonts w:ascii="Times New Roman" w:hAnsi="Times New Roman" w:cs="Times New Roman"/>
                <w:b/>
                <w:color w:val="FF0000"/>
              </w:rPr>
            </w:pPr>
          </w:p>
          <w:p w:rsidR="00D311DF" w:rsidRPr="00C83331" w:rsidRDefault="00D311DF" w:rsidP="00EC4AFF">
            <w:pPr>
              <w:rPr>
                <w:rFonts w:ascii="Times New Roman" w:hAnsi="Times New Roman" w:cs="Times New Roman"/>
                <w:b/>
                <w:color w:val="FF0000"/>
              </w:rPr>
            </w:pPr>
          </w:p>
          <w:p w:rsidR="00D311DF" w:rsidRPr="00C83331" w:rsidRDefault="00D311DF" w:rsidP="00EC4AFF">
            <w:pPr>
              <w:jc w:val="center"/>
              <w:rPr>
                <w:rFonts w:ascii="Times New Roman" w:hAnsi="Times New Roman" w:cs="Times New Roman"/>
              </w:rPr>
            </w:pPr>
            <w:r w:rsidRPr="00C83331">
              <w:rPr>
                <w:rFonts w:ascii="Times New Roman" w:hAnsi="Times New Roman" w:cs="Times New Roman"/>
              </w:rPr>
              <w:t>3546</w:t>
            </w:r>
          </w:p>
        </w:tc>
      </w:tr>
      <w:tr w:rsidR="00D311DF" w:rsidRPr="00C83331" w:rsidTr="00BC5047">
        <w:tc>
          <w:tcPr>
            <w:tcW w:w="846" w:type="dxa"/>
          </w:tcPr>
          <w:p w:rsidR="00D311DF" w:rsidRPr="00C83331" w:rsidRDefault="00D311DF" w:rsidP="00EC4AFF">
            <w:pPr>
              <w:rPr>
                <w:rFonts w:ascii="Times New Roman" w:hAnsi="Times New Roman" w:cs="Times New Roman"/>
              </w:rPr>
            </w:pPr>
            <w:r w:rsidRPr="00C83331">
              <w:rPr>
                <w:rFonts w:ascii="Times New Roman" w:hAnsi="Times New Roman" w:cs="Times New Roman"/>
              </w:rPr>
              <w:t>16</w:t>
            </w:r>
          </w:p>
        </w:tc>
        <w:tc>
          <w:tcPr>
            <w:tcW w:w="4507" w:type="dxa"/>
          </w:tcPr>
          <w:p w:rsidR="00D311DF" w:rsidRPr="00C83331" w:rsidRDefault="00D311DF" w:rsidP="00EC4AFF">
            <w:pPr>
              <w:rPr>
                <w:rFonts w:ascii="Times New Roman" w:hAnsi="Times New Roman" w:cs="Times New Roman"/>
                <w:b/>
              </w:rPr>
            </w:pPr>
            <w:r w:rsidRPr="00C83331">
              <w:rPr>
                <w:rFonts w:ascii="Times New Roman" w:hAnsi="Times New Roman" w:cs="Times New Roman"/>
              </w:rPr>
              <w:t>Сумарно, гривень</w:t>
            </w:r>
          </w:p>
        </w:tc>
        <w:tc>
          <w:tcPr>
            <w:tcW w:w="1701" w:type="dxa"/>
          </w:tcPr>
          <w:p w:rsidR="00D311DF" w:rsidRPr="00C83331" w:rsidRDefault="00D311DF" w:rsidP="00EC4AFF">
            <w:pPr>
              <w:jc w:val="center"/>
              <w:rPr>
                <w:rFonts w:ascii="Times New Roman" w:hAnsi="Times New Roman" w:cs="Times New Roman"/>
                <w:lang w:val="uk-UA"/>
              </w:rPr>
            </w:pPr>
            <w:r w:rsidRPr="00C83331">
              <w:rPr>
                <w:rFonts w:ascii="Times New Roman" w:hAnsi="Times New Roman" w:cs="Times New Roman"/>
                <w:lang w:val="uk-UA"/>
              </w:rPr>
              <w:t>785,20</w:t>
            </w:r>
            <w:r w:rsidRPr="00C83331">
              <w:rPr>
                <w:rFonts w:ascii="Times New Roman" w:hAnsi="Times New Roman" w:cs="Times New Roman"/>
              </w:rPr>
              <w:t xml:space="preserve"> х </w:t>
            </w:r>
            <w:r w:rsidRPr="00C83331">
              <w:rPr>
                <w:rFonts w:ascii="Times New Roman" w:hAnsi="Times New Roman" w:cs="Times New Roman"/>
                <w:lang w:val="uk-UA"/>
              </w:rPr>
              <w:t>3546</w:t>
            </w:r>
            <w:r w:rsidRPr="00C83331">
              <w:rPr>
                <w:rFonts w:ascii="Times New Roman" w:hAnsi="Times New Roman" w:cs="Times New Roman"/>
              </w:rPr>
              <w:t xml:space="preserve"> = </w:t>
            </w:r>
            <w:r w:rsidRPr="00C83331">
              <w:rPr>
                <w:rFonts w:ascii="Times New Roman" w:hAnsi="Times New Roman" w:cs="Times New Roman"/>
                <w:lang w:val="uk-UA"/>
              </w:rPr>
              <w:t>2784319,20</w:t>
            </w:r>
          </w:p>
        </w:tc>
        <w:tc>
          <w:tcPr>
            <w:tcW w:w="1486" w:type="dxa"/>
          </w:tcPr>
          <w:p w:rsidR="00D311DF" w:rsidRPr="00C83331" w:rsidRDefault="00D311DF" w:rsidP="00EC4AFF">
            <w:pPr>
              <w:jc w:val="center"/>
              <w:rPr>
                <w:rFonts w:ascii="Times New Roman" w:hAnsi="Times New Roman" w:cs="Times New Roman"/>
              </w:rPr>
            </w:pPr>
            <w:r w:rsidRPr="00C83331">
              <w:rPr>
                <w:rFonts w:ascii="Times New Roman" w:hAnsi="Times New Roman" w:cs="Times New Roman"/>
              </w:rPr>
              <w:t>Х</w:t>
            </w:r>
          </w:p>
        </w:tc>
        <w:tc>
          <w:tcPr>
            <w:tcW w:w="1599" w:type="dxa"/>
          </w:tcPr>
          <w:p w:rsidR="00D311DF" w:rsidRPr="00C83331" w:rsidRDefault="00D311DF" w:rsidP="00EC4AFF">
            <w:pPr>
              <w:jc w:val="center"/>
              <w:rPr>
                <w:rFonts w:ascii="Times New Roman" w:hAnsi="Times New Roman" w:cs="Times New Roman"/>
                <w:lang w:val="uk-UA"/>
              </w:rPr>
            </w:pPr>
            <w:r w:rsidRPr="00C83331">
              <w:rPr>
                <w:rFonts w:ascii="Times New Roman" w:hAnsi="Times New Roman" w:cs="Times New Roman"/>
                <w:lang w:val="uk-UA"/>
              </w:rPr>
              <w:t>13921596,00</w:t>
            </w:r>
          </w:p>
        </w:tc>
      </w:tr>
    </w:tbl>
    <w:p w:rsidR="00D311DF" w:rsidRPr="00C83331" w:rsidRDefault="00D311DF" w:rsidP="00D311DF">
      <w:pPr>
        <w:shd w:val="clear" w:color="auto" w:fill="FFFFFF"/>
        <w:spacing w:after="0" w:line="240" w:lineRule="auto"/>
        <w:jc w:val="both"/>
        <w:rPr>
          <w:rFonts w:ascii="Times New Roman" w:eastAsia="Times New Roman" w:hAnsi="Times New Roman" w:cs="Times New Roman"/>
          <w:color w:val="000000"/>
        </w:rPr>
      </w:pPr>
      <w:r w:rsidRPr="00C83331">
        <w:rPr>
          <w:rFonts w:ascii="Times New Roman" w:eastAsia="Times New Roman" w:hAnsi="Times New Roman" w:cs="Times New Roman"/>
          <w:color w:val="000000"/>
        </w:rPr>
        <w:t xml:space="preserve">         Оцінка вартості адміністративних процедур суб’єктів малого підприємництва </w:t>
      </w:r>
      <w:r w:rsidRPr="00C83331">
        <w:rPr>
          <w:rFonts w:ascii="Times New Roman" w:hAnsi="Times New Roman" w:cs="Times New Roman"/>
          <w:b/>
        </w:rPr>
        <w:t>(малі</w:t>
      </w:r>
      <w:r w:rsidRPr="00C83331">
        <w:rPr>
          <w:rFonts w:ascii="Times New Roman" w:hAnsi="Times New Roman" w:cs="Times New Roman"/>
          <w:b/>
          <w:lang w:val="uk-UA"/>
        </w:rPr>
        <w:t xml:space="preserve"> та ФОП</w:t>
      </w:r>
      <w:r w:rsidRPr="00C83331">
        <w:rPr>
          <w:rFonts w:ascii="Times New Roman" w:hAnsi="Times New Roman" w:cs="Times New Roman"/>
          <w:b/>
        </w:rPr>
        <w:t>)</w:t>
      </w:r>
      <w:r w:rsidRPr="00C83331">
        <w:rPr>
          <w:rFonts w:ascii="Times New Roman" w:eastAsia="Times New Roman" w:hAnsi="Times New Roman" w:cs="Times New Roman"/>
          <w:color w:val="000000"/>
        </w:rPr>
        <w:t xml:space="preserve"> щодо виконання регулювання та звітування</w:t>
      </w:r>
    </w:p>
    <w:p w:rsidR="00D311DF" w:rsidRPr="00C83331" w:rsidRDefault="00D311DF" w:rsidP="00D311DF">
      <w:pPr>
        <w:shd w:val="clear" w:color="auto" w:fill="FFFFFF"/>
        <w:spacing w:after="0" w:line="240" w:lineRule="auto"/>
        <w:jc w:val="both"/>
        <w:rPr>
          <w:rFonts w:ascii="Times New Roman" w:eastAsia="Times New Roman" w:hAnsi="Times New Roman" w:cs="Times New Roman"/>
          <w:color w:val="000000"/>
        </w:rPr>
      </w:pPr>
      <w:r w:rsidRPr="00C83331">
        <w:rPr>
          <w:rFonts w:ascii="Times New Roman" w:eastAsia="Times New Roman" w:hAnsi="Times New Roman" w:cs="Times New Roman"/>
          <w:color w:val="000000"/>
        </w:rPr>
        <w:t>Розрахунок вартості 1 людино-години:</w:t>
      </w:r>
    </w:p>
    <w:p w:rsidR="00D311DF" w:rsidRPr="00BC5047" w:rsidRDefault="00D311DF" w:rsidP="00D311DF">
      <w:pPr>
        <w:shd w:val="clear" w:color="auto" w:fill="FFFFFF"/>
        <w:spacing w:after="0" w:line="240" w:lineRule="auto"/>
        <w:jc w:val="both"/>
        <w:rPr>
          <w:rFonts w:ascii="Times New Roman" w:eastAsia="Times New Roman" w:hAnsi="Times New Roman" w:cs="Times New Roman"/>
          <w:color w:val="000000"/>
        </w:rPr>
      </w:pPr>
      <w:r w:rsidRPr="00C83331">
        <w:rPr>
          <w:rFonts w:ascii="Times New Roman" w:eastAsia="Times New Roman" w:hAnsi="Times New Roman" w:cs="Times New Roman"/>
          <w:color w:val="000000"/>
        </w:rPr>
        <w:t xml:space="preserve">         Норма робочого часу на 2022 рік становить при 40 - годинному робочому тижні – 1987,0 години (Норми тривалості робочого часу на 2022 рік. МІНІСТЕРСТВО ЕКОНОМІКИ УКРАЇНИ лист від 12.08.2021 №47-03/520). Встановлено мінімальний розмір заробітної плати. Середній мінімальний щомісячний розмір заробітної плати на 01.01.2022 рік становить:6500 грн. та 39,26 грн. у погодинному </w:t>
      </w:r>
      <w:r w:rsidRPr="00BC5047">
        <w:rPr>
          <w:rFonts w:ascii="Times New Roman" w:eastAsia="Times New Roman" w:hAnsi="Times New Roman" w:cs="Times New Roman"/>
          <w:color w:val="000000"/>
        </w:rPr>
        <w:t>розмірі (Закон «Про Державний бюджет України на 2022 рік»).</w:t>
      </w:r>
    </w:p>
    <w:p w:rsidR="00D311DF" w:rsidRPr="00BC5047" w:rsidRDefault="00D311DF" w:rsidP="00D311DF">
      <w:pPr>
        <w:spacing w:after="0" w:line="240" w:lineRule="auto"/>
        <w:ind w:firstLine="567"/>
        <w:jc w:val="both"/>
        <w:rPr>
          <w:rFonts w:ascii="Times New Roman" w:hAnsi="Times New Roman" w:cs="Times New Roman"/>
          <w:b/>
          <w:lang w:val="uk-UA"/>
        </w:rPr>
      </w:pPr>
      <w:r w:rsidRPr="00BC5047">
        <w:rPr>
          <w:rFonts w:ascii="Times New Roman" w:hAnsi="Times New Roman" w:cs="Times New Roman"/>
        </w:rPr>
        <w:t xml:space="preserve"> </w:t>
      </w:r>
      <w:r w:rsidRPr="00BC5047">
        <w:rPr>
          <w:rFonts w:ascii="Times New Roman" w:hAnsi="Times New Roman" w:cs="Times New Roman"/>
          <w:b/>
        </w:rPr>
        <w:t xml:space="preserve">Бюджетні витрати на адміністрування регулювання суб’єктів малого підприємництва </w:t>
      </w:r>
      <w:r w:rsidRPr="00BC5047">
        <w:rPr>
          <w:rFonts w:ascii="Times New Roman" w:hAnsi="Times New Roman" w:cs="Times New Roman"/>
          <w:b/>
          <w:lang w:val="uk-UA"/>
        </w:rPr>
        <w:t>та ФОП</w:t>
      </w:r>
      <w:r w:rsidR="00BC5047" w:rsidRPr="00BC5047">
        <w:rPr>
          <w:rFonts w:ascii="Times New Roman" w:hAnsi="Times New Roman" w:cs="Times New Roman"/>
          <w:b/>
          <w:lang w:val="uk-UA"/>
        </w:rPr>
        <w:t>.</w:t>
      </w:r>
    </w:p>
    <w:p w:rsidR="00D311DF" w:rsidRPr="00C83331" w:rsidRDefault="00D311DF" w:rsidP="00D311DF">
      <w:pPr>
        <w:spacing w:after="0" w:line="240" w:lineRule="auto"/>
        <w:ind w:firstLine="567"/>
        <w:jc w:val="both"/>
        <w:rPr>
          <w:rFonts w:ascii="Times New Roman" w:hAnsi="Times New Roman" w:cs="Times New Roman"/>
          <w:b/>
        </w:rPr>
      </w:pPr>
      <w:r w:rsidRPr="00C83331">
        <w:rPr>
          <w:rFonts w:ascii="Times New Roman" w:hAnsi="Times New Roman" w:cs="Times New Roman"/>
        </w:rPr>
        <w:t>Державний орган, для якого здійснюється розрахунок вартості адміністрування регулювання: Головне управління ДПС у Івано-Франківській області</w:t>
      </w:r>
    </w:p>
    <w:tbl>
      <w:tblPr>
        <w:tblStyle w:val="a3"/>
        <w:tblW w:w="0" w:type="auto"/>
        <w:tblLayout w:type="fixed"/>
        <w:tblLook w:val="04A0" w:firstRow="1" w:lastRow="0" w:firstColumn="1" w:lastColumn="0" w:noHBand="0" w:noVBand="1"/>
      </w:tblPr>
      <w:tblGrid>
        <w:gridCol w:w="3085"/>
        <w:gridCol w:w="1134"/>
        <w:gridCol w:w="1276"/>
        <w:gridCol w:w="1276"/>
        <w:gridCol w:w="1559"/>
        <w:gridCol w:w="1871"/>
      </w:tblGrid>
      <w:tr w:rsidR="00D311DF" w:rsidRPr="00C83331" w:rsidTr="00EC4AFF">
        <w:tc>
          <w:tcPr>
            <w:tcW w:w="3085" w:type="dxa"/>
          </w:tcPr>
          <w:p w:rsidR="00D311DF" w:rsidRPr="00C83331" w:rsidRDefault="00D311DF" w:rsidP="00EC4AFF">
            <w:pPr>
              <w:jc w:val="center"/>
              <w:rPr>
                <w:rFonts w:ascii="Times New Roman" w:hAnsi="Times New Roman" w:cs="Times New Roman"/>
                <w:lang w:val="uk-UA"/>
              </w:rPr>
            </w:pPr>
            <w:r w:rsidRPr="00C83331">
              <w:rPr>
                <w:rFonts w:ascii="Times New Roman" w:hAnsi="Times New Roman" w:cs="Times New Roman"/>
              </w:rPr>
              <w:t>Процедура регулювання суб’єктів малого підприємництва</w:t>
            </w:r>
            <w:r w:rsidRPr="00C83331">
              <w:rPr>
                <w:rFonts w:ascii="Times New Roman" w:hAnsi="Times New Roman" w:cs="Times New Roman"/>
                <w:lang w:val="uk-UA"/>
              </w:rPr>
              <w:t xml:space="preserve"> та ФОП</w:t>
            </w:r>
            <w:r w:rsidRPr="00C83331">
              <w:rPr>
                <w:rFonts w:ascii="Times New Roman" w:hAnsi="Times New Roman" w:cs="Times New Roman"/>
              </w:rPr>
              <w:t xml:space="preserve"> (розрахунок на одного типового суб’єкта господарювання малого підприємництва</w:t>
            </w:r>
            <w:r w:rsidRPr="00C83331">
              <w:rPr>
                <w:rFonts w:ascii="Times New Roman" w:hAnsi="Times New Roman" w:cs="Times New Roman"/>
                <w:lang w:val="uk-UA"/>
              </w:rPr>
              <w:t xml:space="preserve"> та ФОП</w:t>
            </w:r>
          </w:p>
          <w:p w:rsidR="00D311DF" w:rsidRPr="00C83331" w:rsidRDefault="00D311DF" w:rsidP="00EC4AFF">
            <w:pPr>
              <w:jc w:val="center"/>
              <w:rPr>
                <w:rFonts w:ascii="Times New Roman" w:hAnsi="Times New Roman" w:cs="Times New Roman"/>
                <w:b/>
              </w:rPr>
            </w:pPr>
            <w:r w:rsidRPr="00C83331">
              <w:rPr>
                <w:rFonts w:ascii="Times New Roman" w:hAnsi="Times New Roman" w:cs="Times New Roman"/>
              </w:rPr>
              <w:t xml:space="preserve"> - за потреби окремо для суб’єктів малого та </w:t>
            </w:r>
            <w:r w:rsidRPr="00C83331">
              <w:rPr>
                <w:rFonts w:ascii="Times New Roman" w:hAnsi="Times New Roman" w:cs="Times New Roman"/>
                <w:lang w:val="uk-UA"/>
              </w:rPr>
              <w:t>ФОП</w:t>
            </w:r>
            <w:r w:rsidRPr="00C83331">
              <w:rPr>
                <w:rFonts w:ascii="Times New Roman" w:hAnsi="Times New Roman" w:cs="Times New Roman"/>
              </w:rPr>
              <w:t>)</w:t>
            </w:r>
          </w:p>
        </w:tc>
        <w:tc>
          <w:tcPr>
            <w:tcW w:w="1134" w:type="dxa"/>
          </w:tcPr>
          <w:p w:rsidR="00D311DF" w:rsidRPr="00C83331" w:rsidRDefault="00D311DF" w:rsidP="00EC4AFF">
            <w:pPr>
              <w:jc w:val="center"/>
              <w:rPr>
                <w:rFonts w:ascii="Times New Roman" w:hAnsi="Times New Roman" w:cs="Times New Roman"/>
                <w:b/>
              </w:rPr>
            </w:pPr>
            <w:r w:rsidRPr="00C83331">
              <w:rPr>
                <w:rFonts w:ascii="Times New Roman" w:hAnsi="Times New Roman" w:cs="Times New Roman"/>
              </w:rPr>
              <w:t>Планові витрати часу на процедуру</w:t>
            </w:r>
          </w:p>
        </w:tc>
        <w:tc>
          <w:tcPr>
            <w:tcW w:w="1276" w:type="dxa"/>
          </w:tcPr>
          <w:p w:rsidR="00D311DF" w:rsidRPr="00C83331" w:rsidRDefault="00D311DF" w:rsidP="00EC4AFF">
            <w:pPr>
              <w:jc w:val="center"/>
              <w:rPr>
                <w:rFonts w:ascii="Times New Roman" w:hAnsi="Times New Roman" w:cs="Times New Roman"/>
                <w:b/>
              </w:rPr>
            </w:pPr>
            <w:r w:rsidRPr="00C83331">
              <w:rPr>
                <w:rFonts w:ascii="Times New Roman" w:hAnsi="Times New Roman" w:cs="Times New Roman"/>
              </w:rPr>
              <w:t>Вартість часу співробітник а органу державної влади відповідної категорії (заробітна плата), гривень</w:t>
            </w:r>
          </w:p>
        </w:tc>
        <w:tc>
          <w:tcPr>
            <w:tcW w:w="1276" w:type="dxa"/>
          </w:tcPr>
          <w:p w:rsidR="00D311DF" w:rsidRPr="00C83331" w:rsidRDefault="00D311DF" w:rsidP="00EC4AFF">
            <w:pPr>
              <w:jc w:val="center"/>
              <w:rPr>
                <w:rFonts w:ascii="Times New Roman" w:hAnsi="Times New Roman" w:cs="Times New Roman"/>
                <w:b/>
              </w:rPr>
            </w:pPr>
            <w:r w:rsidRPr="00C83331">
              <w:rPr>
                <w:rFonts w:ascii="Times New Roman" w:hAnsi="Times New Roman" w:cs="Times New Roman"/>
              </w:rPr>
              <w:t>Оцінка кількості процедур за рік, що припадають на одного суб’єкта</w:t>
            </w:r>
          </w:p>
        </w:tc>
        <w:tc>
          <w:tcPr>
            <w:tcW w:w="1559" w:type="dxa"/>
          </w:tcPr>
          <w:p w:rsidR="00D311DF" w:rsidRPr="00C83331" w:rsidRDefault="00D311DF" w:rsidP="00EC4AFF">
            <w:pPr>
              <w:jc w:val="center"/>
              <w:rPr>
                <w:rFonts w:ascii="Times New Roman" w:hAnsi="Times New Roman" w:cs="Times New Roman"/>
                <w:b/>
              </w:rPr>
            </w:pPr>
            <w:r w:rsidRPr="00C83331">
              <w:rPr>
                <w:rFonts w:ascii="Times New Roman" w:hAnsi="Times New Roman" w:cs="Times New Roman"/>
              </w:rPr>
              <w:t>Оцінка кількості суб’єктів, що підпадають під дію процедури регулювання</w:t>
            </w:r>
          </w:p>
        </w:tc>
        <w:tc>
          <w:tcPr>
            <w:tcW w:w="1871" w:type="dxa"/>
          </w:tcPr>
          <w:p w:rsidR="00D311DF" w:rsidRPr="00C83331" w:rsidRDefault="00D311DF" w:rsidP="00EC4AFF">
            <w:pPr>
              <w:jc w:val="center"/>
              <w:rPr>
                <w:rFonts w:ascii="Times New Roman" w:hAnsi="Times New Roman" w:cs="Times New Roman"/>
                <w:b/>
              </w:rPr>
            </w:pPr>
            <w:r w:rsidRPr="00C83331">
              <w:rPr>
                <w:rFonts w:ascii="Times New Roman" w:hAnsi="Times New Roman" w:cs="Times New Roman"/>
              </w:rPr>
              <w:t>Витрати на адміністрування регулювання (за рік), гривень</w:t>
            </w:r>
          </w:p>
        </w:tc>
      </w:tr>
      <w:tr w:rsidR="00D311DF" w:rsidRPr="00C83331" w:rsidTr="00EC4AFF">
        <w:tc>
          <w:tcPr>
            <w:tcW w:w="3085" w:type="dxa"/>
          </w:tcPr>
          <w:p w:rsidR="00D311DF" w:rsidRPr="00C83331" w:rsidRDefault="00D311DF" w:rsidP="00EC4AFF">
            <w:pPr>
              <w:rPr>
                <w:rFonts w:ascii="Times New Roman" w:hAnsi="Times New Roman" w:cs="Times New Roman"/>
                <w:b/>
              </w:rPr>
            </w:pPr>
            <w:r w:rsidRPr="00C83331">
              <w:rPr>
                <w:rFonts w:ascii="Times New Roman" w:hAnsi="Times New Roman" w:cs="Times New Roman"/>
              </w:rPr>
              <w:t>1. Облік суб’єкта господарювання , що перебуває у сфері регулювання</w:t>
            </w:r>
          </w:p>
        </w:tc>
        <w:tc>
          <w:tcPr>
            <w:tcW w:w="1134" w:type="dxa"/>
          </w:tcPr>
          <w:p w:rsidR="00D311DF" w:rsidRPr="00C83331" w:rsidRDefault="00D311DF" w:rsidP="00EC4AFF">
            <w:pPr>
              <w:jc w:val="center"/>
              <w:rPr>
                <w:rFonts w:ascii="Times New Roman" w:hAnsi="Times New Roman" w:cs="Times New Roman"/>
                <w:b/>
              </w:rPr>
            </w:pPr>
            <w:r w:rsidRPr="00C83331">
              <w:rPr>
                <w:rFonts w:ascii="Times New Roman" w:hAnsi="Times New Roman" w:cs="Times New Roman"/>
                <w:b/>
              </w:rPr>
              <w:t>-</w:t>
            </w:r>
          </w:p>
        </w:tc>
        <w:tc>
          <w:tcPr>
            <w:tcW w:w="1276" w:type="dxa"/>
          </w:tcPr>
          <w:p w:rsidR="00D311DF" w:rsidRPr="00C83331" w:rsidRDefault="00D311DF" w:rsidP="00EC4AFF">
            <w:pPr>
              <w:jc w:val="center"/>
              <w:rPr>
                <w:rFonts w:ascii="Times New Roman" w:hAnsi="Times New Roman" w:cs="Times New Roman"/>
                <w:b/>
              </w:rPr>
            </w:pPr>
            <w:r w:rsidRPr="00C83331">
              <w:rPr>
                <w:rFonts w:ascii="Times New Roman" w:hAnsi="Times New Roman" w:cs="Times New Roman"/>
                <w:b/>
              </w:rPr>
              <w:t>-</w:t>
            </w:r>
          </w:p>
        </w:tc>
        <w:tc>
          <w:tcPr>
            <w:tcW w:w="1276" w:type="dxa"/>
          </w:tcPr>
          <w:p w:rsidR="00D311DF" w:rsidRPr="00C83331" w:rsidRDefault="00D311DF" w:rsidP="00EC4AFF">
            <w:pPr>
              <w:jc w:val="center"/>
              <w:rPr>
                <w:rFonts w:ascii="Times New Roman" w:hAnsi="Times New Roman" w:cs="Times New Roman"/>
                <w:b/>
              </w:rPr>
            </w:pPr>
            <w:r w:rsidRPr="00C83331">
              <w:rPr>
                <w:rFonts w:ascii="Times New Roman" w:hAnsi="Times New Roman" w:cs="Times New Roman"/>
                <w:b/>
              </w:rPr>
              <w:t>-</w:t>
            </w:r>
          </w:p>
        </w:tc>
        <w:tc>
          <w:tcPr>
            <w:tcW w:w="1559" w:type="dxa"/>
          </w:tcPr>
          <w:p w:rsidR="00D311DF" w:rsidRPr="00C83331" w:rsidRDefault="00D311DF" w:rsidP="00EC4AFF">
            <w:pPr>
              <w:jc w:val="center"/>
              <w:rPr>
                <w:rFonts w:ascii="Times New Roman" w:hAnsi="Times New Roman" w:cs="Times New Roman"/>
                <w:b/>
              </w:rPr>
            </w:pPr>
            <w:r w:rsidRPr="00C83331">
              <w:rPr>
                <w:rFonts w:ascii="Times New Roman" w:hAnsi="Times New Roman" w:cs="Times New Roman"/>
                <w:b/>
              </w:rPr>
              <w:t>-</w:t>
            </w:r>
          </w:p>
        </w:tc>
        <w:tc>
          <w:tcPr>
            <w:tcW w:w="1871" w:type="dxa"/>
          </w:tcPr>
          <w:p w:rsidR="00D311DF" w:rsidRPr="00C83331" w:rsidRDefault="00D311DF" w:rsidP="00EC4AFF">
            <w:pPr>
              <w:jc w:val="center"/>
              <w:rPr>
                <w:rFonts w:ascii="Times New Roman" w:hAnsi="Times New Roman" w:cs="Times New Roman"/>
                <w:b/>
              </w:rPr>
            </w:pPr>
            <w:r w:rsidRPr="00C83331">
              <w:rPr>
                <w:rFonts w:ascii="Times New Roman" w:hAnsi="Times New Roman" w:cs="Times New Roman"/>
                <w:b/>
              </w:rPr>
              <w:t>-</w:t>
            </w:r>
          </w:p>
        </w:tc>
      </w:tr>
      <w:tr w:rsidR="00D311DF" w:rsidRPr="00C83331" w:rsidTr="00EC4AFF">
        <w:tc>
          <w:tcPr>
            <w:tcW w:w="3085" w:type="dxa"/>
          </w:tcPr>
          <w:p w:rsidR="00D311DF" w:rsidRPr="00C83331" w:rsidRDefault="00D311DF" w:rsidP="00EC4AFF">
            <w:pPr>
              <w:rPr>
                <w:rFonts w:ascii="Times New Roman" w:hAnsi="Times New Roman" w:cs="Times New Roman"/>
                <w:b/>
              </w:rPr>
            </w:pPr>
            <w:r w:rsidRPr="00C83331">
              <w:rPr>
                <w:rFonts w:ascii="Times New Roman" w:hAnsi="Times New Roman" w:cs="Times New Roman"/>
              </w:rPr>
              <w:t>2. Поточний контроль за суб’єктом господарювання, що перебуває у сфері регулювання, у тому числі:</w:t>
            </w:r>
          </w:p>
        </w:tc>
        <w:tc>
          <w:tcPr>
            <w:tcW w:w="1134" w:type="dxa"/>
          </w:tcPr>
          <w:p w:rsidR="00D311DF" w:rsidRPr="00C83331" w:rsidRDefault="00D311DF" w:rsidP="00EC4AFF">
            <w:pPr>
              <w:jc w:val="center"/>
              <w:rPr>
                <w:rFonts w:ascii="Times New Roman" w:hAnsi="Times New Roman" w:cs="Times New Roman"/>
              </w:rPr>
            </w:pPr>
            <w:r w:rsidRPr="00C83331">
              <w:rPr>
                <w:rFonts w:ascii="Times New Roman" w:hAnsi="Times New Roman" w:cs="Times New Roman"/>
              </w:rPr>
              <w:t>0,25</w:t>
            </w:r>
          </w:p>
        </w:tc>
        <w:tc>
          <w:tcPr>
            <w:tcW w:w="1276" w:type="dxa"/>
          </w:tcPr>
          <w:p w:rsidR="00D311DF" w:rsidRPr="00C83331" w:rsidRDefault="00D311DF" w:rsidP="00EC4AFF">
            <w:pPr>
              <w:jc w:val="center"/>
              <w:rPr>
                <w:rFonts w:ascii="Times New Roman" w:hAnsi="Times New Roman" w:cs="Times New Roman"/>
                <w:lang w:val="uk-UA"/>
              </w:rPr>
            </w:pPr>
            <w:r w:rsidRPr="00C83331">
              <w:rPr>
                <w:rFonts w:ascii="Times New Roman" w:hAnsi="Times New Roman" w:cs="Times New Roman"/>
                <w:lang w:val="uk-UA"/>
              </w:rPr>
              <w:t>39,26</w:t>
            </w:r>
          </w:p>
        </w:tc>
        <w:tc>
          <w:tcPr>
            <w:tcW w:w="1276" w:type="dxa"/>
          </w:tcPr>
          <w:p w:rsidR="00D311DF" w:rsidRPr="00C83331" w:rsidRDefault="00D311DF" w:rsidP="00EC4AFF">
            <w:pPr>
              <w:jc w:val="center"/>
              <w:rPr>
                <w:rFonts w:ascii="Times New Roman" w:hAnsi="Times New Roman" w:cs="Times New Roman"/>
              </w:rPr>
            </w:pPr>
            <w:r w:rsidRPr="00C83331">
              <w:rPr>
                <w:rFonts w:ascii="Times New Roman" w:hAnsi="Times New Roman" w:cs="Times New Roman"/>
              </w:rPr>
              <w:t>1</w:t>
            </w:r>
          </w:p>
        </w:tc>
        <w:tc>
          <w:tcPr>
            <w:tcW w:w="1559" w:type="dxa"/>
          </w:tcPr>
          <w:p w:rsidR="00D311DF" w:rsidRPr="00C83331" w:rsidRDefault="00D311DF" w:rsidP="00EC4AFF">
            <w:pPr>
              <w:jc w:val="center"/>
              <w:rPr>
                <w:rFonts w:ascii="Times New Roman" w:hAnsi="Times New Roman" w:cs="Times New Roman"/>
                <w:lang w:val="uk-UA"/>
              </w:rPr>
            </w:pPr>
            <w:r w:rsidRPr="00C83331">
              <w:rPr>
                <w:rFonts w:ascii="Times New Roman" w:hAnsi="Times New Roman" w:cs="Times New Roman"/>
                <w:lang w:val="uk-UA"/>
              </w:rPr>
              <w:t>3546</w:t>
            </w:r>
          </w:p>
        </w:tc>
        <w:tc>
          <w:tcPr>
            <w:tcW w:w="1871" w:type="dxa"/>
          </w:tcPr>
          <w:p w:rsidR="00D311DF" w:rsidRPr="00C83331" w:rsidRDefault="00D311DF" w:rsidP="00EC4AFF">
            <w:pPr>
              <w:jc w:val="center"/>
              <w:rPr>
                <w:rFonts w:ascii="Times New Roman" w:hAnsi="Times New Roman" w:cs="Times New Roman"/>
              </w:rPr>
            </w:pPr>
            <w:r w:rsidRPr="00C83331">
              <w:rPr>
                <w:rFonts w:ascii="Times New Roman" w:hAnsi="Times New Roman" w:cs="Times New Roman"/>
              </w:rPr>
              <w:t>0,25х3</w:t>
            </w:r>
            <w:r w:rsidRPr="00C83331">
              <w:rPr>
                <w:rFonts w:ascii="Times New Roman" w:hAnsi="Times New Roman" w:cs="Times New Roman"/>
                <w:lang w:val="uk-UA"/>
              </w:rPr>
              <w:t>9,26</w:t>
            </w:r>
            <w:r w:rsidRPr="00C83331">
              <w:rPr>
                <w:rFonts w:ascii="Times New Roman" w:hAnsi="Times New Roman" w:cs="Times New Roman"/>
              </w:rPr>
              <w:t>х1х</w:t>
            </w:r>
            <w:r w:rsidRPr="00C83331">
              <w:rPr>
                <w:rFonts w:ascii="Times New Roman" w:hAnsi="Times New Roman" w:cs="Times New Roman"/>
                <w:lang w:val="uk-UA"/>
              </w:rPr>
              <w:t>3546</w:t>
            </w:r>
            <w:r w:rsidRPr="00C83331">
              <w:rPr>
                <w:rFonts w:ascii="Times New Roman" w:hAnsi="Times New Roman" w:cs="Times New Roman"/>
              </w:rPr>
              <w:t xml:space="preserve">= </w:t>
            </w:r>
            <w:r w:rsidRPr="00C83331">
              <w:rPr>
                <w:rFonts w:ascii="Times New Roman" w:hAnsi="Times New Roman" w:cs="Times New Roman"/>
                <w:lang w:val="uk-UA"/>
              </w:rPr>
              <w:t>34803,99</w:t>
            </w:r>
            <w:r w:rsidRPr="00C83331">
              <w:rPr>
                <w:rFonts w:ascii="Times New Roman" w:hAnsi="Times New Roman" w:cs="Times New Roman"/>
              </w:rPr>
              <w:t xml:space="preserve"> грн.</w:t>
            </w:r>
          </w:p>
        </w:tc>
      </w:tr>
      <w:tr w:rsidR="00D311DF" w:rsidRPr="00C83331" w:rsidTr="00EC4AFF">
        <w:tc>
          <w:tcPr>
            <w:tcW w:w="3085" w:type="dxa"/>
          </w:tcPr>
          <w:p w:rsidR="00D311DF" w:rsidRPr="00C83331" w:rsidRDefault="00D311DF" w:rsidP="00EC4AFF">
            <w:pPr>
              <w:rPr>
                <w:rFonts w:ascii="Times New Roman" w:hAnsi="Times New Roman" w:cs="Times New Roman"/>
                <w:b/>
              </w:rPr>
            </w:pPr>
            <w:r w:rsidRPr="00C83331">
              <w:rPr>
                <w:rFonts w:ascii="Times New Roman" w:hAnsi="Times New Roman" w:cs="Times New Roman"/>
              </w:rPr>
              <w:t>камеральні</w:t>
            </w:r>
          </w:p>
        </w:tc>
        <w:tc>
          <w:tcPr>
            <w:tcW w:w="1134" w:type="dxa"/>
          </w:tcPr>
          <w:p w:rsidR="00D311DF" w:rsidRPr="00C83331" w:rsidRDefault="00D311DF" w:rsidP="00EC4AFF">
            <w:pPr>
              <w:jc w:val="center"/>
              <w:rPr>
                <w:rFonts w:ascii="Times New Roman" w:hAnsi="Times New Roman" w:cs="Times New Roman"/>
                <w:b/>
              </w:rPr>
            </w:pPr>
            <w:r w:rsidRPr="00C83331">
              <w:rPr>
                <w:rFonts w:ascii="Times New Roman" w:hAnsi="Times New Roman" w:cs="Times New Roman"/>
                <w:b/>
              </w:rPr>
              <w:t>-</w:t>
            </w:r>
          </w:p>
        </w:tc>
        <w:tc>
          <w:tcPr>
            <w:tcW w:w="1276" w:type="dxa"/>
          </w:tcPr>
          <w:p w:rsidR="00D311DF" w:rsidRPr="00C83331" w:rsidRDefault="00D311DF" w:rsidP="00EC4AFF">
            <w:pPr>
              <w:jc w:val="center"/>
              <w:rPr>
                <w:rFonts w:ascii="Times New Roman" w:hAnsi="Times New Roman" w:cs="Times New Roman"/>
                <w:b/>
              </w:rPr>
            </w:pPr>
            <w:r w:rsidRPr="00C83331">
              <w:rPr>
                <w:rFonts w:ascii="Times New Roman" w:hAnsi="Times New Roman" w:cs="Times New Roman"/>
                <w:b/>
              </w:rPr>
              <w:t>-</w:t>
            </w:r>
          </w:p>
        </w:tc>
        <w:tc>
          <w:tcPr>
            <w:tcW w:w="1276" w:type="dxa"/>
          </w:tcPr>
          <w:p w:rsidR="00D311DF" w:rsidRPr="00C83331" w:rsidRDefault="00D311DF" w:rsidP="00EC4AFF">
            <w:pPr>
              <w:jc w:val="center"/>
              <w:rPr>
                <w:rFonts w:ascii="Times New Roman" w:hAnsi="Times New Roman" w:cs="Times New Roman"/>
                <w:b/>
              </w:rPr>
            </w:pPr>
            <w:r w:rsidRPr="00C83331">
              <w:rPr>
                <w:rFonts w:ascii="Times New Roman" w:hAnsi="Times New Roman" w:cs="Times New Roman"/>
                <w:b/>
              </w:rPr>
              <w:t>-</w:t>
            </w:r>
          </w:p>
        </w:tc>
        <w:tc>
          <w:tcPr>
            <w:tcW w:w="1559" w:type="dxa"/>
          </w:tcPr>
          <w:p w:rsidR="00D311DF" w:rsidRPr="00C83331" w:rsidRDefault="00D311DF" w:rsidP="00EC4AFF">
            <w:pPr>
              <w:jc w:val="center"/>
              <w:rPr>
                <w:rFonts w:ascii="Times New Roman" w:hAnsi="Times New Roman" w:cs="Times New Roman"/>
                <w:b/>
              </w:rPr>
            </w:pPr>
            <w:r w:rsidRPr="00C83331">
              <w:rPr>
                <w:rFonts w:ascii="Times New Roman" w:hAnsi="Times New Roman" w:cs="Times New Roman"/>
                <w:b/>
              </w:rPr>
              <w:t>-</w:t>
            </w:r>
          </w:p>
        </w:tc>
        <w:tc>
          <w:tcPr>
            <w:tcW w:w="1871" w:type="dxa"/>
          </w:tcPr>
          <w:p w:rsidR="00D311DF" w:rsidRPr="00C83331" w:rsidRDefault="00D311DF" w:rsidP="00EC4AFF">
            <w:pPr>
              <w:jc w:val="center"/>
              <w:rPr>
                <w:rFonts w:ascii="Times New Roman" w:hAnsi="Times New Roman" w:cs="Times New Roman"/>
                <w:b/>
              </w:rPr>
            </w:pPr>
            <w:r w:rsidRPr="00C83331">
              <w:rPr>
                <w:rFonts w:ascii="Times New Roman" w:hAnsi="Times New Roman" w:cs="Times New Roman"/>
                <w:b/>
              </w:rPr>
              <w:t>-</w:t>
            </w:r>
          </w:p>
        </w:tc>
      </w:tr>
      <w:tr w:rsidR="00D311DF" w:rsidRPr="00C83331" w:rsidTr="00EC4AFF">
        <w:tc>
          <w:tcPr>
            <w:tcW w:w="3085" w:type="dxa"/>
          </w:tcPr>
          <w:p w:rsidR="00D311DF" w:rsidRPr="00C83331" w:rsidRDefault="00D311DF" w:rsidP="00EC4AFF">
            <w:pPr>
              <w:rPr>
                <w:rFonts w:ascii="Times New Roman" w:hAnsi="Times New Roman" w:cs="Times New Roman"/>
                <w:b/>
              </w:rPr>
            </w:pPr>
            <w:r w:rsidRPr="00C83331">
              <w:rPr>
                <w:rFonts w:ascii="Times New Roman" w:hAnsi="Times New Roman" w:cs="Times New Roman"/>
              </w:rPr>
              <w:t>виїзні</w:t>
            </w:r>
          </w:p>
        </w:tc>
        <w:tc>
          <w:tcPr>
            <w:tcW w:w="1134" w:type="dxa"/>
          </w:tcPr>
          <w:p w:rsidR="00D311DF" w:rsidRPr="00C83331" w:rsidRDefault="00D311DF" w:rsidP="00EC4AFF">
            <w:pPr>
              <w:jc w:val="center"/>
              <w:rPr>
                <w:rFonts w:ascii="Times New Roman" w:hAnsi="Times New Roman" w:cs="Times New Roman"/>
                <w:b/>
              </w:rPr>
            </w:pPr>
            <w:r w:rsidRPr="00C83331">
              <w:rPr>
                <w:rFonts w:ascii="Times New Roman" w:hAnsi="Times New Roman" w:cs="Times New Roman"/>
                <w:b/>
              </w:rPr>
              <w:t>-</w:t>
            </w:r>
          </w:p>
        </w:tc>
        <w:tc>
          <w:tcPr>
            <w:tcW w:w="1276" w:type="dxa"/>
          </w:tcPr>
          <w:p w:rsidR="00D311DF" w:rsidRPr="00C83331" w:rsidRDefault="00D311DF" w:rsidP="00EC4AFF">
            <w:pPr>
              <w:jc w:val="center"/>
              <w:rPr>
                <w:rFonts w:ascii="Times New Roman" w:hAnsi="Times New Roman" w:cs="Times New Roman"/>
                <w:b/>
              </w:rPr>
            </w:pPr>
            <w:r w:rsidRPr="00C83331">
              <w:rPr>
                <w:rFonts w:ascii="Times New Roman" w:hAnsi="Times New Roman" w:cs="Times New Roman"/>
                <w:b/>
              </w:rPr>
              <w:t>-</w:t>
            </w:r>
          </w:p>
        </w:tc>
        <w:tc>
          <w:tcPr>
            <w:tcW w:w="1276" w:type="dxa"/>
          </w:tcPr>
          <w:p w:rsidR="00D311DF" w:rsidRPr="00C83331" w:rsidRDefault="00D311DF" w:rsidP="00EC4AFF">
            <w:pPr>
              <w:jc w:val="center"/>
              <w:rPr>
                <w:rFonts w:ascii="Times New Roman" w:hAnsi="Times New Roman" w:cs="Times New Roman"/>
                <w:b/>
              </w:rPr>
            </w:pPr>
            <w:r w:rsidRPr="00C83331">
              <w:rPr>
                <w:rFonts w:ascii="Times New Roman" w:hAnsi="Times New Roman" w:cs="Times New Roman"/>
                <w:b/>
              </w:rPr>
              <w:t>-</w:t>
            </w:r>
          </w:p>
        </w:tc>
        <w:tc>
          <w:tcPr>
            <w:tcW w:w="1559" w:type="dxa"/>
          </w:tcPr>
          <w:p w:rsidR="00D311DF" w:rsidRPr="00C83331" w:rsidRDefault="00D311DF" w:rsidP="00EC4AFF">
            <w:pPr>
              <w:jc w:val="center"/>
              <w:rPr>
                <w:rFonts w:ascii="Times New Roman" w:hAnsi="Times New Roman" w:cs="Times New Roman"/>
                <w:b/>
              </w:rPr>
            </w:pPr>
            <w:r w:rsidRPr="00C83331">
              <w:rPr>
                <w:rFonts w:ascii="Times New Roman" w:hAnsi="Times New Roman" w:cs="Times New Roman"/>
                <w:b/>
              </w:rPr>
              <w:t>-</w:t>
            </w:r>
          </w:p>
        </w:tc>
        <w:tc>
          <w:tcPr>
            <w:tcW w:w="1871" w:type="dxa"/>
          </w:tcPr>
          <w:p w:rsidR="00D311DF" w:rsidRPr="00C83331" w:rsidRDefault="00D311DF" w:rsidP="00EC4AFF">
            <w:pPr>
              <w:jc w:val="center"/>
              <w:rPr>
                <w:rFonts w:ascii="Times New Roman" w:hAnsi="Times New Roman" w:cs="Times New Roman"/>
                <w:b/>
              </w:rPr>
            </w:pPr>
            <w:r w:rsidRPr="00C83331">
              <w:rPr>
                <w:rFonts w:ascii="Times New Roman" w:hAnsi="Times New Roman" w:cs="Times New Roman"/>
                <w:b/>
              </w:rPr>
              <w:t>-</w:t>
            </w:r>
          </w:p>
        </w:tc>
      </w:tr>
      <w:tr w:rsidR="00D311DF" w:rsidRPr="00C83331" w:rsidTr="00EC4AFF">
        <w:tc>
          <w:tcPr>
            <w:tcW w:w="3085" w:type="dxa"/>
          </w:tcPr>
          <w:p w:rsidR="00D311DF" w:rsidRPr="00C83331" w:rsidRDefault="00D311DF" w:rsidP="00EC4AFF">
            <w:pPr>
              <w:rPr>
                <w:rFonts w:ascii="Times New Roman" w:hAnsi="Times New Roman" w:cs="Times New Roman"/>
                <w:b/>
              </w:rPr>
            </w:pPr>
            <w:r w:rsidRPr="00C83331">
              <w:rPr>
                <w:rFonts w:ascii="Times New Roman" w:hAnsi="Times New Roman" w:cs="Times New Roman"/>
              </w:rPr>
              <w:t>3. Підготовка, затвердження та опрацювання одного окремого акта про порушення вимог регулювання</w:t>
            </w:r>
          </w:p>
        </w:tc>
        <w:tc>
          <w:tcPr>
            <w:tcW w:w="1134" w:type="dxa"/>
          </w:tcPr>
          <w:p w:rsidR="00D311DF" w:rsidRPr="00C83331" w:rsidRDefault="00D311DF" w:rsidP="00EC4AFF">
            <w:pPr>
              <w:jc w:val="center"/>
              <w:rPr>
                <w:rFonts w:ascii="Times New Roman" w:hAnsi="Times New Roman" w:cs="Times New Roman"/>
                <w:b/>
              </w:rPr>
            </w:pPr>
            <w:r w:rsidRPr="00C83331">
              <w:rPr>
                <w:rFonts w:ascii="Times New Roman" w:hAnsi="Times New Roman" w:cs="Times New Roman"/>
                <w:b/>
              </w:rPr>
              <w:t>-</w:t>
            </w:r>
          </w:p>
        </w:tc>
        <w:tc>
          <w:tcPr>
            <w:tcW w:w="1276" w:type="dxa"/>
          </w:tcPr>
          <w:p w:rsidR="00D311DF" w:rsidRPr="00C83331" w:rsidRDefault="00D311DF" w:rsidP="00EC4AFF">
            <w:pPr>
              <w:jc w:val="center"/>
              <w:rPr>
                <w:rFonts w:ascii="Times New Roman" w:hAnsi="Times New Roman" w:cs="Times New Roman"/>
                <w:b/>
              </w:rPr>
            </w:pPr>
            <w:r w:rsidRPr="00C83331">
              <w:rPr>
                <w:rFonts w:ascii="Times New Roman" w:hAnsi="Times New Roman" w:cs="Times New Roman"/>
                <w:b/>
              </w:rPr>
              <w:t>-</w:t>
            </w:r>
          </w:p>
        </w:tc>
        <w:tc>
          <w:tcPr>
            <w:tcW w:w="1276" w:type="dxa"/>
          </w:tcPr>
          <w:p w:rsidR="00D311DF" w:rsidRPr="00C83331" w:rsidRDefault="00D311DF" w:rsidP="00EC4AFF">
            <w:pPr>
              <w:jc w:val="center"/>
              <w:rPr>
                <w:rFonts w:ascii="Times New Roman" w:hAnsi="Times New Roman" w:cs="Times New Roman"/>
                <w:b/>
              </w:rPr>
            </w:pPr>
            <w:r w:rsidRPr="00C83331">
              <w:rPr>
                <w:rFonts w:ascii="Times New Roman" w:hAnsi="Times New Roman" w:cs="Times New Roman"/>
                <w:b/>
              </w:rPr>
              <w:t>-</w:t>
            </w:r>
          </w:p>
        </w:tc>
        <w:tc>
          <w:tcPr>
            <w:tcW w:w="1559" w:type="dxa"/>
          </w:tcPr>
          <w:p w:rsidR="00D311DF" w:rsidRPr="00C83331" w:rsidRDefault="00D311DF" w:rsidP="00EC4AFF">
            <w:pPr>
              <w:jc w:val="center"/>
              <w:rPr>
                <w:rFonts w:ascii="Times New Roman" w:hAnsi="Times New Roman" w:cs="Times New Roman"/>
                <w:b/>
              </w:rPr>
            </w:pPr>
            <w:r w:rsidRPr="00C83331">
              <w:rPr>
                <w:rFonts w:ascii="Times New Roman" w:hAnsi="Times New Roman" w:cs="Times New Roman"/>
                <w:b/>
              </w:rPr>
              <w:t>-</w:t>
            </w:r>
          </w:p>
        </w:tc>
        <w:tc>
          <w:tcPr>
            <w:tcW w:w="1871" w:type="dxa"/>
          </w:tcPr>
          <w:p w:rsidR="00D311DF" w:rsidRPr="00C83331" w:rsidRDefault="00D311DF" w:rsidP="00EC4AFF">
            <w:pPr>
              <w:jc w:val="center"/>
              <w:rPr>
                <w:rFonts w:ascii="Times New Roman" w:hAnsi="Times New Roman" w:cs="Times New Roman"/>
                <w:b/>
              </w:rPr>
            </w:pPr>
            <w:r w:rsidRPr="00C83331">
              <w:rPr>
                <w:rFonts w:ascii="Times New Roman" w:hAnsi="Times New Roman" w:cs="Times New Roman"/>
                <w:b/>
              </w:rPr>
              <w:t>-</w:t>
            </w:r>
          </w:p>
        </w:tc>
      </w:tr>
      <w:tr w:rsidR="00D311DF" w:rsidRPr="00C83331" w:rsidTr="00EC4AFF">
        <w:tc>
          <w:tcPr>
            <w:tcW w:w="3085" w:type="dxa"/>
          </w:tcPr>
          <w:p w:rsidR="00D311DF" w:rsidRPr="00C83331" w:rsidRDefault="00D311DF" w:rsidP="00EC4AFF">
            <w:pPr>
              <w:rPr>
                <w:rFonts w:ascii="Times New Roman" w:hAnsi="Times New Roman" w:cs="Times New Roman"/>
              </w:rPr>
            </w:pPr>
            <w:r w:rsidRPr="00C83331">
              <w:rPr>
                <w:rFonts w:ascii="Times New Roman" w:hAnsi="Times New Roman" w:cs="Times New Roman"/>
              </w:rPr>
              <w:t>4. Реалізація одного окремого рішення щодо порушення вимог регулювання</w:t>
            </w:r>
          </w:p>
          <w:p w:rsidR="00D311DF" w:rsidRPr="00C83331" w:rsidRDefault="00D311DF" w:rsidP="00EC4AFF">
            <w:pPr>
              <w:rPr>
                <w:rFonts w:ascii="Times New Roman" w:hAnsi="Times New Roman" w:cs="Times New Roman"/>
                <w:b/>
              </w:rPr>
            </w:pPr>
          </w:p>
        </w:tc>
        <w:tc>
          <w:tcPr>
            <w:tcW w:w="1134" w:type="dxa"/>
          </w:tcPr>
          <w:p w:rsidR="00D311DF" w:rsidRPr="00C83331" w:rsidRDefault="00D311DF" w:rsidP="00EC4AFF">
            <w:pPr>
              <w:jc w:val="center"/>
              <w:rPr>
                <w:rFonts w:ascii="Times New Roman" w:hAnsi="Times New Roman" w:cs="Times New Roman"/>
                <w:b/>
              </w:rPr>
            </w:pPr>
            <w:r w:rsidRPr="00C83331">
              <w:rPr>
                <w:rFonts w:ascii="Times New Roman" w:hAnsi="Times New Roman" w:cs="Times New Roman"/>
                <w:b/>
              </w:rPr>
              <w:lastRenderedPageBreak/>
              <w:t>-</w:t>
            </w:r>
          </w:p>
        </w:tc>
        <w:tc>
          <w:tcPr>
            <w:tcW w:w="1276" w:type="dxa"/>
          </w:tcPr>
          <w:p w:rsidR="00D311DF" w:rsidRPr="00C83331" w:rsidRDefault="00D311DF" w:rsidP="00EC4AFF">
            <w:pPr>
              <w:jc w:val="center"/>
              <w:rPr>
                <w:rFonts w:ascii="Times New Roman" w:hAnsi="Times New Roman" w:cs="Times New Roman"/>
                <w:b/>
              </w:rPr>
            </w:pPr>
            <w:r w:rsidRPr="00C83331">
              <w:rPr>
                <w:rFonts w:ascii="Times New Roman" w:hAnsi="Times New Roman" w:cs="Times New Roman"/>
                <w:b/>
              </w:rPr>
              <w:t>-</w:t>
            </w:r>
          </w:p>
        </w:tc>
        <w:tc>
          <w:tcPr>
            <w:tcW w:w="1276" w:type="dxa"/>
          </w:tcPr>
          <w:p w:rsidR="00D311DF" w:rsidRPr="00C83331" w:rsidRDefault="00D311DF" w:rsidP="00EC4AFF">
            <w:pPr>
              <w:jc w:val="center"/>
              <w:rPr>
                <w:rFonts w:ascii="Times New Roman" w:hAnsi="Times New Roman" w:cs="Times New Roman"/>
                <w:b/>
              </w:rPr>
            </w:pPr>
            <w:r w:rsidRPr="00C83331">
              <w:rPr>
                <w:rFonts w:ascii="Times New Roman" w:hAnsi="Times New Roman" w:cs="Times New Roman"/>
                <w:b/>
              </w:rPr>
              <w:t>-</w:t>
            </w:r>
          </w:p>
        </w:tc>
        <w:tc>
          <w:tcPr>
            <w:tcW w:w="1559" w:type="dxa"/>
          </w:tcPr>
          <w:p w:rsidR="00D311DF" w:rsidRPr="00C83331" w:rsidRDefault="00D311DF" w:rsidP="00EC4AFF">
            <w:pPr>
              <w:jc w:val="center"/>
              <w:rPr>
                <w:rFonts w:ascii="Times New Roman" w:hAnsi="Times New Roman" w:cs="Times New Roman"/>
                <w:b/>
              </w:rPr>
            </w:pPr>
            <w:r w:rsidRPr="00C83331">
              <w:rPr>
                <w:rFonts w:ascii="Times New Roman" w:hAnsi="Times New Roman" w:cs="Times New Roman"/>
                <w:b/>
              </w:rPr>
              <w:t>-</w:t>
            </w:r>
          </w:p>
        </w:tc>
        <w:tc>
          <w:tcPr>
            <w:tcW w:w="1871" w:type="dxa"/>
          </w:tcPr>
          <w:p w:rsidR="00D311DF" w:rsidRPr="00C83331" w:rsidRDefault="00D311DF" w:rsidP="00EC4AFF">
            <w:pPr>
              <w:jc w:val="center"/>
              <w:rPr>
                <w:rFonts w:ascii="Times New Roman" w:hAnsi="Times New Roman" w:cs="Times New Roman"/>
                <w:b/>
              </w:rPr>
            </w:pPr>
            <w:r w:rsidRPr="00C83331">
              <w:rPr>
                <w:rFonts w:ascii="Times New Roman" w:hAnsi="Times New Roman" w:cs="Times New Roman"/>
                <w:b/>
              </w:rPr>
              <w:t>-</w:t>
            </w:r>
          </w:p>
        </w:tc>
      </w:tr>
      <w:tr w:rsidR="00D311DF" w:rsidRPr="00C83331" w:rsidTr="00EC4AFF">
        <w:tc>
          <w:tcPr>
            <w:tcW w:w="3085" w:type="dxa"/>
          </w:tcPr>
          <w:p w:rsidR="00D311DF" w:rsidRPr="00C83331" w:rsidRDefault="00D311DF" w:rsidP="00EC4AFF">
            <w:pPr>
              <w:rPr>
                <w:rFonts w:ascii="Times New Roman" w:hAnsi="Times New Roman" w:cs="Times New Roman"/>
                <w:b/>
              </w:rPr>
            </w:pPr>
            <w:r w:rsidRPr="00C83331">
              <w:rPr>
                <w:rFonts w:ascii="Times New Roman" w:hAnsi="Times New Roman" w:cs="Times New Roman"/>
              </w:rPr>
              <w:lastRenderedPageBreak/>
              <w:t>5. Оскарження одного окремого рішення суб’єктами господарювання</w:t>
            </w:r>
          </w:p>
        </w:tc>
        <w:tc>
          <w:tcPr>
            <w:tcW w:w="1134" w:type="dxa"/>
          </w:tcPr>
          <w:p w:rsidR="00D311DF" w:rsidRPr="00C83331" w:rsidRDefault="00D311DF" w:rsidP="00EC4AFF">
            <w:pPr>
              <w:jc w:val="center"/>
              <w:rPr>
                <w:rFonts w:ascii="Times New Roman" w:hAnsi="Times New Roman" w:cs="Times New Roman"/>
                <w:b/>
              </w:rPr>
            </w:pPr>
            <w:r w:rsidRPr="00C83331">
              <w:rPr>
                <w:rFonts w:ascii="Times New Roman" w:hAnsi="Times New Roman" w:cs="Times New Roman"/>
                <w:b/>
              </w:rPr>
              <w:t>-</w:t>
            </w:r>
          </w:p>
        </w:tc>
        <w:tc>
          <w:tcPr>
            <w:tcW w:w="1276" w:type="dxa"/>
          </w:tcPr>
          <w:p w:rsidR="00D311DF" w:rsidRPr="00C83331" w:rsidRDefault="00D311DF" w:rsidP="00EC4AFF">
            <w:pPr>
              <w:jc w:val="center"/>
              <w:rPr>
                <w:rFonts w:ascii="Times New Roman" w:hAnsi="Times New Roman" w:cs="Times New Roman"/>
                <w:b/>
              </w:rPr>
            </w:pPr>
            <w:r w:rsidRPr="00C83331">
              <w:rPr>
                <w:rFonts w:ascii="Times New Roman" w:hAnsi="Times New Roman" w:cs="Times New Roman"/>
                <w:b/>
              </w:rPr>
              <w:t>-</w:t>
            </w:r>
          </w:p>
        </w:tc>
        <w:tc>
          <w:tcPr>
            <w:tcW w:w="1276" w:type="dxa"/>
          </w:tcPr>
          <w:p w:rsidR="00D311DF" w:rsidRPr="00C83331" w:rsidRDefault="00D311DF" w:rsidP="00EC4AFF">
            <w:pPr>
              <w:jc w:val="center"/>
              <w:rPr>
                <w:rFonts w:ascii="Times New Roman" w:hAnsi="Times New Roman" w:cs="Times New Roman"/>
                <w:b/>
              </w:rPr>
            </w:pPr>
            <w:r w:rsidRPr="00C83331">
              <w:rPr>
                <w:rFonts w:ascii="Times New Roman" w:hAnsi="Times New Roman" w:cs="Times New Roman"/>
                <w:b/>
              </w:rPr>
              <w:t>-</w:t>
            </w:r>
          </w:p>
        </w:tc>
        <w:tc>
          <w:tcPr>
            <w:tcW w:w="1559" w:type="dxa"/>
          </w:tcPr>
          <w:p w:rsidR="00D311DF" w:rsidRPr="00C83331" w:rsidRDefault="00D311DF" w:rsidP="00EC4AFF">
            <w:pPr>
              <w:jc w:val="center"/>
              <w:rPr>
                <w:rFonts w:ascii="Times New Roman" w:hAnsi="Times New Roman" w:cs="Times New Roman"/>
                <w:b/>
              </w:rPr>
            </w:pPr>
            <w:r w:rsidRPr="00C83331">
              <w:rPr>
                <w:rFonts w:ascii="Times New Roman" w:hAnsi="Times New Roman" w:cs="Times New Roman"/>
                <w:b/>
              </w:rPr>
              <w:t>-</w:t>
            </w:r>
          </w:p>
        </w:tc>
        <w:tc>
          <w:tcPr>
            <w:tcW w:w="1871" w:type="dxa"/>
          </w:tcPr>
          <w:p w:rsidR="00D311DF" w:rsidRPr="00C83331" w:rsidRDefault="00D311DF" w:rsidP="00EC4AFF">
            <w:pPr>
              <w:jc w:val="center"/>
              <w:rPr>
                <w:rFonts w:ascii="Times New Roman" w:hAnsi="Times New Roman" w:cs="Times New Roman"/>
                <w:b/>
              </w:rPr>
            </w:pPr>
            <w:r w:rsidRPr="00C83331">
              <w:rPr>
                <w:rFonts w:ascii="Times New Roman" w:hAnsi="Times New Roman" w:cs="Times New Roman"/>
                <w:b/>
              </w:rPr>
              <w:t>-</w:t>
            </w:r>
          </w:p>
        </w:tc>
      </w:tr>
      <w:tr w:rsidR="00D311DF" w:rsidRPr="00C83331" w:rsidTr="00EC4AFF">
        <w:tc>
          <w:tcPr>
            <w:tcW w:w="3085" w:type="dxa"/>
          </w:tcPr>
          <w:p w:rsidR="00D311DF" w:rsidRPr="00C83331" w:rsidRDefault="00D311DF" w:rsidP="00EC4AFF">
            <w:pPr>
              <w:rPr>
                <w:rFonts w:ascii="Times New Roman" w:hAnsi="Times New Roman" w:cs="Times New Roman"/>
              </w:rPr>
            </w:pPr>
            <w:r w:rsidRPr="00C83331">
              <w:rPr>
                <w:rFonts w:ascii="Times New Roman" w:hAnsi="Times New Roman" w:cs="Times New Roman"/>
              </w:rPr>
              <w:t>6. Підготовка звітності за результатами регулювання</w:t>
            </w:r>
          </w:p>
        </w:tc>
        <w:tc>
          <w:tcPr>
            <w:tcW w:w="1134" w:type="dxa"/>
          </w:tcPr>
          <w:p w:rsidR="00D311DF" w:rsidRPr="00C83331" w:rsidRDefault="00D311DF" w:rsidP="00EC4AFF">
            <w:pPr>
              <w:jc w:val="center"/>
              <w:rPr>
                <w:rFonts w:ascii="Times New Roman" w:hAnsi="Times New Roman" w:cs="Times New Roman"/>
              </w:rPr>
            </w:pPr>
            <w:r w:rsidRPr="00C83331">
              <w:rPr>
                <w:rFonts w:ascii="Times New Roman" w:hAnsi="Times New Roman" w:cs="Times New Roman"/>
              </w:rPr>
              <w:t>0,25</w:t>
            </w:r>
          </w:p>
        </w:tc>
        <w:tc>
          <w:tcPr>
            <w:tcW w:w="1276" w:type="dxa"/>
          </w:tcPr>
          <w:p w:rsidR="00D311DF" w:rsidRPr="00C83331" w:rsidRDefault="00D311DF" w:rsidP="00EC4AFF">
            <w:pPr>
              <w:jc w:val="center"/>
              <w:rPr>
                <w:rFonts w:ascii="Times New Roman" w:hAnsi="Times New Roman" w:cs="Times New Roman"/>
                <w:lang w:val="uk-UA"/>
              </w:rPr>
            </w:pPr>
            <w:r w:rsidRPr="00C83331">
              <w:rPr>
                <w:rFonts w:ascii="Times New Roman" w:hAnsi="Times New Roman" w:cs="Times New Roman"/>
                <w:lang w:val="uk-UA"/>
              </w:rPr>
              <w:t>39,26</w:t>
            </w:r>
          </w:p>
        </w:tc>
        <w:tc>
          <w:tcPr>
            <w:tcW w:w="1276" w:type="dxa"/>
          </w:tcPr>
          <w:p w:rsidR="00D311DF" w:rsidRPr="00C83331" w:rsidRDefault="00D311DF" w:rsidP="00EC4AFF">
            <w:pPr>
              <w:jc w:val="center"/>
              <w:rPr>
                <w:rFonts w:ascii="Times New Roman" w:hAnsi="Times New Roman" w:cs="Times New Roman"/>
              </w:rPr>
            </w:pPr>
            <w:r w:rsidRPr="00C83331">
              <w:rPr>
                <w:rFonts w:ascii="Times New Roman" w:hAnsi="Times New Roman" w:cs="Times New Roman"/>
              </w:rPr>
              <w:t>1</w:t>
            </w:r>
          </w:p>
        </w:tc>
        <w:tc>
          <w:tcPr>
            <w:tcW w:w="1559" w:type="dxa"/>
          </w:tcPr>
          <w:p w:rsidR="00D311DF" w:rsidRPr="00C83331" w:rsidRDefault="00D311DF" w:rsidP="00EC4AFF">
            <w:pPr>
              <w:jc w:val="center"/>
              <w:rPr>
                <w:rFonts w:ascii="Times New Roman" w:hAnsi="Times New Roman" w:cs="Times New Roman"/>
                <w:lang w:val="uk-UA"/>
              </w:rPr>
            </w:pPr>
            <w:r w:rsidRPr="00C83331">
              <w:rPr>
                <w:rFonts w:ascii="Times New Roman" w:hAnsi="Times New Roman" w:cs="Times New Roman"/>
                <w:lang w:val="uk-UA"/>
              </w:rPr>
              <w:t>3546</w:t>
            </w:r>
          </w:p>
        </w:tc>
        <w:tc>
          <w:tcPr>
            <w:tcW w:w="1871" w:type="dxa"/>
          </w:tcPr>
          <w:p w:rsidR="00D311DF" w:rsidRPr="00C83331" w:rsidRDefault="00D311DF" w:rsidP="00EC4AFF">
            <w:pPr>
              <w:jc w:val="center"/>
              <w:rPr>
                <w:rFonts w:ascii="Times New Roman" w:hAnsi="Times New Roman" w:cs="Times New Roman"/>
              </w:rPr>
            </w:pPr>
            <w:r w:rsidRPr="00C83331">
              <w:rPr>
                <w:rFonts w:ascii="Times New Roman" w:hAnsi="Times New Roman" w:cs="Times New Roman"/>
              </w:rPr>
              <w:t>0,25х39,26х1х3546= 34803,99 грн..</w:t>
            </w:r>
          </w:p>
        </w:tc>
      </w:tr>
      <w:tr w:rsidR="00D311DF" w:rsidRPr="00C83331" w:rsidTr="00EC4AFF">
        <w:tc>
          <w:tcPr>
            <w:tcW w:w="3085" w:type="dxa"/>
          </w:tcPr>
          <w:p w:rsidR="00D311DF" w:rsidRPr="00C83331" w:rsidRDefault="00D311DF" w:rsidP="00EC4AFF">
            <w:pPr>
              <w:rPr>
                <w:rFonts w:ascii="Times New Roman" w:hAnsi="Times New Roman" w:cs="Times New Roman"/>
              </w:rPr>
            </w:pPr>
            <w:r w:rsidRPr="00C83331">
              <w:rPr>
                <w:rFonts w:ascii="Times New Roman" w:hAnsi="Times New Roman" w:cs="Times New Roman"/>
              </w:rPr>
              <w:t>Разом за рік</w:t>
            </w:r>
          </w:p>
        </w:tc>
        <w:tc>
          <w:tcPr>
            <w:tcW w:w="1134" w:type="dxa"/>
          </w:tcPr>
          <w:p w:rsidR="00D311DF" w:rsidRPr="00C83331" w:rsidRDefault="00D311DF" w:rsidP="00EC4AFF">
            <w:pPr>
              <w:jc w:val="center"/>
              <w:rPr>
                <w:rFonts w:ascii="Times New Roman" w:hAnsi="Times New Roman" w:cs="Times New Roman"/>
              </w:rPr>
            </w:pPr>
          </w:p>
        </w:tc>
        <w:tc>
          <w:tcPr>
            <w:tcW w:w="1276" w:type="dxa"/>
          </w:tcPr>
          <w:p w:rsidR="00D311DF" w:rsidRPr="00C83331" w:rsidRDefault="00D311DF" w:rsidP="00EC4AFF">
            <w:pPr>
              <w:jc w:val="center"/>
              <w:rPr>
                <w:rFonts w:ascii="Times New Roman" w:hAnsi="Times New Roman" w:cs="Times New Roman"/>
              </w:rPr>
            </w:pPr>
          </w:p>
        </w:tc>
        <w:tc>
          <w:tcPr>
            <w:tcW w:w="1276" w:type="dxa"/>
          </w:tcPr>
          <w:p w:rsidR="00D311DF" w:rsidRPr="00C83331" w:rsidRDefault="00D311DF" w:rsidP="00EC4AFF">
            <w:pPr>
              <w:jc w:val="center"/>
              <w:rPr>
                <w:rFonts w:ascii="Times New Roman" w:hAnsi="Times New Roman" w:cs="Times New Roman"/>
              </w:rPr>
            </w:pPr>
          </w:p>
        </w:tc>
        <w:tc>
          <w:tcPr>
            <w:tcW w:w="1559" w:type="dxa"/>
          </w:tcPr>
          <w:p w:rsidR="00D311DF" w:rsidRPr="00C83331" w:rsidRDefault="00D311DF" w:rsidP="00EC4AFF">
            <w:pPr>
              <w:jc w:val="center"/>
              <w:rPr>
                <w:rFonts w:ascii="Times New Roman" w:hAnsi="Times New Roman" w:cs="Times New Roman"/>
              </w:rPr>
            </w:pPr>
          </w:p>
        </w:tc>
        <w:tc>
          <w:tcPr>
            <w:tcW w:w="1871" w:type="dxa"/>
          </w:tcPr>
          <w:p w:rsidR="00D311DF" w:rsidRPr="00C83331" w:rsidRDefault="00D311DF" w:rsidP="00EC4AFF">
            <w:pPr>
              <w:jc w:val="center"/>
              <w:rPr>
                <w:rFonts w:ascii="Times New Roman" w:hAnsi="Times New Roman" w:cs="Times New Roman"/>
              </w:rPr>
            </w:pPr>
            <w:r w:rsidRPr="00C83331">
              <w:rPr>
                <w:rFonts w:ascii="Times New Roman" w:hAnsi="Times New Roman" w:cs="Times New Roman"/>
              </w:rPr>
              <w:t>34803,99 грн.</w:t>
            </w:r>
          </w:p>
        </w:tc>
      </w:tr>
      <w:tr w:rsidR="00D311DF" w:rsidRPr="00C83331" w:rsidTr="00EC4AFF">
        <w:tc>
          <w:tcPr>
            <w:tcW w:w="3085" w:type="dxa"/>
          </w:tcPr>
          <w:p w:rsidR="00D311DF" w:rsidRPr="00C83331" w:rsidRDefault="00D311DF" w:rsidP="00EC4AFF">
            <w:pPr>
              <w:rPr>
                <w:rFonts w:ascii="Times New Roman" w:hAnsi="Times New Roman" w:cs="Times New Roman"/>
              </w:rPr>
            </w:pPr>
            <w:r w:rsidRPr="00C83331">
              <w:rPr>
                <w:rFonts w:ascii="Times New Roman" w:hAnsi="Times New Roman" w:cs="Times New Roman"/>
              </w:rPr>
              <w:t>Сумарно за п’ять років</w:t>
            </w:r>
          </w:p>
        </w:tc>
        <w:tc>
          <w:tcPr>
            <w:tcW w:w="1134" w:type="dxa"/>
          </w:tcPr>
          <w:p w:rsidR="00D311DF" w:rsidRPr="00C83331" w:rsidRDefault="00D311DF" w:rsidP="00EC4AFF">
            <w:pPr>
              <w:jc w:val="center"/>
              <w:rPr>
                <w:rFonts w:ascii="Times New Roman" w:hAnsi="Times New Roman" w:cs="Times New Roman"/>
              </w:rPr>
            </w:pPr>
          </w:p>
        </w:tc>
        <w:tc>
          <w:tcPr>
            <w:tcW w:w="1276" w:type="dxa"/>
          </w:tcPr>
          <w:p w:rsidR="00D311DF" w:rsidRPr="00C83331" w:rsidRDefault="00D311DF" w:rsidP="00EC4AFF">
            <w:pPr>
              <w:jc w:val="center"/>
              <w:rPr>
                <w:rFonts w:ascii="Times New Roman" w:hAnsi="Times New Roman" w:cs="Times New Roman"/>
              </w:rPr>
            </w:pPr>
          </w:p>
        </w:tc>
        <w:tc>
          <w:tcPr>
            <w:tcW w:w="1276" w:type="dxa"/>
          </w:tcPr>
          <w:p w:rsidR="00D311DF" w:rsidRPr="00C83331" w:rsidRDefault="00D311DF" w:rsidP="00EC4AFF">
            <w:pPr>
              <w:jc w:val="center"/>
              <w:rPr>
                <w:rFonts w:ascii="Times New Roman" w:hAnsi="Times New Roman" w:cs="Times New Roman"/>
              </w:rPr>
            </w:pPr>
          </w:p>
        </w:tc>
        <w:tc>
          <w:tcPr>
            <w:tcW w:w="1559" w:type="dxa"/>
          </w:tcPr>
          <w:p w:rsidR="00D311DF" w:rsidRPr="00C83331" w:rsidRDefault="00D311DF" w:rsidP="00EC4AFF">
            <w:pPr>
              <w:jc w:val="center"/>
              <w:rPr>
                <w:rFonts w:ascii="Times New Roman" w:hAnsi="Times New Roman" w:cs="Times New Roman"/>
              </w:rPr>
            </w:pPr>
          </w:p>
        </w:tc>
        <w:tc>
          <w:tcPr>
            <w:tcW w:w="1871" w:type="dxa"/>
          </w:tcPr>
          <w:p w:rsidR="00D311DF" w:rsidRPr="00C83331" w:rsidRDefault="00D311DF" w:rsidP="00EC4AFF">
            <w:pPr>
              <w:jc w:val="center"/>
              <w:rPr>
                <w:rFonts w:ascii="Times New Roman" w:hAnsi="Times New Roman" w:cs="Times New Roman"/>
              </w:rPr>
            </w:pPr>
            <w:r w:rsidRPr="00C83331">
              <w:rPr>
                <w:rFonts w:ascii="Times New Roman" w:hAnsi="Times New Roman" w:cs="Times New Roman"/>
                <w:lang w:val="uk-UA"/>
              </w:rPr>
              <w:t>174019,95</w:t>
            </w:r>
            <w:r w:rsidRPr="00C83331">
              <w:rPr>
                <w:rFonts w:ascii="Times New Roman" w:hAnsi="Times New Roman" w:cs="Times New Roman"/>
              </w:rPr>
              <w:t xml:space="preserve"> грн.</w:t>
            </w:r>
          </w:p>
        </w:tc>
      </w:tr>
    </w:tbl>
    <w:p w:rsidR="00D311DF" w:rsidRPr="00C83331" w:rsidRDefault="00D311DF" w:rsidP="00D311DF">
      <w:pPr>
        <w:spacing w:after="0" w:line="240" w:lineRule="auto"/>
        <w:ind w:firstLine="567"/>
        <w:jc w:val="center"/>
        <w:rPr>
          <w:rFonts w:ascii="Times New Roman" w:hAnsi="Times New Roman" w:cs="Times New Roman"/>
          <w:b/>
        </w:rPr>
      </w:pPr>
    </w:p>
    <w:p w:rsidR="00D311DF" w:rsidRPr="00C83331" w:rsidRDefault="00D311DF" w:rsidP="00D311DF">
      <w:pPr>
        <w:spacing w:after="0" w:line="240" w:lineRule="auto"/>
        <w:ind w:firstLine="567"/>
        <w:jc w:val="center"/>
        <w:rPr>
          <w:rFonts w:ascii="Times New Roman" w:hAnsi="Times New Roman" w:cs="Times New Roman"/>
          <w:b/>
        </w:rPr>
      </w:pPr>
      <w:r w:rsidRPr="00C83331">
        <w:rPr>
          <w:rFonts w:ascii="Times New Roman" w:hAnsi="Times New Roman" w:cs="Times New Roman"/>
          <w:b/>
        </w:rPr>
        <w:t>4. Розрахунок сумарних витрат суб’єктів малого підприємництва</w:t>
      </w:r>
      <w:r w:rsidRPr="00C83331">
        <w:rPr>
          <w:rFonts w:ascii="Times New Roman" w:hAnsi="Times New Roman" w:cs="Times New Roman"/>
          <w:b/>
          <w:lang w:val="uk-UA"/>
        </w:rPr>
        <w:t xml:space="preserve"> та ФОП</w:t>
      </w:r>
      <w:r w:rsidRPr="00C83331">
        <w:rPr>
          <w:rFonts w:ascii="Times New Roman" w:hAnsi="Times New Roman" w:cs="Times New Roman"/>
          <w:b/>
        </w:rPr>
        <w:t>, що виникають на виконання вимог регулювання, грн.</w:t>
      </w:r>
    </w:p>
    <w:tbl>
      <w:tblPr>
        <w:tblStyle w:val="a3"/>
        <w:tblW w:w="0" w:type="auto"/>
        <w:tblLayout w:type="fixed"/>
        <w:tblLook w:val="04A0" w:firstRow="1" w:lastRow="0" w:firstColumn="1" w:lastColumn="0" w:noHBand="0" w:noVBand="1"/>
      </w:tblPr>
      <w:tblGrid>
        <w:gridCol w:w="817"/>
        <w:gridCol w:w="6237"/>
        <w:gridCol w:w="1559"/>
        <w:gridCol w:w="1526"/>
      </w:tblGrid>
      <w:tr w:rsidR="00D311DF" w:rsidRPr="00C83331" w:rsidTr="00EC4AFF">
        <w:tc>
          <w:tcPr>
            <w:tcW w:w="817" w:type="dxa"/>
          </w:tcPr>
          <w:p w:rsidR="00D311DF" w:rsidRPr="00C83331" w:rsidRDefault="00D311DF" w:rsidP="00EC4AFF">
            <w:pPr>
              <w:jc w:val="center"/>
              <w:rPr>
                <w:rFonts w:ascii="Times New Roman" w:hAnsi="Times New Roman" w:cs="Times New Roman"/>
                <w:b/>
              </w:rPr>
            </w:pPr>
            <w:r w:rsidRPr="00C83331">
              <w:rPr>
                <w:rFonts w:ascii="Times New Roman" w:hAnsi="Times New Roman" w:cs="Times New Roman"/>
              </w:rPr>
              <w:t>№ п/п</w:t>
            </w:r>
          </w:p>
        </w:tc>
        <w:tc>
          <w:tcPr>
            <w:tcW w:w="6237" w:type="dxa"/>
          </w:tcPr>
          <w:p w:rsidR="00D311DF" w:rsidRPr="00C83331" w:rsidRDefault="00D311DF" w:rsidP="00EC4AFF">
            <w:pPr>
              <w:jc w:val="center"/>
              <w:rPr>
                <w:rFonts w:ascii="Times New Roman" w:hAnsi="Times New Roman" w:cs="Times New Roman"/>
                <w:b/>
              </w:rPr>
            </w:pPr>
            <w:r w:rsidRPr="00C83331">
              <w:rPr>
                <w:rFonts w:ascii="Times New Roman" w:hAnsi="Times New Roman" w:cs="Times New Roman"/>
              </w:rPr>
              <w:t>Показник</w:t>
            </w:r>
          </w:p>
        </w:tc>
        <w:tc>
          <w:tcPr>
            <w:tcW w:w="1559" w:type="dxa"/>
          </w:tcPr>
          <w:p w:rsidR="00D311DF" w:rsidRPr="00C83331" w:rsidRDefault="00D311DF" w:rsidP="00EC4AFF">
            <w:pPr>
              <w:jc w:val="center"/>
              <w:rPr>
                <w:rFonts w:ascii="Times New Roman" w:hAnsi="Times New Roman" w:cs="Times New Roman"/>
                <w:b/>
              </w:rPr>
            </w:pPr>
            <w:r w:rsidRPr="00C83331">
              <w:rPr>
                <w:rFonts w:ascii="Times New Roman" w:hAnsi="Times New Roman" w:cs="Times New Roman"/>
              </w:rPr>
              <w:t>Перший рік регулювання (стартовий)</w:t>
            </w:r>
          </w:p>
        </w:tc>
        <w:tc>
          <w:tcPr>
            <w:tcW w:w="1526" w:type="dxa"/>
          </w:tcPr>
          <w:p w:rsidR="00D311DF" w:rsidRPr="00C83331" w:rsidRDefault="00D311DF" w:rsidP="00EC4AFF">
            <w:pPr>
              <w:jc w:val="center"/>
              <w:rPr>
                <w:rFonts w:ascii="Times New Roman" w:hAnsi="Times New Roman" w:cs="Times New Roman"/>
                <w:b/>
              </w:rPr>
            </w:pPr>
            <w:r w:rsidRPr="00C83331">
              <w:rPr>
                <w:rFonts w:ascii="Times New Roman" w:hAnsi="Times New Roman" w:cs="Times New Roman"/>
              </w:rPr>
              <w:t>За п’ять років</w:t>
            </w:r>
          </w:p>
        </w:tc>
      </w:tr>
      <w:tr w:rsidR="00D311DF" w:rsidRPr="00C83331" w:rsidTr="00EC4AFF">
        <w:tc>
          <w:tcPr>
            <w:tcW w:w="817" w:type="dxa"/>
          </w:tcPr>
          <w:p w:rsidR="00D311DF" w:rsidRPr="00C83331" w:rsidRDefault="00D311DF" w:rsidP="00EC4AFF">
            <w:pPr>
              <w:jc w:val="center"/>
              <w:rPr>
                <w:rFonts w:ascii="Times New Roman" w:hAnsi="Times New Roman" w:cs="Times New Roman"/>
              </w:rPr>
            </w:pPr>
            <w:r w:rsidRPr="00C83331">
              <w:rPr>
                <w:rFonts w:ascii="Times New Roman" w:hAnsi="Times New Roman" w:cs="Times New Roman"/>
              </w:rPr>
              <w:t>1</w:t>
            </w:r>
          </w:p>
        </w:tc>
        <w:tc>
          <w:tcPr>
            <w:tcW w:w="6237" w:type="dxa"/>
          </w:tcPr>
          <w:p w:rsidR="00D311DF" w:rsidRPr="00C83331" w:rsidRDefault="00D311DF" w:rsidP="00EC4AFF">
            <w:pPr>
              <w:rPr>
                <w:rFonts w:ascii="Times New Roman" w:hAnsi="Times New Roman" w:cs="Times New Roman"/>
                <w:b/>
              </w:rPr>
            </w:pPr>
            <w:r w:rsidRPr="00C83331">
              <w:rPr>
                <w:rFonts w:ascii="Times New Roman" w:hAnsi="Times New Roman" w:cs="Times New Roman"/>
              </w:rPr>
              <w:t>Оцінка «прямих» витрат суб’єктів малого підприємництва</w:t>
            </w:r>
            <w:r w:rsidRPr="00C83331">
              <w:rPr>
                <w:rFonts w:ascii="Times New Roman" w:hAnsi="Times New Roman" w:cs="Times New Roman"/>
                <w:lang w:val="uk-UA"/>
              </w:rPr>
              <w:t xml:space="preserve"> та ФОП</w:t>
            </w:r>
            <w:r w:rsidRPr="00C83331">
              <w:rPr>
                <w:rFonts w:ascii="Times New Roman" w:hAnsi="Times New Roman" w:cs="Times New Roman"/>
              </w:rPr>
              <w:t xml:space="preserve"> на виконання регулювання</w:t>
            </w:r>
          </w:p>
        </w:tc>
        <w:tc>
          <w:tcPr>
            <w:tcW w:w="1559" w:type="dxa"/>
          </w:tcPr>
          <w:p w:rsidR="00D311DF" w:rsidRPr="00F81FB2" w:rsidRDefault="00F81FB2" w:rsidP="00EC4AFF">
            <w:pPr>
              <w:jc w:val="center"/>
              <w:rPr>
                <w:rFonts w:ascii="Times New Roman" w:hAnsi="Times New Roman" w:cs="Times New Roman"/>
                <w:b/>
                <w:lang w:val="uk-UA"/>
              </w:rPr>
            </w:pPr>
            <w:r>
              <w:rPr>
                <w:rFonts w:ascii="Times New Roman" w:hAnsi="Times New Roman" w:cs="Times New Roman"/>
                <w:b/>
                <w:lang w:val="uk-UA"/>
              </w:rPr>
              <w:t>-</w:t>
            </w:r>
          </w:p>
        </w:tc>
        <w:tc>
          <w:tcPr>
            <w:tcW w:w="1526" w:type="dxa"/>
          </w:tcPr>
          <w:p w:rsidR="00D311DF" w:rsidRPr="00F81FB2" w:rsidRDefault="00F81FB2" w:rsidP="00EC4AFF">
            <w:pPr>
              <w:jc w:val="center"/>
              <w:rPr>
                <w:rFonts w:ascii="Times New Roman" w:hAnsi="Times New Roman" w:cs="Times New Roman"/>
                <w:b/>
                <w:lang w:val="uk-UA"/>
              </w:rPr>
            </w:pPr>
            <w:r>
              <w:rPr>
                <w:rFonts w:ascii="Times New Roman" w:hAnsi="Times New Roman" w:cs="Times New Roman"/>
                <w:b/>
                <w:lang w:val="uk-UA"/>
              </w:rPr>
              <w:t>-</w:t>
            </w:r>
          </w:p>
        </w:tc>
      </w:tr>
      <w:tr w:rsidR="00D311DF" w:rsidRPr="00C83331" w:rsidTr="00EC4AFF">
        <w:tc>
          <w:tcPr>
            <w:tcW w:w="817" w:type="dxa"/>
          </w:tcPr>
          <w:p w:rsidR="00D311DF" w:rsidRPr="00C83331" w:rsidRDefault="00D311DF" w:rsidP="00EC4AFF">
            <w:pPr>
              <w:jc w:val="center"/>
              <w:rPr>
                <w:rFonts w:ascii="Times New Roman" w:hAnsi="Times New Roman" w:cs="Times New Roman"/>
              </w:rPr>
            </w:pPr>
            <w:r w:rsidRPr="00C83331">
              <w:rPr>
                <w:rFonts w:ascii="Times New Roman" w:hAnsi="Times New Roman" w:cs="Times New Roman"/>
              </w:rPr>
              <w:t>2</w:t>
            </w:r>
          </w:p>
        </w:tc>
        <w:tc>
          <w:tcPr>
            <w:tcW w:w="6237" w:type="dxa"/>
          </w:tcPr>
          <w:p w:rsidR="00D311DF" w:rsidRPr="00C83331" w:rsidRDefault="00D311DF" w:rsidP="00EC4AFF">
            <w:pPr>
              <w:jc w:val="center"/>
              <w:rPr>
                <w:rFonts w:ascii="Times New Roman" w:hAnsi="Times New Roman" w:cs="Times New Roman"/>
                <w:b/>
              </w:rPr>
            </w:pPr>
            <w:r w:rsidRPr="00C83331">
              <w:rPr>
                <w:rFonts w:ascii="Times New Roman" w:hAnsi="Times New Roman" w:cs="Times New Roman"/>
              </w:rPr>
              <w:t>Оцінка вартості адміністративних процедур для суб’єктів малого підприємництва</w:t>
            </w:r>
            <w:r w:rsidRPr="00C83331">
              <w:rPr>
                <w:rFonts w:ascii="Times New Roman" w:hAnsi="Times New Roman" w:cs="Times New Roman"/>
                <w:lang w:val="uk-UA"/>
              </w:rPr>
              <w:t xml:space="preserve"> та ФОП</w:t>
            </w:r>
            <w:r w:rsidRPr="00C83331">
              <w:rPr>
                <w:rFonts w:ascii="Times New Roman" w:hAnsi="Times New Roman" w:cs="Times New Roman"/>
              </w:rPr>
              <w:t xml:space="preserve"> щодо виконання регулювання та звітування</w:t>
            </w:r>
          </w:p>
        </w:tc>
        <w:tc>
          <w:tcPr>
            <w:tcW w:w="1559" w:type="dxa"/>
          </w:tcPr>
          <w:p w:rsidR="00D311DF" w:rsidRPr="00C83331" w:rsidRDefault="00D311DF" w:rsidP="00EC4AFF">
            <w:pPr>
              <w:jc w:val="center"/>
              <w:rPr>
                <w:rFonts w:ascii="Times New Roman" w:hAnsi="Times New Roman" w:cs="Times New Roman"/>
                <w:b/>
                <w:color w:val="FF0000"/>
              </w:rPr>
            </w:pPr>
            <w:r w:rsidRPr="00C83331">
              <w:rPr>
                <w:rFonts w:ascii="Times New Roman" w:hAnsi="Times New Roman" w:cs="Times New Roman"/>
              </w:rPr>
              <w:t>27</w:t>
            </w:r>
            <w:r w:rsidRPr="00C83331">
              <w:rPr>
                <w:rFonts w:ascii="Times New Roman" w:hAnsi="Times New Roman" w:cs="Times New Roman"/>
                <w:lang w:val="uk-UA"/>
              </w:rPr>
              <w:t xml:space="preserve"> </w:t>
            </w:r>
            <w:r w:rsidRPr="00C83331">
              <w:rPr>
                <w:rFonts w:ascii="Times New Roman" w:hAnsi="Times New Roman" w:cs="Times New Roman"/>
              </w:rPr>
              <w:t>84</w:t>
            </w:r>
            <w:r w:rsidRPr="00C83331">
              <w:rPr>
                <w:rFonts w:ascii="Times New Roman" w:hAnsi="Times New Roman" w:cs="Times New Roman"/>
                <w:lang w:val="uk-UA"/>
              </w:rPr>
              <w:t xml:space="preserve"> </w:t>
            </w:r>
            <w:r w:rsidRPr="00C83331">
              <w:rPr>
                <w:rFonts w:ascii="Times New Roman" w:hAnsi="Times New Roman" w:cs="Times New Roman"/>
              </w:rPr>
              <w:t>319,20</w:t>
            </w:r>
          </w:p>
        </w:tc>
        <w:tc>
          <w:tcPr>
            <w:tcW w:w="1526" w:type="dxa"/>
          </w:tcPr>
          <w:p w:rsidR="00D311DF" w:rsidRPr="00C83331" w:rsidRDefault="00D311DF" w:rsidP="00EC4AFF">
            <w:pPr>
              <w:jc w:val="center"/>
              <w:rPr>
                <w:rFonts w:ascii="Times New Roman" w:hAnsi="Times New Roman" w:cs="Times New Roman"/>
                <w:b/>
                <w:color w:val="FF0000"/>
                <w:lang w:val="uk-UA"/>
              </w:rPr>
            </w:pPr>
            <w:r w:rsidRPr="00C83331">
              <w:rPr>
                <w:rFonts w:ascii="Times New Roman" w:hAnsi="Times New Roman" w:cs="Times New Roman"/>
                <w:lang w:val="uk-UA"/>
              </w:rPr>
              <w:t>13 921 596,00</w:t>
            </w:r>
          </w:p>
        </w:tc>
      </w:tr>
      <w:tr w:rsidR="00D311DF" w:rsidRPr="00C83331" w:rsidTr="00EC4AFF">
        <w:tc>
          <w:tcPr>
            <w:tcW w:w="817" w:type="dxa"/>
          </w:tcPr>
          <w:p w:rsidR="00D311DF" w:rsidRPr="00C83331" w:rsidRDefault="00D311DF" w:rsidP="00EC4AFF">
            <w:pPr>
              <w:jc w:val="center"/>
              <w:rPr>
                <w:rFonts w:ascii="Times New Roman" w:hAnsi="Times New Roman" w:cs="Times New Roman"/>
              </w:rPr>
            </w:pPr>
            <w:r w:rsidRPr="00C83331">
              <w:rPr>
                <w:rFonts w:ascii="Times New Roman" w:hAnsi="Times New Roman" w:cs="Times New Roman"/>
              </w:rPr>
              <w:t>3</w:t>
            </w:r>
          </w:p>
        </w:tc>
        <w:tc>
          <w:tcPr>
            <w:tcW w:w="6237" w:type="dxa"/>
          </w:tcPr>
          <w:p w:rsidR="00D311DF" w:rsidRPr="00C83331" w:rsidRDefault="00D311DF" w:rsidP="00EC4AFF">
            <w:pPr>
              <w:jc w:val="center"/>
              <w:rPr>
                <w:rFonts w:ascii="Times New Roman" w:hAnsi="Times New Roman" w:cs="Times New Roman"/>
                <w:b/>
              </w:rPr>
            </w:pPr>
            <w:r w:rsidRPr="00C83331">
              <w:rPr>
                <w:rFonts w:ascii="Times New Roman" w:hAnsi="Times New Roman" w:cs="Times New Roman"/>
              </w:rPr>
              <w:t>Сумарні витрати малого підприємництва</w:t>
            </w:r>
            <w:r w:rsidRPr="00C83331">
              <w:rPr>
                <w:rFonts w:ascii="Times New Roman" w:hAnsi="Times New Roman" w:cs="Times New Roman"/>
                <w:lang w:val="uk-UA"/>
              </w:rPr>
              <w:t xml:space="preserve"> та ФОП</w:t>
            </w:r>
            <w:r w:rsidRPr="00C83331">
              <w:rPr>
                <w:rFonts w:ascii="Times New Roman" w:hAnsi="Times New Roman" w:cs="Times New Roman"/>
              </w:rPr>
              <w:t xml:space="preserve"> на виконання запланованого регулювання</w:t>
            </w:r>
          </w:p>
        </w:tc>
        <w:tc>
          <w:tcPr>
            <w:tcW w:w="1559" w:type="dxa"/>
          </w:tcPr>
          <w:p w:rsidR="00D311DF" w:rsidRPr="00C83331" w:rsidRDefault="00D311DF" w:rsidP="00EC4AFF">
            <w:pPr>
              <w:jc w:val="center"/>
              <w:rPr>
                <w:rFonts w:ascii="Times New Roman" w:hAnsi="Times New Roman" w:cs="Times New Roman"/>
                <w:b/>
                <w:color w:val="FF0000"/>
              </w:rPr>
            </w:pPr>
            <w:r w:rsidRPr="00C83331">
              <w:rPr>
                <w:rFonts w:ascii="Times New Roman" w:hAnsi="Times New Roman" w:cs="Times New Roman"/>
              </w:rPr>
              <w:t>27</w:t>
            </w:r>
            <w:r w:rsidRPr="00C83331">
              <w:rPr>
                <w:rFonts w:ascii="Times New Roman" w:hAnsi="Times New Roman" w:cs="Times New Roman"/>
                <w:lang w:val="uk-UA"/>
              </w:rPr>
              <w:t xml:space="preserve"> </w:t>
            </w:r>
            <w:r w:rsidRPr="00C83331">
              <w:rPr>
                <w:rFonts w:ascii="Times New Roman" w:hAnsi="Times New Roman" w:cs="Times New Roman"/>
              </w:rPr>
              <w:t>84</w:t>
            </w:r>
            <w:r w:rsidRPr="00C83331">
              <w:rPr>
                <w:rFonts w:ascii="Times New Roman" w:hAnsi="Times New Roman" w:cs="Times New Roman"/>
                <w:lang w:val="uk-UA"/>
              </w:rPr>
              <w:t xml:space="preserve"> </w:t>
            </w:r>
            <w:r w:rsidRPr="00C83331">
              <w:rPr>
                <w:rFonts w:ascii="Times New Roman" w:hAnsi="Times New Roman" w:cs="Times New Roman"/>
              </w:rPr>
              <w:t>319,20</w:t>
            </w:r>
          </w:p>
        </w:tc>
        <w:tc>
          <w:tcPr>
            <w:tcW w:w="1526" w:type="dxa"/>
          </w:tcPr>
          <w:p w:rsidR="00D311DF" w:rsidRPr="00C83331" w:rsidRDefault="00D311DF" w:rsidP="00EC4AFF">
            <w:pPr>
              <w:jc w:val="center"/>
              <w:rPr>
                <w:rFonts w:ascii="Times New Roman" w:hAnsi="Times New Roman" w:cs="Times New Roman"/>
                <w:b/>
                <w:color w:val="FF0000"/>
              </w:rPr>
            </w:pPr>
            <w:r w:rsidRPr="00C83331">
              <w:rPr>
                <w:rFonts w:ascii="Times New Roman" w:hAnsi="Times New Roman" w:cs="Times New Roman"/>
              </w:rPr>
              <w:t>13</w:t>
            </w:r>
            <w:r w:rsidRPr="00C83331">
              <w:rPr>
                <w:rFonts w:ascii="Times New Roman" w:hAnsi="Times New Roman" w:cs="Times New Roman"/>
                <w:lang w:val="uk-UA"/>
              </w:rPr>
              <w:t xml:space="preserve"> </w:t>
            </w:r>
            <w:r w:rsidRPr="00C83331">
              <w:rPr>
                <w:rFonts w:ascii="Times New Roman" w:hAnsi="Times New Roman" w:cs="Times New Roman"/>
              </w:rPr>
              <w:t>921</w:t>
            </w:r>
            <w:r w:rsidRPr="00C83331">
              <w:rPr>
                <w:rFonts w:ascii="Times New Roman" w:hAnsi="Times New Roman" w:cs="Times New Roman"/>
                <w:lang w:val="uk-UA"/>
              </w:rPr>
              <w:t xml:space="preserve"> </w:t>
            </w:r>
            <w:r w:rsidRPr="00C83331">
              <w:rPr>
                <w:rFonts w:ascii="Times New Roman" w:hAnsi="Times New Roman" w:cs="Times New Roman"/>
              </w:rPr>
              <w:t>596,00</w:t>
            </w:r>
          </w:p>
        </w:tc>
      </w:tr>
      <w:tr w:rsidR="00D311DF" w:rsidRPr="00C83331" w:rsidTr="00EC4AFF">
        <w:tc>
          <w:tcPr>
            <w:tcW w:w="817" w:type="dxa"/>
          </w:tcPr>
          <w:p w:rsidR="00D311DF" w:rsidRPr="00C83331" w:rsidRDefault="00D311DF" w:rsidP="00EC4AFF">
            <w:pPr>
              <w:jc w:val="center"/>
              <w:rPr>
                <w:rFonts w:ascii="Times New Roman" w:hAnsi="Times New Roman" w:cs="Times New Roman"/>
              </w:rPr>
            </w:pPr>
            <w:r w:rsidRPr="00C83331">
              <w:rPr>
                <w:rFonts w:ascii="Times New Roman" w:hAnsi="Times New Roman" w:cs="Times New Roman"/>
              </w:rPr>
              <w:t>4</w:t>
            </w:r>
          </w:p>
        </w:tc>
        <w:tc>
          <w:tcPr>
            <w:tcW w:w="6237" w:type="dxa"/>
          </w:tcPr>
          <w:p w:rsidR="00D311DF" w:rsidRPr="00C83331" w:rsidRDefault="00D311DF" w:rsidP="00EC4AFF">
            <w:pPr>
              <w:jc w:val="center"/>
              <w:rPr>
                <w:rFonts w:ascii="Times New Roman" w:hAnsi="Times New Roman" w:cs="Times New Roman"/>
                <w:b/>
                <w:lang w:val="uk-UA"/>
              </w:rPr>
            </w:pPr>
            <w:r w:rsidRPr="00C83331">
              <w:rPr>
                <w:rFonts w:ascii="Times New Roman" w:hAnsi="Times New Roman" w:cs="Times New Roman"/>
              </w:rPr>
              <w:t>Бюджетні витрати на адміністрування регулювання суб’єктів малого підприємництва</w:t>
            </w:r>
            <w:r w:rsidRPr="00C83331">
              <w:rPr>
                <w:rFonts w:ascii="Times New Roman" w:hAnsi="Times New Roman" w:cs="Times New Roman"/>
                <w:lang w:val="uk-UA"/>
              </w:rPr>
              <w:t xml:space="preserve"> та ФОП</w:t>
            </w:r>
          </w:p>
        </w:tc>
        <w:tc>
          <w:tcPr>
            <w:tcW w:w="1559" w:type="dxa"/>
          </w:tcPr>
          <w:p w:rsidR="00D311DF" w:rsidRPr="00C83331" w:rsidRDefault="00D311DF" w:rsidP="00EC4AFF">
            <w:pPr>
              <w:jc w:val="center"/>
              <w:rPr>
                <w:rFonts w:ascii="Times New Roman" w:hAnsi="Times New Roman" w:cs="Times New Roman"/>
                <w:b/>
                <w:color w:val="FF0000"/>
              </w:rPr>
            </w:pPr>
            <w:r w:rsidRPr="00C83331">
              <w:rPr>
                <w:rFonts w:ascii="Times New Roman" w:hAnsi="Times New Roman" w:cs="Times New Roman"/>
              </w:rPr>
              <w:t>34</w:t>
            </w:r>
            <w:r w:rsidRPr="00C83331">
              <w:rPr>
                <w:rFonts w:ascii="Times New Roman" w:hAnsi="Times New Roman" w:cs="Times New Roman"/>
                <w:lang w:val="uk-UA"/>
              </w:rPr>
              <w:t xml:space="preserve"> </w:t>
            </w:r>
            <w:r w:rsidRPr="00C83331">
              <w:rPr>
                <w:rFonts w:ascii="Times New Roman" w:hAnsi="Times New Roman" w:cs="Times New Roman"/>
              </w:rPr>
              <w:t>803,99</w:t>
            </w:r>
          </w:p>
        </w:tc>
        <w:tc>
          <w:tcPr>
            <w:tcW w:w="1526" w:type="dxa"/>
          </w:tcPr>
          <w:p w:rsidR="00D311DF" w:rsidRPr="00C83331" w:rsidRDefault="00D311DF" w:rsidP="00EC4AFF">
            <w:pPr>
              <w:jc w:val="center"/>
              <w:rPr>
                <w:rFonts w:ascii="Times New Roman" w:hAnsi="Times New Roman" w:cs="Times New Roman"/>
                <w:b/>
                <w:color w:val="FF0000"/>
              </w:rPr>
            </w:pPr>
            <w:r w:rsidRPr="00C83331">
              <w:rPr>
                <w:rFonts w:ascii="Times New Roman" w:hAnsi="Times New Roman" w:cs="Times New Roman"/>
                <w:lang w:val="uk-UA"/>
              </w:rPr>
              <w:t>174 019,95</w:t>
            </w:r>
            <w:r w:rsidRPr="00C83331">
              <w:rPr>
                <w:rFonts w:ascii="Times New Roman" w:hAnsi="Times New Roman" w:cs="Times New Roman"/>
              </w:rPr>
              <w:t xml:space="preserve"> </w:t>
            </w:r>
          </w:p>
        </w:tc>
      </w:tr>
      <w:tr w:rsidR="00D311DF" w:rsidRPr="00C83331" w:rsidTr="00EC4AFF">
        <w:tc>
          <w:tcPr>
            <w:tcW w:w="817" w:type="dxa"/>
          </w:tcPr>
          <w:p w:rsidR="00D311DF" w:rsidRPr="00C83331" w:rsidRDefault="00D311DF" w:rsidP="00EC4AFF">
            <w:pPr>
              <w:jc w:val="center"/>
              <w:rPr>
                <w:rFonts w:ascii="Times New Roman" w:hAnsi="Times New Roman" w:cs="Times New Roman"/>
              </w:rPr>
            </w:pPr>
            <w:r w:rsidRPr="00C83331">
              <w:rPr>
                <w:rFonts w:ascii="Times New Roman" w:hAnsi="Times New Roman" w:cs="Times New Roman"/>
              </w:rPr>
              <w:t>5</w:t>
            </w:r>
          </w:p>
        </w:tc>
        <w:tc>
          <w:tcPr>
            <w:tcW w:w="6237" w:type="dxa"/>
          </w:tcPr>
          <w:p w:rsidR="00D311DF" w:rsidRPr="00C83331" w:rsidRDefault="00D311DF" w:rsidP="00EC4AFF">
            <w:pPr>
              <w:jc w:val="center"/>
              <w:rPr>
                <w:rFonts w:ascii="Times New Roman" w:hAnsi="Times New Roman" w:cs="Times New Roman"/>
                <w:b/>
              </w:rPr>
            </w:pPr>
            <w:r w:rsidRPr="00C83331">
              <w:rPr>
                <w:rFonts w:ascii="Times New Roman" w:hAnsi="Times New Roman" w:cs="Times New Roman"/>
              </w:rPr>
              <w:t>Сумарні витрати на виконання запланованого регулювання</w:t>
            </w:r>
          </w:p>
        </w:tc>
        <w:tc>
          <w:tcPr>
            <w:tcW w:w="1559" w:type="dxa"/>
          </w:tcPr>
          <w:p w:rsidR="00D311DF" w:rsidRPr="00C83331" w:rsidRDefault="00D311DF" w:rsidP="00EC4AFF">
            <w:pPr>
              <w:jc w:val="center"/>
              <w:rPr>
                <w:rFonts w:ascii="Times New Roman" w:hAnsi="Times New Roman" w:cs="Times New Roman"/>
                <w:lang w:val="uk-UA"/>
              </w:rPr>
            </w:pPr>
            <w:r w:rsidRPr="00C83331">
              <w:rPr>
                <w:rFonts w:ascii="Times New Roman" w:hAnsi="Times New Roman" w:cs="Times New Roman"/>
                <w:lang w:val="uk-UA"/>
              </w:rPr>
              <w:t>5 603 442,39</w:t>
            </w:r>
          </w:p>
        </w:tc>
        <w:tc>
          <w:tcPr>
            <w:tcW w:w="1526" w:type="dxa"/>
          </w:tcPr>
          <w:p w:rsidR="00D311DF" w:rsidRPr="00C83331" w:rsidRDefault="00D311DF" w:rsidP="00EC4AFF">
            <w:pPr>
              <w:jc w:val="center"/>
              <w:rPr>
                <w:rFonts w:ascii="Times New Roman" w:hAnsi="Times New Roman" w:cs="Times New Roman"/>
                <w:lang w:val="uk-UA"/>
              </w:rPr>
            </w:pPr>
            <w:r w:rsidRPr="00C83331">
              <w:rPr>
                <w:rFonts w:ascii="Times New Roman" w:hAnsi="Times New Roman" w:cs="Times New Roman"/>
                <w:lang w:val="uk-UA"/>
              </w:rPr>
              <w:t>28 017 211,95</w:t>
            </w:r>
          </w:p>
        </w:tc>
      </w:tr>
    </w:tbl>
    <w:p w:rsidR="00D311DF" w:rsidRPr="00C83331" w:rsidRDefault="00D311DF" w:rsidP="00D311DF">
      <w:pPr>
        <w:spacing w:after="0" w:line="240" w:lineRule="auto"/>
        <w:ind w:firstLine="567"/>
        <w:jc w:val="center"/>
        <w:rPr>
          <w:rFonts w:ascii="Times New Roman" w:hAnsi="Times New Roman" w:cs="Times New Roman"/>
          <w:b/>
        </w:rPr>
      </w:pPr>
    </w:p>
    <w:p w:rsidR="00D311DF" w:rsidRDefault="00D311DF" w:rsidP="00D311DF">
      <w:pPr>
        <w:spacing w:after="0" w:line="240" w:lineRule="auto"/>
        <w:ind w:firstLine="567"/>
        <w:jc w:val="center"/>
        <w:rPr>
          <w:rFonts w:ascii="Times New Roman" w:hAnsi="Times New Roman" w:cs="Times New Roman"/>
          <w:b/>
        </w:rPr>
      </w:pPr>
      <w:r w:rsidRPr="00C83331">
        <w:rPr>
          <w:rFonts w:ascii="Times New Roman" w:hAnsi="Times New Roman" w:cs="Times New Roman"/>
          <w:b/>
        </w:rPr>
        <w:t xml:space="preserve">5. Розроблення корегуючих (пом’якшувальних) заходів для малого підприємництва </w:t>
      </w:r>
      <w:r w:rsidR="008C5887">
        <w:rPr>
          <w:rFonts w:ascii="Times New Roman" w:hAnsi="Times New Roman" w:cs="Times New Roman"/>
          <w:b/>
          <w:lang w:val="uk-UA"/>
        </w:rPr>
        <w:t xml:space="preserve">та ФОП </w:t>
      </w:r>
      <w:r w:rsidRPr="00C83331">
        <w:rPr>
          <w:rFonts w:ascii="Times New Roman" w:hAnsi="Times New Roman" w:cs="Times New Roman"/>
          <w:b/>
        </w:rPr>
        <w:t>щодо запропонованого регулювання</w:t>
      </w:r>
    </w:p>
    <w:p w:rsidR="00D311DF" w:rsidRPr="00C83331" w:rsidRDefault="00D311DF" w:rsidP="00D311DF">
      <w:pPr>
        <w:spacing w:after="0" w:line="240" w:lineRule="auto"/>
        <w:ind w:firstLine="567"/>
        <w:jc w:val="center"/>
        <w:rPr>
          <w:rFonts w:ascii="Times New Roman" w:hAnsi="Times New Roman" w:cs="Times New Roman"/>
        </w:rPr>
      </w:pPr>
    </w:p>
    <w:p w:rsidR="003A42F3" w:rsidRPr="003A42F3" w:rsidRDefault="003A42F3" w:rsidP="003A42F3">
      <w:pPr>
        <w:spacing w:after="0" w:line="240" w:lineRule="auto"/>
        <w:jc w:val="both"/>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 xml:space="preserve">        </w:t>
      </w:r>
      <w:r w:rsidRPr="003A42F3">
        <w:rPr>
          <w:rFonts w:ascii="Times New Roman" w:eastAsia="Times New Roman" w:hAnsi="Times New Roman" w:cs="Times New Roman"/>
          <w:sz w:val="24"/>
          <w:szCs w:val="24"/>
          <w:lang w:val="uk-UA" w:eastAsia="en-US"/>
        </w:rPr>
        <w:t>Податковим кодексом України визначаються об’єкт, база оподаткування, податковий період, порядки обчислення суми податку, обчислення сум податку в разі зміни власника/ користувача об’єкта оподаткування, строк, порядок сплати податку та інші його обов’язкові елементи й повноваження органів місцевого самоврядування щодо його встановлення.</w:t>
      </w:r>
    </w:p>
    <w:p w:rsidR="003A42F3" w:rsidRPr="003A42F3" w:rsidRDefault="003A42F3" w:rsidP="003A42F3">
      <w:pPr>
        <w:spacing w:after="0" w:line="240" w:lineRule="auto"/>
        <w:jc w:val="both"/>
        <w:rPr>
          <w:rFonts w:ascii="Times New Roman" w:eastAsia="Times New Roman" w:hAnsi="Times New Roman" w:cs="Times New Roman"/>
          <w:sz w:val="24"/>
          <w:szCs w:val="24"/>
          <w:shd w:val="clear" w:color="auto" w:fill="FFFFFF"/>
          <w:lang w:val="uk-UA" w:eastAsia="uk-UA"/>
        </w:rPr>
      </w:pPr>
      <w:r w:rsidRPr="003A42F3">
        <w:rPr>
          <w:rFonts w:ascii="Times New Roman" w:eastAsia="Times New Roman" w:hAnsi="Times New Roman" w:cs="Times New Roman"/>
          <w:sz w:val="24"/>
          <w:szCs w:val="24"/>
          <w:lang w:val="uk-UA" w:eastAsia="en-US"/>
        </w:rPr>
        <w:t xml:space="preserve">   </w:t>
      </w:r>
      <w:r>
        <w:rPr>
          <w:rFonts w:ascii="Times New Roman" w:eastAsia="Times New Roman" w:hAnsi="Times New Roman" w:cs="Times New Roman"/>
          <w:sz w:val="24"/>
          <w:szCs w:val="24"/>
          <w:lang w:val="uk-UA" w:eastAsia="en-US"/>
        </w:rPr>
        <w:t xml:space="preserve">    </w:t>
      </w:r>
      <w:r w:rsidRPr="003A42F3">
        <w:rPr>
          <w:rFonts w:ascii="Times New Roman" w:eastAsia="Times New Roman" w:hAnsi="Times New Roman" w:cs="Times New Roman"/>
          <w:sz w:val="24"/>
          <w:szCs w:val="24"/>
          <w:lang w:val="uk-UA" w:eastAsia="en-US"/>
        </w:rPr>
        <w:t xml:space="preserve"> Цей податок не є новим. Запропоновані розміри ставок податку </w:t>
      </w:r>
      <w:r w:rsidRPr="003A42F3">
        <w:rPr>
          <w:rFonts w:ascii="Times New Roman" w:eastAsia="Times New Roman" w:hAnsi="Times New Roman" w:cs="Times New Roman"/>
          <w:color w:val="000000"/>
          <w:sz w:val="24"/>
          <w:szCs w:val="24"/>
          <w:shd w:val="clear" w:color="auto" w:fill="FFFFFF"/>
          <w:lang w:val="uk-UA" w:eastAsia="uk-UA"/>
        </w:rPr>
        <w:t xml:space="preserve">забезпечать </w:t>
      </w:r>
      <w:r w:rsidRPr="003A42F3">
        <w:rPr>
          <w:rFonts w:ascii="Times New Roman" w:eastAsia="Times New Roman" w:hAnsi="Times New Roman" w:cs="Times New Roman"/>
          <w:sz w:val="24"/>
          <w:szCs w:val="24"/>
          <w:shd w:val="clear" w:color="auto" w:fill="FFFFFF"/>
          <w:lang w:val="uk-UA" w:eastAsia="uk-UA"/>
        </w:rPr>
        <w:t xml:space="preserve">виконання соціально важливих міських цільових програм, фінансування бюджетної сфери в галузях освіти, охорони здоров’я, соціального захисту, житлово-комунального та дорожнього господарства, транспорту тощо.  </w:t>
      </w:r>
    </w:p>
    <w:p w:rsidR="003A42F3" w:rsidRPr="003A42F3" w:rsidRDefault="003A42F3" w:rsidP="003A42F3">
      <w:pPr>
        <w:spacing w:after="0" w:line="240" w:lineRule="auto"/>
        <w:jc w:val="both"/>
        <w:rPr>
          <w:rFonts w:ascii="Times New Roman" w:eastAsia="Times New Roman" w:hAnsi="Times New Roman" w:cs="Times New Roman"/>
          <w:sz w:val="24"/>
          <w:szCs w:val="24"/>
          <w:lang w:val="uk-UA" w:eastAsia="en-US"/>
        </w:rPr>
      </w:pPr>
      <w:r w:rsidRPr="003A42F3">
        <w:rPr>
          <w:rFonts w:ascii="Times New Roman" w:eastAsia="Times New Roman" w:hAnsi="Times New Roman" w:cs="Times New Roman"/>
          <w:sz w:val="24"/>
          <w:szCs w:val="24"/>
          <w:lang w:val="uk-UA" w:eastAsia="en-US"/>
        </w:rPr>
        <w:t xml:space="preserve">    </w:t>
      </w:r>
      <w:r>
        <w:rPr>
          <w:rFonts w:ascii="Times New Roman" w:eastAsia="Times New Roman" w:hAnsi="Times New Roman" w:cs="Times New Roman"/>
          <w:sz w:val="24"/>
          <w:szCs w:val="24"/>
          <w:lang w:val="uk-UA" w:eastAsia="en-US"/>
        </w:rPr>
        <w:t xml:space="preserve">    </w:t>
      </w:r>
      <w:r w:rsidRPr="003A42F3">
        <w:rPr>
          <w:rFonts w:ascii="Times New Roman" w:eastAsia="Times New Roman" w:hAnsi="Times New Roman" w:cs="Times New Roman"/>
          <w:sz w:val="24"/>
          <w:szCs w:val="24"/>
          <w:lang w:val="uk-UA" w:eastAsia="en-US"/>
        </w:rPr>
        <w:t xml:space="preserve">З метою зменшення часу, необхідного для ознайомлення з актом, акт (після його затвердження) буде розміщено у вільному доступі на офіційному сайті </w:t>
      </w:r>
      <w:r>
        <w:rPr>
          <w:rFonts w:ascii="Times New Roman" w:eastAsia="Times New Roman" w:hAnsi="Times New Roman" w:cs="Times New Roman"/>
          <w:sz w:val="24"/>
          <w:szCs w:val="24"/>
          <w:lang w:val="uk-UA" w:eastAsia="en-US"/>
        </w:rPr>
        <w:t>Калуської</w:t>
      </w:r>
      <w:r w:rsidRPr="003A42F3">
        <w:rPr>
          <w:rFonts w:ascii="Times New Roman" w:eastAsia="Times New Roman" w:hAnsi="Times New Roman" w:cs="Times New Roman"/>
          <w:sz w:val="24"/>
          <w:szCs w:val="24"/>
          <w:lang w:val="uk-UA" w:eastAsia="en-US"/>
        </w:rPr>
        <w:t xml:space="preserve"> міської ради. Це дозволить скоротити час, необхідний для ознайомлення суб’єктів господарювання з актом орієнтовно на 10%, що в свою чергу скоротить витрати </w:t>
      </w:r>
      <w:r w:rsidR="008C5887" w:rsidRPr="008C5887">
        <w:rPr>
          <w:rFonts w:ascii="Times New Roman" w:hAnsi="Times New Roman" w:cs="Times New Roman"/>
        </w:rPr>
        <w:t xml:space="preserve">для малого підприємництва </w:t>
      </w:r>
      <w:r w:rsidR="008C5887" w:rsidRPr="008C5887">
        <w:rPr>
          <w:rFonts w:ascii="Times New Roman" w:hAnsi="Times New Roman" w:cs="Times New Roman"/>
          <w:lang w:val="uk-UA"/>
        </w:rPr>
        <w:t>та ФОП</w:t>
      </w:r>
      <w:r w:rsidRPr="003A42F3">
        <w:rPr>
          <w:rFonts w:ascii="Times New Roman" w:eastAsia="Times New Roman" w:hAnsi="Times New Roman" w:cs="Times New Roman"/>
          <w:sz w:val="24"/>
          <w:szCs w:val="24"/>
          <w:lang w:val="uk-UA" w:eastAsia="en-US"/>
        </w:rPr>
        <w:t>.</w:t>
      </w:r>
    </w:p>
    <w:p w:rsidR="00D311DF" w:rsidRPr="003A42F3" w:rsidRDefault="003A42F3" w:rsidP="003A42F3">
      <w:pPr>
        <w:spacing w:after="0" w:line="240" w:lineRule="auto"/>
        <w:ind w:firstLine="567"/>
        <w:jc w:val="both"/>
        <w:rPr>
          <w:rFonts w:ascii="Times New Roman" w:hAnsi="Times New Roman" w:cs="Times New Roman"/>
          <w:color w:val="FF0000"/>
          <w:sz w:val="24"/>
          <w:szCs w:val="24"/>
          <w:lang w:val="uk-UA"/>
        </w:rPr>
      </w:pPr>
      <w:r w:rsidRPr="003A42F3">
        <w:rPr>
          <w:rFonts w:ascii="Times New Roman" w:hAnsi="Times New Roman" w:cs="Times New Roman"/>
          <w:sz w:val="24"/>
          <w:szCs w:val="24"/>
        </w:rPr>
        <w:t>Щодо спрощення адміністративних процедур з регулювання, то форма декларації, а також перелік документів, які подаються в державний контролюючий орган, визначені чинним законодавством України</w:t>
      </w:r>
      <w:r>
        <w:rPr>
          <w:rFonts w:ascii="Times New Roman" w:hAnsi="Times New Roman" w:cs="Times New Roman"/>
          <w:sz w:val="24"/>
          <w:szCs w:val="24"/>
          <w:lang w:val="uk-UA"/>
        </w:rPr>
        <w:t>.</w:t>
      </w:r>
    </w:p>
    <w:p w:rsidR="00D311DF" w:rsidRPr="003A42F3" w:rsidRDefault="00D311DF" w:rsidP="00D311DF">
      <w:pPr>
        <w:spacing w:after="0" w:line="240" w:lineRule="auto"/>
        <w:rPr>
          <w:rFonts w:ascii="Times New Roman" w:hAnsi="Times New Roman" w:cs="Times New Roman"/>
          <w:lang w:val="uk-UA" w:eastAsia="en-US"/>
        </w:rPr>
      </w:pPr>
    </w:p>
    <w:p w:rsidR="00D311DF" w:rsidRDefault="00D311DF" w:rsidP="00D311DF">
      <w:pPr>
        <w:spacing w:after="0" w:line="240" w:lineRule="auto"/>
        <w:rPr>
          <w:rFonts w:ascii="Times New Roman" w:hAnsi="Times New Roman" w:cs="Times New Roman"/>
          <w:lang w:eastAsia="en-US"/>
        </w:rPr>
      </w:pPr>
    </w:p>
    <w:p w:rsidR="003A42F3" w:rsidRPr="00D311DF" w:rsidRDefault="003A42F3" w:rsidP="00D311DF">
      <w:pPr>
        <w:spacing w:after="0" w:line="240" w:lineRule="auto"/>
        <w:rPr>
          <w:rFonts w:ascii="Times New Roman" w:hAnsi="Times New Roman" w:cs="Times New Roman"/>
          <w:lang w:eastAsia="en-US"/>
        </w:rPr>
      </w:pPr>
    </w:p>
    <w:p w:rsidR="00D311DF" w:rsidRPr="00C83331" w:rsidRDefault="00D311DF" w:rsidP="00D311DF">
      <w:pPr>
        <w:spacing w:after="0" w:line="240" w:lineRule="auto"/>
        <w:rPr>
          <w:rFonts w:ascii="Times New Roman" w:hAnsi="Times New Roman" w:cs="Times New Roman"/>
          <w:lang w:eastAsia="en-US"/>
        </w:rPr>
      </w:pPr>
      <w:r w:rsidRPr="00C83331">
        <w:rPr>
          <w:rFonts w:ascii="Times New Roman" w:hAnsi="Times New Roman" w:cs="Times New Roman"/>
          <w:lang w:eastAsia="en-US"/>
        </w:rPr>
        <w:t>Начальник управління земельних відносин</w:t>
      </w:r>
    </w:p>
    <w:p w:rsidR="00D311DF" w:rsidRPr="00C83331" w:rsidRDefault="00D311DF" w:rsidP="00D311DF">
      <w:pPr>
        <w:spacing w:after="0" w:line="240" w:lineRule="auto"/>
        <w:rPr>
          <w:rFonts w:ascii="Times New Roman" w:hAnsi="Times New Roman" w:cs="Times New Roman"/>
          <w:lang w:val="uk-UA" w:eastAsia="en-US"/>
        </w:rPr>
      </w:pPr>
      <w:r w:rsidRPr="00C83331">
        <w:rPr>
          <w:rFonts w:ascii="Times New Roman" w:hAnsi="Times New Roman" w:cs="Times New Roman"/>
          <w:lang w:eastAsia="en-US"/>
        </w:rPr>
        <w:t>Калуської міської ради                                                                                                     Володимир М</w:t>
      </w:r>
      <w:r w:rsidRPr="00C83331">
        <w:rPr>
          <w:rFonts w:ascii="Times New Roman" w:hAnsi="Times New Roman" w:cs="Times New Roman"/>
          <w:lang w:val="uk-UA" w:eastAsia="en-US"/>
        </w:rPr>
        <w:t>ЕЛЬНИК</w:t>
      </w:r>
    </w:p>
    <w:p w:rsidR="002E2D36" w:rsidRPr="00D311DF" w:rsidRDefault="002E2D36" w:rsidP="00C83331">
      <w:pPr>
        <w:rPr>
          <w:rFonts w:ascii="Times New Roman" w:hAnsi="Times New Roman" w:cs="Times New Roman"/>
          <w:lang w:val="uk-UA" w:eastAsia="en-US"/>
        </w:rPr>
      </w:pPr>
    </w:p>
    <w:sectPr w:rsidR="002E2D36" w:rsidRPr="00D311DF" w:rsidSect="00830EEB">
      <w:pgSz w:w="11906" w:h="16838"/>
      <w:pgMar w:top="567" w:right="849"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711"/>
    <w:rsid w:val="0000520D"/>
    <w:rsid w:val="00033261"/>
    <w:rsid w:val="00040502"/>
    <w:rsid w:val="00050E55"/>
    <w:rsid w:val="0007487F"/>
    <w:rsid w:val="00081921"/>
    <w:rsid w:val="000A6834"/>
    <w:rsid w:val="000B45DF"/>
    <w:rsid w:val="000B7B8B"/>
    <w:rsid w:val="000E5878"/>
    <w:rsid w:val="00124BE5"/>
    <w:rsid w:val="00126279"/>
    <w:rsid w:val="00133158"/>
    <w:rsid w:val="00140D91"/>
    <w:rsid w:val="001539BF"/>
    <w:rsid w:val="00155898"/>
    <w:rsid w:val="0015706E"/>
    <w:rsid w:val="001837B0"/>
    <w:rsid w:val="001A6682"/>
    <w:rsid w:val="001C4A34"/>
    <w:rsid w:val="001C7F68"/>
    <w:rsid w:val="001D01FA"/>
    <w:rsid w:val="001E7F9A"/>
    <w:rsid w:val="001E7FE9"/>
    <w:rsid w:val="001F5E71"/>
    <w:rsid w:val="002306F5"/>
    <w:rsid w:val="002545E6"/>
    <w:rsid w:val="00255504"/>
    <w:rsid w:val="002629EA"/>
    <w:rsid w:val="00270C61"/>
    <w:rsid w:val="00286C1A"/>
    <w:rsid w:val="00292E2C"/>
    <w:rsid w:val="00294C4C"/>
    <w:rsid w:val="00295405"/>
    <w:rsid w:val="002978D0"/>
    <w:rsid w:val="002A0DCD"/>
    <w:rsid w:val="002E0711"/>
    <w:rsid w:val="002E28D8"/>
    <w:rsid w:val="002E2D36"/>
    <w:rsid w:val="002F67F6"/>
    <w:rsid w:val="003304C2"/>
    <w:rsid w:val="003372A0"/>
    <w:rsid w:val="00340F96"/>
    <w:rsid w:val="003640BB"/>
    <w:rsid w:val="00375694"/>
    <w:rsid w:val="003A42F3"/>
    <w:rsid w:val="003A7DEE"/>
    <w:rsid w:val="003C2D3A"/>
    <w:rsid w:val="003E740D"/>
    <w:rsid w:val="003F45AC"/>
    <w:rsid w:val="003F766F"/>
    <w:rsid w:val="0043720B"/>
    <w:rsid w:val="004476E1"/>
    <w:rsid w:val="00462F6E"/>
    <w:rsid w:val="004770D6"/>
    <w:rsid w:val="00483BD6"/>
    <w:rsid w:val="00484D99"/>
    <w:rsid w:val="00485358"/>
    <w:rsid w:val="00492946"/>
    <w:rsid w:val="00497D37"/>
    <w:rsid w:val="004A02C2"/>
    <w:rsid w:val="004A6262"/>
    <w:rsid w:val="004C4108"/>
    <w:rsid w:val="004D2494"/>
    <w:rsid w:val="004E3264"/>
    <w:rsid w:val="004F0074"/>
    <w:rsid w:val="004F02D9"/>
    <w:rsid w:val="004F036F"/>
    <w:rsid w:val="00525C93"/>
    <w:rsid w:val="00532426"/>
    <w:rsid w:val="00544D41"/>
    <w:rsid w:val="00557B56"/>
    <w:rsid w:val="00567BAF"/>
    <w:rsid w:val="00575695"/>
    <w:rsid w:val="005A2A7D"/>
    <w:rsid w:val="005B21FC"/>
    <w:rsid w:val="005B3EA6"/>
    <w:rsid w:val="005C55E3"/>
    <w:rsid w:val="00606844"/>
    <w:rsid w:val="00637C54"/>
    <w:rsid w:val="00641FB9"/>
    <w:rsid w:val="00656711"/>
    <w:rsid w:val="00662717"/>
    <w:rsid w:val="00676642"/>
    <w:rsid w:val="006936E5"/>
    <w:rsid w:val="006B6030"/>
    <w:rsid w:val="006E3E03"/>
    <w:rsid w:val="00701319"/>
    <w:rsid w:val="00715ED5"/>
    <w:rsid w:val="007326A3"/>
    <w:rsid w:val="00732978"/>
    <w:rsid w:val="0074130A"/>
    <w:rsid w:val="007436FC"/>
    <w:rsid w:val="00760E62"/>
    <w:rsid w:val="00781107"/>
    <w:rsid w:val="007D0D3A"/>
    <w:rsid w:val="007E7461"/>
    <w:rsid w:val="007F5221"/>
    <w:rsid w:val="008001D3"/>
    <w:rsid w:val="00802F29"/>
    <w:rsid w:val="00806C38"/>
    <w:rsid w:val="00806D72"/>
    <w:rsid w:val="00820FAF"/>
    <w:rsid w:val="008221A6"/>
    <w:rsid w:val="008221C7"/>
    <w:rsid w:val="00822229"/>
    <w:rsid w:val="00826459"/>
    <w:rsid w:val="00830EEB"/>
    <w:rsid w:val="008345AC"/>
    <w:rsid w:val="008618C8"/>
    <w:rsid w:val="00884148"/>
    <w:rsid w:val="00896BB8"/>
    <w:rsid w:val="008A765A"/>
    <w:rsid w:val="008B2DEE"/>
    <w:rsid w:val="008C446D"/>
    <w:rsid w:val="008C5887"/>
    <w:rsid w:val="008D4AA4"/>
    <w:rsid w:val="008D5D1E"/>
    <w:rsid w:val="008E20FF"/>
    <w:rsid w:val="00910306"/>
    <w:rsid w:val="00915F7F"/>
    <w:rsid w:val="00936063"/>
    <w:rsid w:val="009411F8"/>
    <w:rsid w:val="00951F0A"/>
    <w:rsid w:val="009559D9"/>
    <w:rsid w:val="00987800"/>
    <w:rsid w:val="009C34B8"/>
    <w:rsid w:val="009E6F56"/>
    <w:rsid w:val="009F3617"/>
    <w:rsid w:val="009F3E11"/>
    <w:rsid w:val="00A12D60"/>
    <w:rsid w:val="00A137D6"/>
    <w:rsid w:val="00A17CCE"/>
    <w:rsid w:val="00A21ADC"/>
    <w:rsid w:val="00A22F41"/>
    <w:rsid w:val="00A25148"/>
    <w:rsid w:val="00A35601"/>
    <w:rsid w:val="00A3702D"/>
    <w:rsid w:val="00A62748"/>
    <w:rsid w:val="00A63639"/>
    <w:rsid w:val="00A81999"/>
    <w:rsid w:val="00A97CC0"/>
    <w:rsid w:val="00AE0507"/>
    <w:rsid w:val="00AE0E08"/>
    <w:rsid w:val="00AF48B9"/>
    <w:rsid w:val="00B375CE"/>
    <w:rsid w:val="00B65D4E"/>
    <w:rsid w:val="00B8012E"/>
    <w:rsid w:val="00B85B51"/>
    <w:rsid w:val="00BA3E1D"/>
    <w:rsid w:val="00BA5335"/>
    <w:rsid w:val="00BB44C7"/>
    <w:rsid w:val="00BC363B"/>
    <w:rsid w:val="00BC5047"/>
    <w:rsid w:val="00BD3DE8"/>
    <w:rsid w:val="00BE5C8D"/>
    <w:rsid w:val="00C3379A"/>
    <w:rsid w:val="00C340EA"/>
    <w:rsid w:val="00C55329"/>
    <w:rsid w:val="00C74575"/>
    <w:rsid w:val="00C82661"/>
    <w:rsid w:val="00C83331"/>
    <w:rsid w:val="00CA07E0"/>
    <w:rsid w:val="00CA0C4E"/>
    <w:rsid w:val="00CE11AF"/>
    <w:rsid w:val="00CF3610"/>
    <w:rsid w:val="00D1653B"/>
    <w:rsid w:val="00D16B96"/>
    <w:rsid w:val="00D311DF"/>
    <w:rsid w:val="00D37453"/>
    <w:rsid w:val="00D932F5"/>
    <w:rsid w:val="00DA5AEE"/>
    <w:rsid w:val="00DD236C"/>
    <w:rsid w:val="00E06DD3"/>
    <w:rsid w:val="00E11A66"/>
    <w:rsid w:val="00E525CB"/>
    <w:rsid w:val="00EB2967"/>
    <w:rsid w:val="00EB47D5"/>
    <w:rsid w:val="00EC4AFF"/>
    <w:rsid w:val="00ED4D61"/>
    <w:rsid w:val="00EE73D3"/>
    <w:rsid w:val="00F00383"/>
    <w:rsid w:val="00F11BDD"/>
    <w:rsid w:val="00F13CFD"/>
    <w:rsid w:val="00F249B4"/>
    <w:rsid w:val="00F3772A"/>
    <w:rsid w:val="00F75A4C"/>
    <w:rsid w:val="00F81FB2"/>
    <w:rsid w:val="00F835C1"/>
    <w:rsid w:val="00F9554D"/>
    <w:rsid w:val="00F95EBD"/>
    <w:rsid w:val="00FA0E41"/>
    <w:rsid w:val="00FA5180"/>
    <w:rsid w:val="00FA76CC"/>
    <w:rsid w:val="00FC391D"/>
    <w:rsid w:val="00FE171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D3B2F3-4179-472B-948F-CA6CF869C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671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BA3E1D"/>
    <w:pPr>
      <w:ind w:left="720"/>
      <w:contextualSpacing/>
    </w:pPr>
  </w:style>
  <w:style w:type="character" w:customStyle="1" w:styleId="1">
    <w:name w:val="Основной текст Знак1"/>
    <w:uiPriority w:val="99"/>
    <w:locked/>
    <w:rsid w:val="00D16B96"/>
    <w:rPr>
      <w:rFonts w:ascii="Times New Roman" w:hAnsi="Times New Roman"/>
      <w:sz w:val="22"/>
      <w:shd w:val="clear" w:color="auto" w:fill="FFFFFF"/>
    </w:rPr>
  </w:style>
  <w:style w:type="paragraph" w:styleId="a5">
    <w:name w:val="No Spacing"/>
    <w:link w:val="a6"/>
    <w:uiPriority w:val="99"/>
    <w:qFormat/>
    <w:rsid w:val="00BA5335"/>
    <w:pPr>
      <w:spacing w:after="0" w:line="240" w:lineRule="auto"/>
    </w:pPr>
    <w:rPr>
      <w:rFonts w:ascii="Calibri" w:eastAsia="Times New Roman" w:hAnsi="Calibri" w:cs="Times New Roman"/>
      <w:lang w:eastAsia="en-US"/>
    </w:rPr>
  </w:style>
  <w:style w:type="character" w:customStyle="1" w:styleId="a6">
    <w:name w:val="Без интервала Знак"/>
    <w:link w:val="a5"/>
    <w:uiPriority w:val="99"/>
    <w:locked/>
    <w:rsid w:val="00BA5335"/>
    <w:rPr>
      <w:rFonts w:ascii="Calibri" w:eastAsia="Times New Roman" w:hAnsi="Calibri" w:cs="Times New Roman"/>
      <w:lang w:eastAsia="en-US"/>
    </w:rPr>
  </w:style>
  <w:style w:type="character" w:customStyle="1" w:styleId="2">
    <w:name w:val="Стиль2"/>
    <w:uiPriority w:val="99"/>
    <w:rsid w:val="00BA5335"/>
  </w:style>
  <w:style w:type="character" w:customStyle="1" w:styleId="20">
    <w:name w:val="Основной текст (2) + Не полужирный"/>
    <w:uiPriority w:val="99"/>
    <w:rsid w:val="00BA5335"/>
    <w:rPr>
      <w:rFonts w:ascii="Times New Roman" w:hAnsi="Times New Roman"/>
      <w:b/>
      <w:sz w:val="22"/>
      <w:u w:val="none"/>
    </w:rPr>
  </w:style>
  <w:style w:type="paragraph" w:styleId="a7">
    <w:name w:val="Normal (Web)"/>
    <w:basedOn w:val="a"/>
    <w:uiPriority w:val="99"/>
    <w:unhideWhenUsed/>
    <w:rsid w:val="00A370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Подпись к таблице_"/>
    <w:link w:val="a9"/>
    <w:uiPriority w:val="99"/>
    <w:locked/>
    <w:rsid w:val="004F036F"/>
    <w:rPr>
      <w:shd w:val="clear" w:color="auto" w:fill="FFFFFF"/>
    </w:rPr>
  </w:style>
  <w:style w:type="paragraph" w:customStyle="1" w:styleId="a9">
    <w:name w:val="Подпись к таблице"/>
    <w:basedOn w:val="a"/>
    <w:link w:val="a8"/>
    <w:uiPriority w:val="99"/>
    <w:rsid w:val="004F036F"/>
    <w:pPr>
      <w:widowControl w:val="0"/>
      <w:shd w:val="clear" w:color="auto" w:fill="FFFFFF"/>
      <w:spacing w:after="0" w:line="240" w:lineRule="atLeast"/>
    </w:pPr>
  </w:style>
  <w:style w:type="character" w:styleId="aa">
    <w:name w:val="Hyperlink"/>
    <w:basedOn w:val="a0"/>
    <w:uiPriority w:val="99"/>
    <w:rsid w:val="002E2D36"/>
    <w:rPr>
      <w:rFonts w:cs="Times New Roman"/>
      <w:color w:val="0000FF"/>
      <w:u w:val="single"/>
    </w:rPr>
  </w:style>
  <w:style w:type="paragraph" w:styleId="ab">
    <w:name w:val="Balloon Text"/>
    <w:basedOn w:val="a"/>
    <w:link w:val="ac"/>
    <w:uiPriority w:val="99"/>
    <w:semiHidden/>
    <w:unhideWhenUsed/>
    <w:rsid w:val="00830EE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830EEB"/>
    <w:rPr>
      <w:rFonts w:ascii="Segoe UI" w:hAnsi="Segoe UI" w:cs="Segoe UI"/>
      <w:sz w:val="18"/>
      <w:szCs w:val="18"/>
    </w:rPr>
  </w:style>
  <w:style w:type="paragraph" w:customStyle="1" w:styleId="Default">
    <w:name w:val="Default"/>
    <w:rsid w:val="00D311DF"/>
    <w:pPr>
      <w:autoSpaceDE w:val="0"/>
      <w:autoSpaceDN w:val="0"/>
      <w:adjustRightInd w:val="0"/>
      <w:spacing w:after="0" w:line="240" w:lineRule="auto"/>
    </w:pPr>
    <w:rPr>
      <w:rFonts w:ascii="Times New Roman" w:hAnsi="Times New Roman" w:cs="Times New Roman"/>
      <w:color w:val="000000"/>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535464">
      <w:bodyDiv w:val="1"/>
      <w:marLeft w:val="0"/>
      <w:marRight w:val="0"/>
      <w:marTop w:val="0"/>
      <w:marBottom w:val="0"/>
      <w:divBdr>
        <w:top w:val="none" w:sz="0" w:space="0" w:color="auto"/>
        <w:left w:val="none" w:sz="0" w:space="0" w:color="auto"/>
        <w:bottom w:val="none" w:sz="0" w:space="0" w:color="auto"/>
        <w:right w:val="none" w:sz="0" w:space="0" w:color="auto"/>
      </w:divBdr>
    </w:div>
    <w:div w:id="653871249">
      <w:bodyDiv w:val="1"/>
      <w:marLeft w:val="0"/>
      <w:marRight w:val="0"/>
      <w:marTop w:val="0"/>
      <w:marBottom w:val="0"/>
      <w:divBdr>
        <w:top w:val="none" w:sz="0" w:space="0" w:color="auto"/>
        <w:left w:val="none" w:sz="0" w:space="0" w:color="auto"/>
        <w:bottom w:val="none" w:sz="0" w:space="0" w:color="auto"/>
        <w:right w:val="none" w:sz="0" w:space="0" w:color="auto"/>
      </w:divBdr>
    </w:div>
    <w:div w:id="789515116">
      <w:bodyDiv w:val="1"/>
      <w:marLeft w:val="0"/>
      <w:marRight w:val="0"/>
      <w:marTop w:val="0"/>
      <w:marBottom w:val="0"/>
      <w:divBdr>
        <w:top w:val="none" w:sz="0" w:space="0" w:color="auto"/>
        <w:left w:val="none" w:sz="0" w:space="0" w:color="auto"/>
        <w:bottom w:val="none" w:sz="0" w:space="0" w:color="auto"/>
        <w:right w:val="none" w:sz="0" w:space="0" w:color="auto"/>
      </w:divBdr>
    </w:div>
    <w:div w:id="1131288467">
      <w:bodyDiv w:val="1"/>
      <w:marLeft w:val="0"/>
      <w:marRight w:val="0"/>
      <w:marTop w:val="0"/>
      <w:marBottom w:val="0"/>
      <w:divBdr>
        <w:top w:val="none" w:sz="0" w:space="0" w:color="auto"/>
        <w:left w:val="none" w:sz="0" w:space="0" w:color="auto"/>
        <w:bottom w:val="none" w:sz="0" w:space="0" w:color="auto"/>
        <w:right w:val="none" w:sz="0" w:space="0" w:color="auto"/>
      </w:divBdr>
    </w:div>
    <w:div w:id="1527526154">
      <w:bodyDiv w:val="1"/>
      <w:marLeft w:val="0"/>
      <w:marRight w:val="0"/>
      <w:marTop w:val="0"/>
      <w:marBottom w:val="0"/>
      <w:divBdr>
        <w:top w:val="none" w:sz="0" w:space="0" w:color="auto"/>
        <w:left w:val="none" w:sz="0" w:space="0" w:color="auto"/>
        <w:bottom w:val="none" w:sz="0" w:space="0" w:color="auto"/>
        <w:right w:val="none" w:sz="0" w:space="0" w:color="auto"/>
      </w:divBdr>
    </w:div>
    <w:div w:id="1642495218">
      <w:bodyDiv w:val="1"/>
      <w:marLeft w:val="0"/>
      <w:marRight w:val="0"/>
      <w:marTop w:val="0"/>
      <w:marBottom w:val="0"/>
      <w:divBdr>
        <w:top w:val="none" w:sz="0" w:space="0" w:color="auto"/>
        <w:left w:val="none" w:sz="0" w:space="0" w:color="auto"/>
        <w:bottom w:val="none" w:sz="0" w:space="0" w:color="auto"/>
        <w:right w:val="none" w:sz="0" w:space="0" w:color="auto"/>
      </w:divBdr>
    </w:div>
    <w:div w:id="165132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C6468-A71C-4616-A2FA-4371743A7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24726</Words>
  <Characters>14094</Characters>
  <Application>Microsoft Office Word</Application>
  <DocSecurity>0</DocSecurity>
  <Lines>117</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40</cp:revision>
  <cp:lastPrinted>2022-02-15T06:31:00Z</cp:lastPrinted>
  <dcterms:created xsi:type="dcterms:W3CDTF">2022-02-10T14:51:00Z</dcterms:created>
  <dcterms:modified xsi:type="dcterms:W3CDTF">2022-02-15T06:31:00Z</dcterms:modified>
</cp:coreProperties>
</file>