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8B" w:rsidRPr="00C37C95" w:rsidRDefault="000E3F8B" w:rsidP="00F330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3306E" w:rsidRPr="00C37C95" w:rsidRDefault="00F3306E" w:rsidP="00F330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3306E" w:rsidRPr="00C37C95" w:rsidRDefault="00F3306E" w:rsidP="00F330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3306E" w:rsidRPr="00C37C95" w:rsidRDefault="00F3306E" w:rsidP="00F330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Керуючому справами виконавчого комітету</w:t>
      </w:r>
    </w:p>
    <w:p w:rsidR="00C37C95" w:rsidRPr="00C37C95" w:rsidRDefault="00C37C95" w:rsidP="00C37C9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 xml:space="preserve"> Калуської міської ради, </w:t>
      </w:r>
    </w:p>
    <w:p w:rsidR="00C37C95" w:rsidRPr="00C37C95" w:rsidRDefault="00C37C95" w:rsidP="00C37C9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голові редакційної колегії</w:t>
      </w:r>
    </w:p>
    <w:p w:rsidR="00C37C95" w:rsidRPr="00C37C95" w:rsidRDefault="00C37C95" w:rsidP="00C37C9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Олегу САВЦІ</w:t>
      </w:r>
    </w:p>
    <w:p w:rsidR="00C37C95" w:rsidRPr="00C37C95" w:rsidRDefault="00C37C95" w:rsidP="00C37C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У відповідності до Закону України «Про доступ до публічної інформації» та Положення про офіційний сайт Калуської міської ради відділ благоустрою та закупівель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C37C95">
        <w:rPr>
          <w:rStyle w:val="a5"/>
          <w:rFonts w:ascii="Times New Roman" w:hAnsi="Times New Roman" w:cs="Times New Roman"/>
          <w:bCs/>
          <w:sz w:val="24"/>
          <w:szCs w:val="24"/>
        </w:rPr>
        <w:t xml:space="preserve"> </w:t>
      </w:r>
      <w:r w:rsidRPr="00C37C95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в електронній системі публічних закупівель «</w:t>
      </w:r>
      <w:proofErr w:type="spellStart"/>
      <w:r w:rsidRPr="00C37C95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Prozorro</w:t>
      </w:r>
      <w:proofErr w:type="spellEnd"/>
      <w:r w:rsidRPr="00C37C95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»</w:t>
      </w:r>
      <w:r w:rsidRPr="00C37C95">
        <w:rPr>
          <w:rFonts w:ascii="Times New Roman" w:hAnsi="Times New Roman" w:cs="Times New Roman"/>
          <w:sz w:val="24"/>
          <w:szCs w:val="24"/>
        </w:rPr>
        <w:t xml:space="preserve"> закупівлю</w:t>
      </w:r>
      <w:r w:rsidRPr="00C37C95">
        <w:rPr>
          <w:rStyle w:val="qaclassifierdescr"/>
          <w:rFonts w:ascii="Times New Roman" w:hAnsi="Times New Roman" w:cs="Times New Roman"/>
          <w:sz w:val="24"/>
          <w:szCs w:val="24"/>
        </w:rPr>
        <w:t xml:space="preserve">  </w:t>
      </w:r>
      <w:r w:rsidRPr="00C37C95">
        <w:rPr>
          <w:rFonts w:ascii="Times New Roman" w:hAnsi="Times New Roman" w:cs="Times New Roman"/>
          <w:sz w:val="24"/>
          <w:szCs w:val="24"/>
        </w:rPr>
        <w:t>«</w:t>
      </w:r>
      <w:hyperlink r:id="rId5" w:history="1">
        <w:r w:rsidRPr="00C37C95">
          <w:rPr>
            <w:rStyle w:val="a3"/>
            <w:rFonts w:ascii="Times New Roman" w:hAnsi="Times New Roman" w:cs="Times New Roman"/>
            <w:sz w:val="24"/>
            <w:szCs w:val="24"/>
          </w:rPr>
          <w:t>Послуги з утримання безпритульних тварин у притулку</w:t>
        </w:r>
      </w:hyperlink>
      <w:r w:rsidRPr="00C37C95">
        <w:rPr>
          <w:rFonts w:ascii="Times New Roman" w:hAnsi="Times New Roman" w:cs="Times New Roman"/>
          <w:sz w:val="24"/>
          <w:szCs w:val="24"/>
        </w:rPr>
        <w:t>» очікуваною вартістю 500 000,00 грн. за процедурою відкриті торги.</w:t>
      </w:r>
    </w:p>
    <w:p w:rsidR="00C37C95" w:rsidRPr="00C37C95" w:rsidRDefault="00C37C95" w:rsidP="00C37C95">
      <w:pPr>
        <w:spacing w:after="0"/>
        <w:ind w:firstLine="708"/>
        <w:jc w:val="both"/>
        <w:rPr>
          <w:rStyle w:val="h-select-all"/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«09.02.2022р. уповноваженою особою відділу благоустрою та закупівель в</w:t>
      </w:r>
      <w:r w:rsidRPr="00C37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C95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електронній системі публічних закупівель «</w:t>
      </w:r>
      <w:proofErr w:type="spellStart"/>
      <w:r w:rsidRPr="00C37C95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Prozorro</w:t>
      </w:r>
      <w:proofErr w:type="spellEnd"/>
      <w:r w:rsidRPr="00C37C95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»</w:t>
      </w:r>
      <w:r w:rsidRPr="00C37C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37C95">
        <w:rPr>
          <w:rFonts w:ascii="Times New Roman" w:hAnsi="Times New Roman" w:cs="Times New Roman"/>
          <w:sz w:val="24"/>
          <w:szCs w:val="24"/>
        </w:rPr>
        <w:t>веб-порталі</w:t>
      </w:r>
      <w:proofErr w:type="spellEnd"/>
      <w:r w:rsidRPr="00C37C95">
        <w:rPr>
          <w:rFonts w:ascii="Times New Roman" w:hAnsi="Times New Roman" w:cs="Times New Roman"/>
          <w:sz w:val="24"/>
          <w:szCs w:val="24"/>
        </w:rPr>
        <w:t xml:space="preserve"> Уповноваженого органу </w:t>
      </w:r>
      <w:hyperlink r:id="rId6" w:tgtFrame="_blank" w:history="1">
        <w:proofErr w:type="spellStart"/>
        <w:r w:rsidRPr="00C37C95">
          <w:rPr>
            <w:rStyle w:val="a3"/>
            <w:rFonts w:ascii="Times New Roman" w:hAnsi="Times New Roman" w:cs="Times New Roman"/>
            <w:sz w:val="24"/>
            <w:szCs w:val="24"/>
          </w:rPr>
          <w:t>prozorro.gov.ua</w:t>
        </w:r>
        <w:proofErr w:type="spellEnd"/>
      </w:hyperlink>
      <w:r w:rsidRPr="00C37C95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 розміщено </w:t>
      </w:r>
      <w:r w:rsidRPr="00C37C95">
        <w:rPr>
          <w:rFonts w:ascii="Times New Roman" w:hAnsi="Times New Roman" w:cs="Times New Roman"/>
          <w:sz w:val="24"/>
          <w:szCs w:val="24"/>
        </w:rPr>
        <w:t>оголошення щодо закупівлі</w:t>
      </w:r>
      <w:r w:rsidRPr="00C37C95">
        <w:rPr>
          <w:rStyle w:val="qaclassifierdescr"/>
          <w:rFonts w:ascii="Times New Roman" w:hAnsi="Times New Roman" w:cs="Times New Roman"/>
          <w:sz w:val="24"/>
          <w:szCs w:val="24"/>
        </w:rPr>
        <w:t xml:space="preserve"> </w:t>
      </w:r>
      <w:r w:rsidRPr="00C37C95">
        <w:rPr>
          <w:rFonts w:ascii="Times New Roman" w:hAnsi="Times New Roman" w:cs="Times New Roman"/>
          <w:sz w:val="24"/>
          <w:szCs w:val="24"/>
        </w:rPr>
        <w:t>«</w:t>
      </w:r>
      <w:hyperlink r:id="rId7" w:history="1">
        <w:r w:rsidRPr="00C37C95">
          <w:rPr>
            <w:rStyle w:val="a3"/>
            <w:rFonts w:ascii="Times New Roman" w:hAnsi="Times New Roman" w:cs="Times New Roman"/>
            <w:sz w:val="24"/>
            <w:szCs w:val="24"/>
          </w:rPr>
          <w:t>Послуги з утримання безпритульних тварин у притулку</w:t>
        </w:r>
      </w:hyperlink>
      <w:r w:rsidRPr="00C37C95">
        <w:rPr>
          <w:rFonts w:ascii="Times New Roman" w:hAnsi="Times New Roman" w:cs="Times New Roman"/>
          <w:sz w:val="24"/>
          <w:szCs w:val="24"/>
        </w:rPr>
        <w:t>» - ID</w:t>
      </w:r>
      <w:r w:rsidRPr="00C37C95">
        <w:rPr>
          <w:rStyle w:val="h-select-all"/>
          <w:rFonts w:ascii="Times New Roman" w:hAnsi="Times New Roman" w:cs="Times New Roman"/>
          <w:sz w:val="24"/>
          <w:szCs w:val="24"/>
        </w:rPr>
        <w:t xml:space="preserve">:UA-2022-02-09-015221-b </w:t>
      </w:r>
      <w:r w:rsidRPr="00C37C95">
        <w:rPr>
          <w:rFonts w:ascii="Times New Roman" w:hAnsi="Times New Roman" w:cs="Times New Roman"/>
          <w:sz w:val="24"/>
          <w:szCs w:val="24"/>
        </w:rPr>
        <w:t>за процедурою відкриті торги</w:t>
      </w:r>
      <w:r w:rsidRPr="00C37C95">
        <w:rPr>
          <w:rStyle w:val="h-select-all"/>
          <w:rFonts w:ascii="Times New Roman" w:hAnsi="Times New Roman" w:cs="Times New Roman"/>
          <w:sz w:val="24"/>
          <w:szCs w:val="24"/>
        </w:rPr>
        <w:t>.</w:t>
      </w:r>
    </w:p>
    <w:p w:rsidR="00C37C95" w:rsidRPr="00C37C95" w:rsidRDefault="00C37C95" w:rsidP="00C37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</w:t>
      </w:r>
      <w:r w:rsidRPr="00C37C95">
        <w:rPr>
          <w:rFonts w:ascii="Times New Roman" w:hAnsi="Times New Roman" w:cs="Times New Roman"/>
          <w:bCs/>
          <w:sz w:val="24"/>
          <w:szCs w:val="24"/>
        </w:rPr>
        <w:t>від 16 грудня 2020р. N 1266</w:t>
      </w:r>
      <w:r w:rsidRPr="00C37C95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</w:t>
      </w:r>
      <w:hyperlink r:id="rId8" w:history="1">
        <w:r w:rsidRPr="00C37C95">
          <w:rPr>
            <w:rStyle w:val="a3"/>
            <w:rFonts w:ascii="Times New Roman" w:hAnsi="Times New Roman" w:cs="Times New Roman"/>
            <w:sz w:val="24"/>
            <w:szCs w:val="24"/>
          </w:rPr>
          <w:t>Послуги з утримання безпритульних тварин у притулку</w:t>
        </w:r>
      </w:hyperlink>
      <w:r w:rsidRPr="00C37C95">
        <w:rPr>
          <w:rFonts w:ascii="Times New Roman" w:hAnsi="Times New Roman" w:cs="Times New Roman"/>
          <w:sz w:val="24"/>
          <w:szCs w:val="24"/>
        </w:rPr>
        <w:t xml:space="preserve">» - ID: </w:t>
      </w:r>
      <w:r w:rsidRPr="00C37C95">
        <w:rPr>
          <w:rStyle w:val="h-select-all"/>
          <w:rFonts w:ascii="Times New Roman" w:hAnsi="Times New Roman" w:cs="Times New Roman"/>
          <w:sz w:val="24"/>
          <w:szCs w:val="24"/>
        </w:rPr>
        <w:t xml:space="preserve">UA-2022-02-09-015221-b, </w:t>
      </w:r>
      <w:r w:rsidRPr="00C37C95">
        <w:rPr>
          <w:rFonts w:ascii="Times New Roman" w:hAnsi="Times New Roman" w:cs="Times New Roman"/>
          <w:sz w:val="24"/>
          <w:szCs w:val="24"/>
        </w:rPr>
        <w:t>повідомляємо:</w:t>
      </w:r>
    </w:p>
    <w:p w:rsidR="00C37C95" w:rsidRPr="00C37C95" w:rsidRDefault="00C37C95" w:rsidP="00C37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призначення:</w:t>
      </w:r>
      <w:r w:rsidRPr="00C37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C95" w:rsidRPr="00C37C95" w:rsidRDefault="00C37C95" w:rsidP="00C37C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Рішенням сесії Калуської міської ради № 1171 від 23.12.2021р. «Про бюджет Калуської міської територіальної громади на 2022 рік», згідно затвердженого «Переліку послуг по ремонту та відновленню об"</w:t>
      </w:r>
      <w:proofErr w:type="spellStart"/>
      <w:r w:rsidRPr="00C37C95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Pr="00C37C95">
        <w:rPr>
          <w:rFonts w:ascii="Times New Roman" w:hAnsi="Times New Roman" w:cs="Times New Roman"/>
          <w:sz w:val="24"/>
          <w:szCs w:val="24"/>
        </w:rPr>
        <w:t xml:space="preserve"> благоустрою відповідно до договірних </w:t>
      </w:r>
      <w:proofErr w:type="spellStart"/>
      <w:r w:rsidRPr="00C37C95">
        <w:rPr>
          <w:rFonts w:ascii="Times New Roman" w:hAnsi="Times New Roman" w:cs="Times New Roman"/>
          <w:sz w:val="24"/>
          <w:szCs w:val="24"/>
        </w:rPr>
        <w:t>зобов</w:t>
      </w:r>
      <w:proofErr w:type="spellEnd"/>
      <w:r w:rsidRPr="00C37C9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C37C95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Pr="00C37C95">
        <w:rPr>
          <w:rFonts w:ascii="Times New Roman" w:hAnsi="Times New Roman" w:cs="Times New Roman"/>
          <w:sz w:val="24"/>
          <w:szCs w:val="24"/>
        </w:rPr>
        <w:t>» від 13.01.2022р.з місцевого бюджету передбачено 500 000,00 грн</w:t>
      </w:r>
      <w:r w:rsidRPr="00C37C9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37C95">
        <w:rPr>
          <w:rFonts w:ascii="Times New Roman" w:hAnsi="Times New Roman" w:cs="Times New Roman"/>
          <w:sz w:val="24"/>
          <w:szCs w:val="24"/>
        </w:rPr>
        <w:t>на  «Послуги з утримання безпритульних тварин у притулку».</w:t>
      </w:r>
    </w:p>
    <w:p w:rsidR="00C37C95" w:rsidRPr="00C37C95" w:rsidRDefault="00C37C95" w:rsidP="00C37C95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2.</w:t>
      </w:r>
      <w:r w:rsidRPr="00C37C95"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 w:rsidRPr="00C37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C95" w:rsidRPr="00C37C95" w:rsidRDefault="00C37C95" w:rsidP="00C37C95">
      <w:pPr>
        <w:pStyle w:val="3"/>
        <w:spacing w:before="0"/>
        <w:ind w:firstLine="426"/>
        <w:jc w:val="both"/>
        <w:rPr>
          <w:b w:val="0"/>
          <w:sz w:val="24"/>
          <w:szCs w:val="24"/>
        </w:rPr>
      </w:pPr>
      <w:r w:rsidRPr="00C37C95">
        <w:rPr>
          <w:b w:val="0"/>
          <w:sz w:val="24"/>
          <w:szCs w:val="24"/>
        </w:rPr>
        <w:t>Очікувана вартість щодо закупівлі «</w:t>
      </w:r>
      <w:hyperlink r:id="rId9" w:history="1">
        <w:r w:rsidRPr="00C37C95">
          <w:rPr>
            <w:rStyle w:val="a3"/>
            <w:b w:val="0"/>
            <w:sz w:val="24"/>
            <w:szCs w:val="24"/>
          </w:rPr>
          <w:t>Послуги з утримання безпритульних тварин у притулку</w:t>
        </w:r>
      </w:hyperlink>
      <w:r w:rsidRPr="00C37C95">
        <w:rPr>
          <w:b w:val="0"/>
          <w:sz w:val="24"/>
          <w:szCs w:val="24"/>
        </w:rPr>
        <w:t xml:space="preserve">» </w:t>
      </w:r>
      <w:r w:rsidRPr="00C37C95">
        <w:rPr>
          <w:b w:val="0"/>
          <w:iCs/>
          <w:sz w:val="24"/>
          <w:szCs w:val="24"/>
        </w:rPr>
        <w:t xml:space="preserve">визначена на підставі </w:t>
      </w:r>
      <w:r w:rsidRPr="00C37C95">
        <w:rPr>
          <w:b w:val="0"/>
          <w:sz w:val="24"/>
          <w:szCs w:val="24"/>
        </w:rPr>
        <w:t>проведеного за допомогою публічного модулю аналітики «</w:t>
      </w:r>
      <w:proofErr w:type="spellStart"/>
      <w:r w:rsidRPr="00C37C95">
        <w:rPr>
          <w:rStyle w:val="rvts23"/>
          <w:b w:val="0"/>
          <w:sz w:val="24"/>
          <w:szCs w:val="24"/>
          <w:lang w:val="en-US"/>
        </w:rPr>
        <w:t>Prozorro</w:t>
      </w:r>
      <w:proofErr w:type="spellEnd"/>
      <w:r w:rsidRPr="00C37C95">
        <w:rPr>
          <w:rStyle w:val="rvts23"/>
          <w:b w:val="0"/>
          <w:sz w:val="24"/>
          <w:szCs w:val="24"/>
        </w:rPr>
        <w:t>»</w:t>
      </w:r>
      <w:r w:rsidRPr="00C37C95">
        <w:rPr>
          <w:b w:val="0"/>
          <w:sz w:val="24"/>
          <w:szCs w:val="24"/>
        </w:rPr>
        <w:t xml:space="preserve"> аналізу ринкових цін на сухі корми та крупи для тварин станом на 08.02.2022р., а також вартості послуг з утримання тварин у притулку (</w:t>
      </w:r>
      <w:r w:rsidRPr="00C37C95">
        <w:rPr>
          <w:b w:val="0"/>
          <w:sz w:val="24"/>
          <w:szCs w:val="24"/>
          <w:lang w:eastAsia="ru-RU"/>
        </w:rPr>
        <w:t>приготування, нагрівання, роздачі їжі, напування тварин, утримання (прибирання) вольєрів та території притулку</w:t>
      </w:r>
      <w:r w:rsidRPr="00C37C95">
        <w:rPr>
          <w:b w:val="0"/>
          <w:sz w:val="24"/>
          <w:szCs w:val="24"/>
        </w:rPr>
        <w:t xml:space="preserve">) </w:t>
      </w:r>
      <w:r w:rsidRPr="00C37C95">
        <w:rPr>
          <w:b w:val="0"/>
          <w:iCs/>
          <w:sz w:val="24"/>
          <w:szCs w:val="24"/>
        </w:rPr>
        <w:t>із врахуванням  передбачених бюджетних призначень на закупівлю даної послуги</w:t>
      </w:r>
      <w:r w:rsidRPr="00C37C95">
        <w:rPr>
          <w:b w:val="0"/>
          <w:sz w:val="24"/>
          <w:szCs w:val="24"/>
        </w:rPr>
        <w:t xml:space="preserve">  у 2022 році </w:t>
      </w:r>
      <w:r w:rsidRPr="00C37C95">
        <w:rPr>
          <w:b w:val="0"/>
          <w:iCs/>
          <w:sz w:val="24"/>
          <w:szCs w:val="24"/>
        </w:rPr>
        <w:t xml:space="preserve">. </w:t>
      </w:r>
    </w:p>
    <w:p w:rsidR="00C37C95" w:rsidRPr="00C37C95" w:rsidRDefault="00C37C95" w:rsidP="00C37C95">
      <w:pPr>
        <w:pStyle w:val="a4"/>
        <w:tabs>
          <w:tab w:val="left" w:pos="360"/>
        </w:tabs>
        <w:ind w:left="0" w:firstLine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7C95" w:rsidRPr="00C37C95" w:rsidRDefault="00C37C95" w:rsidP="00C37C95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C95">
        <w:rPr>
          <w:rFonts w:ascii="Times New Roman" w:hAnsi="Times New Roman" w:cs="Times New Roman"/>
          <w:b/>
          <w:sz w:val="24"/>
          <w:szCs w:val="24"/>
        </w:rPr>
        <w:t>3. Технічні та якісні характеристики  предмета закупівлі:</w:t>
      </w:r>
    </w:p>
    <w:p w:rsidR="00C37C95" w:rsidRPr="00C37C95" w:rsidRDefault="00C37C95" w:rsidP="00C37C95">
      <w:pPr>
        <w:pStyle w:val="Heading1"/>
        <w:tabs>
          <w:tab w:val="left" w:pos="4935"/>
        </w:tabs>
        <w:spacing w:line="276" w:lineRule="auto"/>
        <w:ind w:left="0" w:firstLine="426"/>
        <w:rPr>
          <w:b w:val="0"/>
        </w:rPr>
      </w:pPr>
      <w:r w:rsidRPr="00C37C95">
        <w:rPr>
          <w:b w:val="0"/>
        </w:rPr>
        <w:t xml:space="preserve">Відповідно до умов закупівлі Учасник повинен надати Замовнику послугу, якість якої має відповідати умовам </w:t>
      </w:r>
      <w:r w:rsidRPr="00C37C95">
        <w:rPr>
          <w:rFonts w:eastAsia="DejaVu Sans"/>
          <w:b w:val="0"/>
          <w:kern w:val="2"/>
          <w:lang w:eastAsia="hi-IN" w:bidi="hi-IN"/>
        </w:rPr>
        <w:t xml:space="preserve">Законів України:  </w:t>
      </w:r>
      <w:r w:rsidRPr="00C37C95">
        <w:rPr>
          <w:b w:val="0"/>
          <w:lang w:eastAsia="ru-RU"/>
        </w:rPr>
        <w:t>«Про захист тварин від жорстокого поводження»</w:t>
      </w:r>
      <w:r w:rsidRPr="00C37C95">
        <w:rPr>
          <w:rFonts w:eastAsia="DejaVu Sans"/>
          <w:b w:val="0"/>
          <w:kern w:val="2"/>
          <w:lang w:eastAsia="hi-IN" w:bidi="hi-IN"/>
        </w:rPr>
        <w:t xml:space="preserve">, </w:t>
      </w:r>
      <w:r w:rsidRPr="00C37C95">
        <w:rPr>
          <w:b w:val="0"/>
          <w:lang w:eastAsia="ru-RU"/>
        </w:rPr>
        <w:t>«Про тваринний світ»</w:t>
      </w:r>
      <w:r w:rsidRPr="00C37C95">
        <w:rPr>
          <w:rFonts w:eastAsia="DejaVu Sans"/>
          <w:b w:val="0"/>
          <w:kern w:val="2"/>
          <w:lang w:eastAsia="hi-IN" w:bidi="hi-IN"/>
        </w:rPr>
        <w:t xml:space="preserve">, </w:t>
      </w:r>
      <w:r w:rsidRPr="00C37C95">
        <w:rPr>
          <w:b w:val="0"/>
          <w:lang w:eastAsia="ru-RU"/>
        </w:rPr>
        <w:t>«Про ветеринарну медицину»</w:t>
      </w:r>
      <w:r w:rsidRPr="00C37C95">
        <w:rPr>
          <w:rFonts w:eastAsia="DejaVu Sans"/>
          <w:b w:val="0"/>
          <w:kern w:val="2"/>
          <w:lang w:eastAsia="hi-IN" w:bidi="hi-IN"/>
        </w:rPr>
        <w:t xml:space="preserve">, «Про благоустрій населених пунктів», «Про захист населення від інфекційних хвороб», організаційно-методичним рекомендаціям та санітарним правилам МОЗ України, Державної ветеринарної служби, </w:t>
      </w:r>
      <w:proofErr w:type="spellStart"/>
      <w:r w:rsidRPr="00C37C95">
        <w:rPr>
          <w:rFonts w:eastAsia="DejaVu Sans"/>
          <w:b w:val="0"/>
          <w:kern w:val="2"/>
          <w:lang w:eastAsia="hi-IN" w:bidi="hi-IN"/>
        </w:rPr>
        <w:t>Держпродспоживслужби</w:t>
      </w:r>
      <w:proofErr w:type="spellEnd"/>
      <w:r w:rsidRPr="00C37C95">
        <w:rPr>
          <w:rFonts w:eastAsia="DejaVu Sans"/>
          <w:b w:val="0"/>
          <w:kern w:val="2"/>
          <w:lang w:eastAsia="hi-IN" w:bidi="hi-IN"/>
        </w:rPr>
        <w:t xml:space="preserve"> та іншими чинними нормативно-правовими документами, виходячи із специфіки  даної послуг</w:t>
      </w:r>
      <w:r w:rsidRPr="00C37C95">
        <w:rPr>
          <w:b w:val="0"/>
        </w:rPr>
        <w:t>.</w:t>
      </w:r>
    </w:p>
    <w:p w:rsidR="00C37C95" w:rsidRPr="00C37C95" w:rsidRDefault="00C37C95" w:rsidP="00C37C95">
      <w:pPr>
        <w:pStyle w:val="Heading1"/>
        <w:tabs>
          <w:tab w:val="left" w:pos="4935"/>
        </w:tabs>
        <w:spacing w:line="276" w:lineRule="auto"/>
        <w:ind w:left="0" w:firstLine="426"/>
        <w:rPr>
          <w:b w:val="0"/>
        </w:rPr>
      </w:pPr>
      <w:r w:rsidRPr="00C37C95">
        <w:rPr>
          <w:b w:val="0"/>
          <w:lang w:eastAsia="ru-RU"/>
        </w:rPr>
        <w:t>Послуги по утриманню притулку для тварин повинні здійснюватись щоденно (включно вихідні та святкові дні).</w:t>
      </w:r>
    </w:p>
    <w:p w:rsidR="00C37C95" w:rsidRPr="00C37C95" w:rsidRDefault="00C37C95" w:rsidP="00C37C95">
      <w:pPr>
        <w:spacing w:after="0"/>
        <w:ind w:firstLine="284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 </w:t>
      </w:r>
      <w:proofErr w:type="spellStart"/>
      <w:r w:rsidRPr="00C37C95">
        <w:rPr>
          <w:rFonts w:ascii="Times New Roman" w:hAnsi="Times New Roman" w:cs="Times New Roman"/>
          <w:sz w:val="24"/>
          <w:szCs w:val="24"/>
          <w:lang w:val="ru-RU" w:eastAsia="ru-RU"/>
        </w:rPr>
        <w:t>послуги</w:t>
      </w:r>
      <w:proofErr w:type="spellEnd"/>
      <w:r w:rsidRPr="00C37C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 утримання </w:t>
      </w:r>
      <w:r w:rsidRPr="00C37C95">
        <w:rPr>
          <w:rFonts w:ascii="Times New Roman" w:hAnsi="Times New Roman" w:cs="Times New Roman"/>
          <w:sz w:val="24"/>
          <w:szCs w:val="24"/>
        </w:rPr>
        <w:t>безпритульних тварин в притулку входить</w:t>
      </w:r>
      <w:r w:rsidRPr="00C37C9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:</w:t>
      </w:r>
    </w:p>
    <w:p w:rsidR="00C37C95" w:rsidRPr="00C37C95" w:rsidRDefault="00C37C95" w:rsidP="00C37C95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C95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1.1. </w:t>
      </w:r>
      <w:proofErr w:type="spellStart"/>
      <w:r w:rsidRPr="00C37C95">
        <w:rPr>
          <w:rFonts w:ascii="Times New Roman" w:hAnsi="Times New Roman" w:cs="Times New Roman"/>
          <w:sz w:val="24"/>
          <w:szCs w:val="24"/>
          <w:lang w:val="ru-RU" w:eastAsia="ru-RU"/>
        </w:rPr>
        <w:t>Щоденне</w:t>
      </w:r>
      <w:proofErr w:type="spellEnd"/>
      <w:r w:rsidRPr="00C37C9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37C95">
        <w:rPr>
          <w:rFonts w:ascii="Times New Roman" w:hAnsi="Times New Roman" w:cs="Times New Roman"/>
          <w:sz w:val="24"/>
          <w:szCs w:val="24"/>
          <w:lang w:val="ru-RU" w:eastAsia="ru-RU"/>
        </w:rPr>
        <w:t>утримання</w:t>
      </w:r>
      <w:proofErr w:type="spellEnd"/>
      <w:r w:rsidRPr="00C37C9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C37C95">
        <w:rPr>
          <w:rFonts w:ascii="Times New Roman" w:hAnsi="Times New Roman" w:cs="Times New Roman"/>
          <w:sz w:val="24"/>
          <w:szCs w:val="24"/>
          <w:lang w:val="ru-RU" w:eastAsia="ru-RU"/>
        </w:rPr>
        <w:t>прибирання</w:t>
      </w:r>
      <w:proofErr w:type="spellEnd"/>
      <w:r w:rsidRPr="00C37C9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 xml:space="preserve">вольєрів </w:t>
      </w:r>
      <w:proofErr w:type="gramStart"/>
      <w:r w:rsidRPr="00C37C9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37C95">
        <w:rPr>
          <w:rFonts w:ascii="Times New Roman" w:hAnsi="Times New Roman" w:cs="Times New Roman"/>
          <w:sz w:val="24"/>
          <w:szCs w:val="24"/>
          <w:lang w:eastAsia="ru-RU"/>
        </w:rPr>
        <w:t xml:space="preserve"> кількості 25 шт. (43 секції) орієнтовною площею 270 м2 та території притулку площею 2000 м2 (загальна площа 2270 м²) по вул. Чорновола, м. Калуш Івано-Франківської області в належному санітарному стані відповідно до чинного законодавства України.</w:t>
      </w: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 xml:space="preserve"> Годівля тварин та догляд за інвентарем для годування, а саме:</w:t>
      </w: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>забезпечення 3-х разової годівлі тварин, що утримуються в притулку, в т.ч. приготування, нагрівання, роздача їжі та напування згідно норм чинного законодавства.</w:t>
      </w: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>1.3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>. Щоденний огляд та спостереження за життєдіяльністю тварин.</w:t>
      </w: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>1.4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>. Ведення зоотехнічної документації (щоденника спостереження за тваринами).</w:t>
      </w: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>. Спостереження за відвідувачами для запобігання небезпечних та травматичних ситуацій з тваринами та відвідувачами (годівля сторонніми продуктами, потрапляння відвідувачів на території притулку тощо).</w:t>
      </w: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>. Постійний огляд території притулку для виявлення сторонніх предметів та видалення їх при наявності.</w:t>
      </w: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37C95">
        <w:rPr>
          <w:rFonts w:ascii="Times New Roman" w:hAnsi="Times New Roman" w:cs="Times New Roman"/>
          <w:b/>
          <w:sz w:val="24"/>
          <w:szCs w:val="24"/>
          <w:lang w:eastAsia="ru-RU"/>
        </w:rPr>
        <w:t>1.7.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 xml:space="preserve"> Взаємодія працівників притулку з волонтерами та благодійними організаціями.</w:t>
      </w: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Style w:val="rvts23"/>
          <w:rFonts w:ascii="Times New Roman" w:hAnsi="Times New Roman" w:cs="Times New Roman"/>
          <w:sz w:val="24"/>
          <w:szCs w:val="24"/>
          <w:lang w:eastAsia="en-US"/>
        </w:rPr>
      </w:pPr>
      <w:r w:rsidRPr="00C37C95">
        <w:rPr>
          <w:rFonts w:ascii="Times New Roman" w:hAnsi="Times New Roman" w:cs="Times New Roman"/>
          <w:sz w:val="24"/>
          <w:szCs w:val="24"/>
          <w:lang w:eastAsia="ru-RU"/>
        </w:rPr>
        <w:t xml:space="preserve">Детальна інформація щодо умов закупівлі </w:t>
      </w:r>
      <w:r w:rsidRPr="00C37C95">
        <w:rPr>
          <w:rFonts w:ascii="Times New Roman" w:hAnsi="Times New Roman" w:cs="Times New Roman"/>
          <w:sz w:val="24"/>
          <w:szCs w:val="24"/>
        </w:rPr>
        <w:t>«</w:t>
      </w:r>
      <w:hyperlink r:id="rId10" w:history="1">
        <w:r w:rsidRPr="00C37C95">
          <w:rPr>
            <w:rStyle w:val="a3"/>
            <w:rFonts w:ascii="Times New Roman" w:hAnsi="Times New Roman" w:cs="Times New Roman"/>
            <w:sz w:val="24"/>
            <w:szCs w:val="24"/>
          </w:rPr>
          <w:t>Послуги з утримання безпритульних тварин у притулку</w:t>
        </w:r>
      </w:hyperlink>
      <w:r w:rsidRPr="00C37C95">
        <w:rPr>
          <w:rFonts w:ascii="Times New Roman" w:hAnsi="Times New Roman" w:cs="Times New Roman"/>
          <w:sz w:val="24"/>
          <w:szCs w:val="24"/>
        </w:rPr>
        <w:t xml:space="preserve">» </w:t>
      </w:r>
      <w:r w:rsidRPr="00C37C95">
        <w:rPr>
          <w:rStyle w:val="h-select-all"/>
          <w:rFonts w:ascii="Times New Roman" w:hAnsi="Times New Roman" w:cs="Times New Roman"/>
          <w:sz w:val="24"/>
          <w:szCs w:val="24"/>
        </w:rPr>
        <w:t>UA-2022-02-09-015221-b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 xml:space="preserve"> розміщена на </w:t>
      </w:r>
      <w:proofErr w:type="spellStart"/>
      <w:r w:rsidRPr="00C37C95">
        <w:rPr>
          <w:rStyle w:val="rvts23"/>
          <w:rFonts w:ascii="Times New Roman" w:hAnsi="Times New Roman" w:cs="Times New Roman"/>
          <w:sz w:val="24"/>
          <w:szCs w:val="24"/>
        </w:rPr>
        <w:t>веб-порталі</w:t>
      </w:r>
      <w:proofErr w:type="spellEnd"/>
      <w:r w:rsidRPr="00C37C95">
        <w:rPr>
          <w:rStyle w:val="rvts23"/>
          <w:rFonts w:ascii="Times New Roman" w:hAnsi="Times New Roman" w:cs="Times New Roman"/>
          <w:sz w:val="24"/>
          <w:szCs w:val="24"/>
        </w:rPr>
        <w:t xml:space="preserve"> Уповноваженого органу з питань закупівель </w:t>
      </w:r>
      <w:proofErr w:type="spellStart"/>
      <w:r w:rsidRPr="00C37C95">
        <w:rPr>
          <w:rStyle w:val="rvts23"/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C37C95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C37C95">
        <w:rPr>
          <w:rStyle w:val="rvts23"/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C37C95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C37C95">
        <w:rPr>
          <w:rStyle w:val="rvts23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C37C95">
        <w:rPr>
          <w:rStyle w:val="rvts23"/>
          <w:rFonts w:ascii="Times New Roman" w:hAnsi="Times New Roman" w:cs="Times New Roman"/>
          <w:sz w:val="24"/>
          <w:szCs w:val="24"/>
        </w:rPr>
        <w:t>.</w:t>
      </w:r>
    </w:p>
    <w:p w:rsidR="00C37C95" w:rsidRPr="00C37C95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37C95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Pr="00C37C95">
        <w:rPr>
          <w:rFonts w:ascii="Times New Roman" w:hAnsi="Times New Roman" w:cs="Times New Roman"/>
          <w:sz w:val="24"/>
          <w:szCs w:val="24"/>
          <w:lang w:eastAsia="ru-RU"/>
        </w:rPr>
        <w:t xml:space="preserve">Прийом пропозицій учасників здійснюється до 25.02.2022р.  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Заступник начальника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 xml:space="preserve">УЖКГ міської ради </w:t>
      </w:r>
      <w:r w:rsidRPr="00C37C9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Тарас ФІЦАК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Погоджено: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Заступник міського голови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C95">
        <w:rPr>
          <w:rFonts w:ascii="Times New Roman" w:hAnsi="Times New Roman" w:cs="Times New Roman"/>
          <w:sz w:val="24"/>
          <w:szCs w:val="24"/>
        </w:rPr>
        <w:t>________________ Богдан БІЛЕЦЬКИЙ</w:t>
      </w: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C37C95" w:rsidRDefault="00C37C95" w:rsidP="00C37C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3F8B" w:rsidRPr="00FD745E" w:rsidRDefault="000E3F8B" w:rsidP="00C37C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E3F8B" w:rsidRPr="00FD745E" w:rsidSect="002A3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04A4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E3F8B"/>
    <w:rsid w:val="000E3F8B"/>
    <w:rsid w:val="002A38FE"/>
    <w:rsid w:val="0039523B"/>
    <w:rsid w:val="003F7526"/>
    <w:rsid w:val="005935A5"/>
    <w:rsid w:val="0084610B"/>
    <w:rsid w:val="008A1BBE"/>
    <w:rsid w:val="00986ECD"/>
    <w:rsid w:val="00A24753"/>
    <w:rsid w:val="00C37C95"/>
    <w:rsid w:val="00F3306E"/>
    <w:rsid w:val="00FD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95"/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395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0E3F8B"/>
  </w:style>
  <w:style w:type="character" w:styleId="a3">
    <w:name w:val="Hyperlink"/>
    <w:basedOn w:val="a0"/>
    <w:uiPriority w:val="99"/>
    <w:unhideWhenUsed/>
    <w:rsid w:val="000E3F8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E3F8B"/>
    <w:pPr>
      <w:ind w:left="720"/>
      <w:contextualSpacing/>
    </w:pPr>
  </w:style>
  <w:style w:type="character" w:customStyle="1" w:styleId="h-select-all">
    <w:name w:val="h-select-all"/>
    <w:basedOn w:val="a0"/>
    <w:rsid w:val="000E3F8B"/>
  </w:style>
  <w:style w:type="character" w:customStyle="1" w:styleId="qaclassifiertype">
    <w:name w:val="qa_classifier_type"/>
    <w:basedOn w:val="a0"/>
    <w:rsid w:val="000E3F8B"/>
    <w:rPr>
      <w:rFonts w:cs="Times New Roman"/>
    </w:rPr>
  </w:style>
  <w:style w:type="character" w:customStyle="1" w:styleId="qaclassifierdk">
    <w:name w:val="qa_classifier_dk"/>
    <w:basedOn w:val="a0"/>
    <w:rsid w:val="000E3F8B"/>
    <w:rPr>
      <w:rFonts w:cs="Times New Roman"/>
    </w:rPr>
  </w:style>
  <w:style w:type="character" w:styleId="a5">
    <w:name w:val="Emphasis"/>
    <w:basedOn w:val="a0"/>
    <w:uiPriority w:val="20"/>
    <w:qFormat/>
    <w:rsid w:val="000E3F8B"/>
    <w:rPr>
      <w:i/>
      <w:iCs/>
    </w:rPr>
  </w:style>
  <w:style w:type="character" w:customStyle="1" w:styleId="qaclassifierdescr">
    <w:name w:val="qa_classifier_descr"/>
    <w:basedOn w:val="a0"/>
    <w:rsid w:val="000E3F8B"/>
  </w:style>
  <w:style w:type="character" w:customStyle="1" w:styleId="qaclassifierdescrcode">
    <w:name w:val="qa_classifier_descr_code"/>
    <w:basedOn w:val="a0"/>
    <w:rsid w:val="000E3F8B"/>
  </w:style>
  <w:style w:type="character" w:customStyle="1" w:styleId="qaclassifierdescrprimary">
    <w:name w:val="qa_classifier_descr_primary"/>
    <w:basedOn w:val="a0"/>
    <w:rsid w:val="000E3F8B"/>
  </w:style>
  <w:style w:type="paragraph" w:customStyle="1" w:styleId="Heading1">
    <w:name w:val="Heading 1"/>
    <w:basedOn w:val="a"/>
    <w:uiPriority w:val="1"/>
    <w:qFormat/>
    <w:rsid w:val="00986ECD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vts23">
    <w:name w:val="rvts23"/>
    <w:basedOn w:val="a0"/>
    <w:rsid w:val="008A1BBE"/>
  </w:style>
  <w:style w:type="character" w:customStyle="1" w:styleId="30">
    <w:name w:val="Заголовок 3 Знак"/>
    <w:basedOn w:val="a0"/>
    <w:link w:val="3"/>
    <w:uiPriority w:val="9"/>
    <w:rsid w:val="003952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50163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350163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0-12-22-020156-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.zakupki.prom.ua/cabinet/purchases/state_purchase/view/35016381" TargetMode="External"/><Relationship Id="rId10" Type="http://schemas.openxmlformats.org/officeDocument/2006/relationships/hyperlink" Target="https://my.zakupki.prom.ua/cabinet/purchases/state_purchase/view/350163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35016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3252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2022-02-11T12:10:00Z</cp:lastPrinted>
  <dcterms:created xsi:type="dcterms:W3CDTF">2022-02-11T07:54:00Z</dcterms:created>
  <dcterms:modified xsi:type="dcterms:W3CDTF">2022-02-11T12:11:00Z</dcterms:modified>
</cp:coreProperties>
</file>