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0F" w:rsidRDefault="0066460F" w:rsidP="000F5F56">
      <w:pPr>
        <w:tabs>
          <w:tab w:val="left" w:pos="4090"/>
        </w:tabs>
        <w:spacing w:after="0"/>
        <w:jc w:val="center"/>
        <w:rPr>
          <w:rFonts w:ascii="Times New Roman" w:hAnsi="Times New Roman" w:cs="Times New Roman"/>
          <w:b/>
          <w:sz w:val="28"/>
          <w:szCs w:val="28"/>
        </w:rPr>
      </w:pPr>
    </w:p>
    <w:p w:rsidR="000F5F56" w:rsidRDefault="000F5F56" w:rsidP="000F5F5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0F5F56" w:rsidRDefault="000F5F56" w:rsidP="000F5F5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0F5F56" w:rsidRDefault="000F5F56" w:rsidP="000F5F56">
      <w:pPr>
        <w:tabs>
          <w:tab w:val="left" w:pos="2085"/>
        </w:tabs>
        <w:jc w:val="center"/>
        <w:rPr>
          <w:rFonts w:ascii="Times New Roman" w:hAnsi="Times New Roman" w:cs="Times New Roman"/>
          <w:b/>
          <w:sz w:val="24"/>
          <w:szCs w:val="24"/>
        </w:rPr>
      </w:pPr>
      <w:r>
        <w:rPr>
          <w:rFonts w:ascii="Times New Roman" w:hAnsi="Times New Roman" w:cs="Times New Roman"/>
          <w:b/>
          <w:sz w:val="28"/>
          <w:szCs w:val="28"/>
        </w:rPr>
        <w:t>м.</w:t>
      </w:r>
      <w:r w:rsidR="00E05D74">
        <w:rPr>
          <w:rFonts w:ascii="Times New Roman" w:hAnsi="Times New Roman" w:cs="Times New Roman"/>
          <w:b/>
          <w:sz w:val="28"/>
          <w:szCs w:val="28"/>
        </w:rPr>
        <w:t xml:space="preserve"> </w:t>
      </w:r>
      <w:r>
        <w:rPr>
          <w:rFonts w:ascii="Times New Roman" w:hAnsi="Times New Roman" w:cs="Times New Roman"/>
          <w:b/>
          <w:sz w:val="28"/>
          <w:szCs w:val="28"/>
        </w:rPr>
        <w:t>Калуш</w:t>
      </w:r>
      <w:r w:rsidR="00E05D74">
        <w:rPr>
          <w:rFonts w:ascii="Times New Roman" w:hAnsi="Times New Roman" w:cs="Times New Roman"/>
          <w:b/>
          <w:sz w:val="28"/>
          <w:szCs w:val="28"/>
        </w:rPr>
        <w:t>а</w:t>
      </w:r>
      <w:r>
        <w:rPr>
          <w:rFonts w:ascii="Times New Roman" w:hAnsi="Times New Roman" w:cs="Times New Roman"/>
          <w:b/>
          <w:sz w:val="28"/>
          <w:szCs w:val="28"/>
        </w:rPr>
        <w:t xml:space="preserve"> </w:t>
      </w:r>
      <w:r w:rsidR="00430686">
        <w:rPr>
          <w:rFonts w:ascii="Times New Roman" w:hAnsi="Times New Roman" w:cs="Times New Roman"/>
          <w:b/>
          <w:sz w:val="28"/>
          <w:szCs w:val="28"/>
        </w:rPr>
        <w:t xml:space="preserve">за </w:t>
      </w:r>
      <w:r w:rsidR="00C9453A">
        <w:rPr>
          <w:rFonts w:ascii="Times New Roman" w:hAnsi="Times New Roman" w:cs="Times New Roman"/>
          <w:b/>
          <w:sz w:val="28"/>
          <w:szCs w:val="28"/>
        </w:rPr>
        <w:t>2021рік</w:t>
      </w:r>
    </w:p>
    <w:p w:rsidR="000F5F56" w:rsidRPr="003A1558" w:rsidRDefault="000F5F56" w:rsidP="000F5F56">
      <w:pPr>
        <w:pStyle w:val="a3"/>
        <w:spacing w:before="60" w:beforeAutospacing="0" w:after="60" w:afterAutospacing="0"/>
        <w:ind w:firstLine="708"/>
        <w:jc w:val="both"/>
      </w:pPr>
      <w:r>
        <w:t xml:space="preserve"> </w:t>
      </w:r>
      <w:r w:rsidRPr="003A1558">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3A1558">
        <w:rPr>
          <w:b/>
          <w:bCs/>
        </w:rPr>
        <w:t> </w:t>
      </w:r>
      <w:r w:rsidRPr="003A1558">
        <w:t>.</w:t>
      </w:r>
    </w:p>
    <w:p w:rsidR="00503113" w:rsidRPr="003A1558" w:rsidRDefault="00503113" w:rsidP="000F5F56">
      <w:pPr>
        <w:pStyle w:val="a3"/>
        <w:spacing w:before="60" w:beforeAutospacing="0" w:after="60" w:afterAutospacing="0"/>
        <w:ind w:firstLine="708"/>
        <w:jc w:val="both"/>
      </w:pPr>
      <w:r w:rsidRPr="003A1558">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EC5943" w:rsidRPr="003A1558" w:rsidRDefault="00EC5943" w:rsidP="000F5F56">
      <w:pPr>
        <w:pStyle w:val="a3"/>
        <w:spacing w:before="60" w:beforeAutospacing="0" w:after="60" w:afterAutospacing="0"/>
        <w:ind w:firstLine="708"/>
        <w:jc w:val="both"/>
      </w:pPr>
      <w:r w:rsidRPr="003A1558">
        <w:t xml:space="preserve">Працівниками територіального центру спільно з представниками </w:t>
      </w:r>
      <w:proofErr w:type="spellStart"/>
      <w:r w:rsidRPr="003A1558">
        <w:t>старостинських</w:t>
      </w:r>
      <w:proofErr w:type="spellEnd"/>
      <w:r w:rsidRPr="003A1558">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F5F56" w:rsidRPr="003A1558" w:rsidRDefault="006B7EDE" w:rsidP="000F5F56">
      <w:pPr>
        <w:pStyle w:val="a3"/>
        <w:spacing w:before="60" w:beforeAutospacing="0" w:after="60" w:afterAutospacing="0"/>
        <w:ind w:firstLine="708"/>
        <w:jc w:val="both"/>
      </w:pPr>
      <w:r w:rsidRPr="003A1558">
        <w:t>У зв’язку з приєднанням нових сіл до Калуської територіальної громади, у 2021 на 30% зросла кількість осіб, що перебувають на обліку у  територіальному центрі. Станом на 01.01.2022 це 1479 осіб. Відповідно,  на 10 осіб збільшилася штатна чисельність працівників територіального центру, що становить 30% від попереднього року. Наразі в територіальному центрі працює 47 осіб. На 57% зросли витрати міського бюджету на утримання територіального центру, що становили у 2021 році 5,7млн. грн, проти 3,7 млн. грн; у минулому році. За рахунок цього усі одинокі мешканці територіальної громади, що потребують надання територіальним центром соціальних послуг, отримують їх відповідно до державних стандартів.</w:t>
      </w:r>
      <w:r w:rsidR="000F5F56" w:rsidRPr="003A1558">
        <w:t xml:space="preserve"> </w:t>
      </w:r>
    </w:p>
    <w:p w:rsidR="000F5F56" w:rsidRPr="003A1558" w:rsidRDefault="000F5F56" w:rsidP="000F5F56">
      <w:pPr>
        <w:pStyle w:val="a3"/>
        <w:spacing w:before="0" w:beforeAutospacing="0" w:after="0" w:afterAutospacing="0"/>
        <w:ind w:firstLine="708"/>
        <w:jc w:val="both"/>
      </w:pPr>
      <w:r w:rsidRPr="003A1558">
        <w:t xml:space="preserve">  До інноваційних  моделей  соціальної роботи, які впроваджуються в практику територіальним центром відносяться:</w:t>
      </w:r>
    </w:p>
    <w:p w:rsidR="000F5F56" w:rsidRPr="003A1558" w:rsidRDefault="000F5F56" w:rsidP="000F5F56">
      <w:pPr>
        <w:pStyle w:val="a3"/>
        <w:spacing w:before="0" w:beforeAutospacing="0" w:after="0" w:afterAutospacing="0"/>
        <w:ind w:firstLine="708"/>
        <w:jc w:val="both"/>
      </w:pPr>
      <w:r w:rsidRPr="003A1558">
        <w:t xml:space="preserve">- запровадження нових підходів в організації надання соціальних послуг шляхом утворення </w:t>
      </w:r>
      <w:proofErr w:type="spellStart"/>
      <w:r w:rsidRPr="003A1558">
        <w:t>мультидисциплінарних</w:t>
      </w:r>
      <w:proofErr w:type="spellEnd"/>
      <w:r w:rsidRPr="003A1558">
        <w:t xml:space="preserve"> команд:</w:t>
      </w:r>
    </w:p>
    <w:p w:rsidR="000F5F56" w:rsidRPr="003A1558" w:rsidRDefault="000F5F56" w:rsidP="000F5F56">
      <w:pPr>
        <w:pStyle w:val="a3"/>
        <w:spacing w:before="0" w:beforeAutospacing="0" w:after="0" w:afterAutospacing="0"/>
        <w:ind w:firstLine="708"/>
        <w:jc w:val="both"/>
      </w:pPr>
      <w:r w:rsidRPr="003A1558">
        <w:t>- залучення до навчання  за різними напрямками через надання соціально-педагогічної послуги «Університет третього віку» :</w:t>
      </w:r>
    </w:p>
    <w:p w:rsidR="000F5F56" w:rsidRPr="003A1558" w:rsidRDefault="000F5F56" w:rsidP="000B5764">
      <w:pPr>
        <w:pStyle w:val="a4"/>
        <w:ind w:firstLine="708"/>
        <w:jc w:val="both"/>
        <w:rPr>
          <w:rFonts w:ascii="Times New Roman" w:hAnsi="Times New Roman"/>
          <w:b w:val="0"/>
          <w:sz w:val="24"/>
          <w:szCs w:val="24"/>
        </w:rPr>
      </w:pPr>
      <w:proofErr w:type="spellStart"/>
      <w:r w:rsidRPr="003A1558">
        <w:rPr>
          <w:rFonts w:ascii="Times New Roman" w:hAnsi="Times New Roman"/>
          <w:b w:val="0"/>
          <w:sz w:val="24"/>
          <w:szCs w:val="24"/>
        </w:rPr>
        <w:t>Мультидисциплінарний</w:t>
      </w:r>
      <w:proofErr w:type="spellEnd"/>
      <w:r w:rsidRPr="003A1558">
        <w:rPr>
          <w:rFonts w:ascii="Times New Roman" w:hAnsi="Times New Roman"/>
          <w:b w:val="0"/>
          <w:sz w:val="24"/>
          <w:szCs w:val="24"/>
        </w:rPr>
        <w:t xml:space="preserve"> підхід забезпечується наданням комплексу соціальних послу</w:t>
      </w:r>
      <w:r w:rsidR="00443116" w:rsidRPr="003A1558">
        <w:rPr>
          <w:rFonts w:ascii="Times New Roman" w:hAnsi="Times New Roman"/>
          <w:b w:val="0"/>
          <w:sz w:val="24"/>
          <w:szCs w:val="24"/>
        </w:rPr>
        <w:t xml:space="preserve">г </w:t>
      </w:r>
      <w:proofErr w:type="spellStart"/>
      <w:r w:rsidR="00443116" w:rsidRPr="003A1558">
        <w:rPr>
          <w:rFonts w:ascii="Times New Roman" w:hAnsi="Times New Roman"/>
          <w:b w:val="0"/>
          <w:sz w:val="24"/>
          <w:szCs w:val="24"/>
        </w:rPr>
        <w:t>мультидисциплінарною</w:t>
      </w:r>
      <w:proofErr w:type="spellEnd"/>
      <w:r w:rsidR="00443116" w:rsidRPr="003A1558">
        <w:rPr>
          <w:rFonts w:ascii="Times New Roman" w:hAnsi="Times New Roman"/>
          <w:b w:val="0"/>
          <w:sz w:val="24"/>
          <w:szCs w:val="24"/>
        </w:rPr>
        <w:t xml:space="preserve"> командою</w:t>
      </w:r>
      <w:r w:rsidRPr="003A1558">
        <w:rPr>
          <w:rFonts w:ascii="Times New Roman" w:hAnsi="Times New Roman"/>
          <w:b w:val="0"/>
          <w:sz w:val="24"/>
          <w:szCs w:val="24"/>
        </w:rPr>
        <w:t xml:space="preserve"> у складі працівників, територіального центру, управління соціального захисту та </w:t>
      </w:r>
      <w:r w:rsidRPr="003A1558">
        <w:rPr>
          <w:rFonts w:ascii="Times New Roman" w:hAnsi="Times New Roman"/>
          <w:b w:val="0"/>
          <w:color w:val="000000" w:themeColor="text1"/>
          <w:sz w:val="24"/>
          <w:szCs w:val="24"/>
        </w:rPr>
        <w:t xml:space="preserve">медика міської поліклініки. </w:t>
      </w:r>
      <w:r w:rsidR="00443116" w:rsidRPr="003A1558">
        <w:rPr>
          <w:rFonts w:ascii="Times New Roman" w:hAnsi="Times New Roman"/>
          <w:b w:val="0"/>
          <w:sz w:val="24"/>
          <w:szCs w:val="24"/>
        </w:rPr>
        <w:t xml:space="preserve">Протягом 2021 року </w:t>
      </w:r>
      <w:proofErr w:type="spellStart"/>
      <w:r w:rsidR="00443116" w:rsidRPr="003A1558">
        <w:rPr>
          <w:rFonts w:ascii="Times New Roman" w:hAnsi="Times New Roman"/>
          <w:b w:val="0"/>
          <w:sz w:val="24"/>
          <w:szCs w:val="24"/>
        </w:rPr>
        <w:t>мультидисц</w:t>
      </w:r>
      <w:r w:rsidR="00B16102" w:rsidRPr="003A1558">
        <w:rPr>
          <w:rFonts w:ascii="Times New Roman" w:hAnsi="Times New Roman"/>
          <w:b w:val="0"/>
          <w:sz w:val="24"/>
          <w:szCs w:val="24"/>
        </w:rPr>
        <w:t>иплінарною</w:t>
      </w:r>
      <w:proofErr w:type="spellEnd"/>
      <w:r w:rsidR="00B16102" w:rsidRPr="003A1558">
        <w:rPr>
          <w:rFonts w:ascii="Times New Roman" w:hAnsi="Times New Roman"/>
          <w:b w:val="0"/>
          <w:sz w:val="24"/>
          <w:szCs w:val="24"/>
        </w:rPr>
        <w:t xml:space="preserve">  командою надано 2129 послуг, що на 56%</w:t>
      </w:r>
      <w:r w:rsidR="006B021C" w:rsidRPr="003A1558">
        <w:rPr>
          <w:rFonts w:ascii="Times New Roman" w:hAnsi="Times New Roman"/>
          <w:b w:val="0"/>
          <w:sz w:val="24"/>
          <w:szCs w:val="24"/>
        </w:rPr>
        <w:t xml:space="preserve"> </w:t>
      </w:r>
      <w:r w:rsidR="00B16102" w:rsidRPr="003A1558">
        <w:rPr>
          <w:rFonts w:ascii="Times New Roman" w:hAnsi="Times New Roman"/>
          <w:b w:val="0"/>
          <w:sz w:val="24"/>
          <w:szCs w:val="24"/>
        </w:rPr>
        <w:t>більше в порівнянні з 2020 роком (1366 послуг).</w:t>
      </w:r>
    </w:p>
    <w:p w:rsidR="006B021C" w:rsidRPr="003A1558" w:rsidRDefault="000F5F56" w:rsidP="000B5764">
      <w:pPr>
        <w:pStyle w:val="a3"/>
        <w:spacing w:before="0" w:beforeAutospacing="0" w:after="0" w:afterAutospacing="0"/>
        <w:ind w:firstLine="708"/>
        <w:jc w:val="both"/>
        <w:rPr>
          <w:shd w:val="clear" w:color="auto" w:fill="FFFFFF"/>
        </w:rPr>
      </w:pPr>
      <w:r w:rsidRPr="003A1558">
        <w:rPr>
          <w:shd w:val="clear" w:color="auto" w:fill="FFFFFF"/>
        </w:rPr>
        <w:t>Робота територіального центру періодично висвітлюється</w:t>
      </w:r>
      <w:r w:rsidR="006B021C" w:rsidRPr="003A1558">
        <w:rPr>
          <w:shd w:val="clear" w:color="auto" w:fill="FFFFFF"/>
        </w:rPr>
        <w:t xml:space="preserve"> на</w:t>
      </w:r>
      <w:r w:rsidRPr="003A1558">
        <w:rPr>
          <w:shd w:val="clear" w:color="auto" w:fill="FFFFFF"/>
        </w:rPr>
        <w:t xml:space="preserve"> сайті Калуської міської ради </w:t>
      </w:r>
      <w:r w:rsidRPr="003A1558">
        <w:t xml:space="preserve">на сторінці територіального центру в соціальній мережі </w:t>
      </w:r>
      <w:proofErr w:type="spellStart"/>
      <w:r w:rsidRPr="003A1558">
        <w:t>Фейсбук</w:t>
      </w:r>
      <w:proofErr w:type="spellEnd"/>
      <w:r w:rsidRPr="003A1558">
        <w:rPr>
          <w:shd w:val="clear" w:color="auto" w:fill="FFFFFF"/>
        </w:rPr>
        <w:t xml:space="preserve">. </w:t>
      </w:r>
      <w:r w:rsidR="004C3F63">
        <w:rPr>
          <w:shd w:val="clear" w:color="auto" w:fill="FFFFFF"/>
        </w:rPr>
        <w:t xml:space="preserve">Всього у 2021 році </w:t>
      </w:r>
      <w:r w:rsidR="006B021C" w:rsidRPr="003A1558">
        <w:rPr>
          <w:shd w:val="clear" w:color="auto" w:fill="FFFFFF"/>
        </w:rPr>
        <w:t>було 238 публікацій, що на 82% більше ніж</w:t>
      </w:r>
      <w:r w:rsidR="006B021C" w:rsidRPr="003A1558">
        <w:t xml:space="preserve"> </w:t>
      </w:r>
      <w:r w:rsidR="006B021C" w:rsidRPr="003A1558">
        <w:rPr>
          <w:shd w:val="clear" w:color="auto" w:fill="FFFFFF"/>
        </w:rPr>
        <w:t>у 2020 році (131 публікація).</w:t>
      </w:r>
    </w:p>
    <w:p w:rsidR="000F5F56" w:rsidRPr="003A1558" w:rsidRDefault="00761B18" w:rsidP="00CE0F37">
      <w:pPr>
        <w:pStyle w:val="a3"/>
        <w:spacing w:before="0" w:beforeAutospacing="0" w:after="0" w:afterAutospacing="0"/>
        <w:ind w:firstLine="708"/>
        <w:jc w:val="both"/>
      </w:pPr>
      <w:r w:rsidRPr="003A1558">
        <w:t>Згідно наказ</w:t>
      </w:r>
      <w:r w:rsidR="007E6855">
        <w:t xml:space="preserve">ів від 22.06.2021 №53 та </w:t>
      </w:r>
      <w:r w:rsidR="004A6D6A" w:rsidRPr="003A1558">
        <w:t xml:space="preserve"> від 13.11.2021р. </w:t>
      </w:r>
      <w:r w:rsidRPr="003A1558">
        <w:t>№</w:t>
      </w:r>
      <w:r w:rsidR="004A6D6A" w:rsidRPr="003A1558">
        <w:t xml:space="preserve">80  </w:t>
      </w:r>
      <w:r w:rsidR="00B86486" w:rsidRPr="003A1558">
        <w:t xml:space="preserve">створено комісію для проведення річної </w:t>
      </w:r>
      <w:r w:rsidRPr="003A1558">
        <w:t>інвентаризації особових справ</w:t>
      </w:r>
      <w:r w:rsidR="004A6D6A" w:rsidRPr="003A1558">
        <w:t xml:space="preserve"> яка закінчена в зазначені терміни</w:t>
      </w:r>
      <w:r w:rsidR="00B02E7A" w:rsidRPr="003A1558">
        <w:t>.</w:t>
      </w:r>
      <w:r w:rsidR="004A6D6A" w:rsidRPr="003A1558">
        <w:t xml:space="preserve"> </w:t>
      </w:r>
      <w:r w:rsidR="007E6855">
        <w:t xml:space="preserve">Всього </w:t>
      </w:r>
      <w:proofErr w:type="spellStart"/>
      <w:r w:rsidR="007E6855">
        <w:t>п</w:t>
      </w:r>
      <w:r w:rsidR="00D25B76" w:rsidRPr="003A1558">
        <w:t>роінвентаризовано</w:t>
      </w:r>
      <w:proofErr w:type="spellEnd"/>
      <w:r w:rsidR="00D25B76" w:rsidRPr="003A1558">
        <w:t xml:space="preserve"> </w:t>
      </w:r>
      <w:r w:rsidR="00F34895">
        <w:t xml:space="preserve">1452 </w:t>
      </w:r>
      <w:r w:rsidR="00D25B76" w:rsidRPr="003A1558">
        <w:t xml:space="preserve">особові справи отримувачів соціальних послуг. Матеріально технічна </w:t>
      </w:r>
      <w:r w:rsidR="000F5F56" w:rsidRPr="003A1558">
        <w:t>база територіального центру задовільна.</w:t>
      </w:r>
      <w:r w:rsidR="00011A9A" w:rsidRPr="003A1558">
        <w:rPr>
          <w:b/>
          <w:bdr w:val="none" w:sz="0" w:space="0" w:color="auto" w:frame="1"/>
        </w:rPr>
        <w:t xml:space="preserve">  </w:t>
      </w:r>
    </w:p>
    <w:p w:rsidR="000F5F56" w:rsidRPr="003A1558" w:rsidRDefault="000F5F56" w:rsidP="000F5F56">
      <w:pPr>
        <w:pStyle w:val="a3"/>
        <w:spacing w:before="75" w:beforeAutospacing="0" w:after="75" w:afterAutospacing="0"/>
        <w:ind w:firstLine="708"/>
        <w:jc w:val="center"/>
        <w:rPr>
          <w:b/>
        </w:rPr>
      </w:pPr>
      <w:r w:rsidRPr="003A1558">
        <w:rPr>
          <w:b/>
        </w:rPr>
        <w:t>В територіальному центрі функціонують 3 відділення:</w:t>
      </w:r>
    </w:p>
    <w:p w:rsidR="000F5F56" w:rsidRPr="003A1558" w:rsidRDefault="000F5F56" w:rsidP="000F5F56">
      <w:pPr>
        <w:pStyle w:val="a3"/>
        <w:numPr>
          <w:ilvl w:val="0"/>
          <w:numId w:val="1"/>
        </w:numPr>
        <w:spacing w:before="0" w:beforeAutospacing="0" w:after="120" w:afterAutospacing="0"/>
        <w:jc w:val="both"/>
      </w:pPr>
      <w:r w:rsidRPr="003A1558">
        <w:t xml:space="preserve">відділення соціальної допомоги вдома; </w:t>
      </w:r>
    </w:p>
    <w:p w:rsidR="000F5F56" w:rsidRPr="003A1558" w:rsidRDefault="000F5F56" w:rsidP="000F5F56">
      <w:pPr>
        <w:pStyle w:val="a3"/>
        <w:numPr>
          <w:ilvl w:val="0"/>
          <w:numId w:val="1"/>
        </w:numPr>
        <w:spacing w:before="0" w:beforeAutospacing="0" w:after="120" w:afterAutospacing="0"/>
        <w:jc w:val="both"/>
      </w:pPr>
      <w:r w:rsidRPr="003A1558">
        <w:t xml:space="preserve">відділення організації надання адресної натуральної та грошової   допомоги; </w:t>
      </w:r>
    </w:p>
    <w:p w:rsidR="00CE0F37" w:rsidRPr="003A1558" w:rsidRDefault="000F5F56" w:rsidP="000F5F56">
      <w:pPr>
        <w:pStyle w:val="a3"/>
        <w:numPr>
          <w:ilvl w:val="0"/>
          <w:numId w:val="1"/>
        </w:numPr>
        <w:spacing w:before="0" w:beforeAutospacing="0" w:after="120" w:afterAutospacing="0"/>
        <w:jc w:val="both"/>
      </w:pPr>
      <w:r w:rsidRPr="003A1558">
        <w:t>відділення денного перебування. </w:t>
      </w:r>
    </w:p>
    <w:p w:rsidR="00CE0F37" w:rsidRPr="003A1558" w:rsidRDefault="00CE0F37" w:rsidP="00CE0F37">
      <w:pPr>
        <w:pStyle w:val="a3"/>
        <w:spacing w:before="0" w:beforeAutospacing="0" w:after="120" w:afterAutospacing="0"/>
        <w:jc w:val="both"/>
      </w:pPr>
    </w:p>
    <w:p w:rsidR="000F5F56" w:rsidRPr="003A1558" w:rsidRDefault="000F5F56" w:rsidP="00CE0F37">
      <w:pPr>
        <w:pStyle w:val="a3"/>
        <w:spacing w:before="0" w:beforeAutospacing="0" w:after="120" w:afterAutospacing="0"/>
        <w:jc w:val="both"/>
      </w:pPr>
      <w:r w:rsidRPr="003A1558">
        <w:t xml:space="preserve">    </w:t>
      </w:r>
    </w:p>
    <w:p w:rsidR="000F5F56" w:rsidRPr="003A1558" w:rsidRDefault="000F5F56" w:rsidP="000F5F56">
      <w:pPr>
        <w:pStyle w:val="a4"/>
        <w:ind w:firstLine="708"/>
        <w:rPr>
          <w:rFonts w:ascii="Times New Roman" w:hAnsi="Times New Roman"/>
          <w:bCs/>
          <w:sz w:val="24"/>
          <w:szCs w:val="24"/>
        </w:rPr>
      </w:pPr>
      <w:r w:rsidRPr="003A1558">
        <w:rPr>
          <w:rFonts w:ascii="Times New Roman" w:hAnsi="Times New Roman"/>
          <w:bCs/>
          <w:sz w:val="24"/>
          <w:szCs w:val="24"/>
        </w:rPr>
        <w:lastRenderedPageBreak/>
        <w:t>Відділення соціальної допомоги вдома:</w:t>
      </w:r>
    </w:p>
    <w:p w:rsidR="000F5F56" w:rsidRPr="003A1558" w:rsidRDefault="000F5F56" w:rsidP="000F5F56">
      <w:pPr>
        <w:pStyle w:val="a4"/>
        <w:ind w:firstLine="708"/>
        <w:rPr>
          <w:rFonts w:ascii="Times New Roman" w:hAnsi="Times New Roman"/>
          <w:b w:val="0"/>
          <w:sz w:val="24"/>
          <w:szCs w:val="24"/>
        </w:rPr>
      </w:pPr>
    </w:p>
    <w:p w:rsidR="000F5F56" w:rsidRPr="003A1558" w:rsidRDefault="008A4624" w:rsidP="002734FE">
      <w:pPr>
        <w:pStyle w:val="a4"/>
        <w:ind w:firstLine="708"/>
        <w:jc w:val="both"/>
        <w:rPr>
          <w:rFonts w:ascii="Times New Roman" w:hAnsi="Times New Roman"/>
          <w:b w:val="0"/>
          <w:sz w:val="24"/>
          <w:szCs w:val="24"/>
        </w:rPr>
      </w:pPr>
      <w:r w:rsidRPr="003A1558">
        <w:rPr>
          <w:rFonts w:ascii="Times New Roman" w:hAnsi="Times New Roman"/>
          <w:b w:val="0"/>
          <w:sz w:val="24"/>
          <w:szCs w:val="24"/>
        </w:rPr>
        <w:t xml:space="preserve"> </w:t>
      </w:r>
      <w:r w:rsidR="00CC191E" w:rsidRPr="003A1558">
        <w:rPr>
          <w:rFonts w:ascii="Times New Roman" w:hAnsi="Times New Roman"/>
          <w:b w:val="0"/>
          <w:sz w:val="24"/>
          <w:szCs w:val="24"/>
        </w:rPr>
        <w:t>За 2021 рік</w:t>
      </w:r>
      <w:r w:rsidRPr="003A1558">
        <w:rPr>
          <w:rFonts w:ascii="Times New Roman" w:hAnsi="Times New Roman"/>
          <w:b w:val="0"/>
          <w:sz w:val="24"/>
          <w:szCs w:val="24"/>
        </w:rPr>
        <w:t xml:space="preserve"> виявлено </w:t>
      </w:r>
      <w:r w:rsidR="00CC191E" w:rsidRPr="003A1558">
        <w:rPr>
          <w:rFonts w:ascii="Times New Roman" w:hAnsi="Times New Roman"/>
          <w:b w:val="0"/>
          <w:sz w:val="24"/>
          <w:szCs w:val="24"/>
        </w:rPr>
        <w:t>133</w:t>
      </w:r>
      <w:r w:rsidR="00D0799F" w:rsidRPr="003A1558">
        <w:rPr>
          <w:rFonts w:ascii="Times New Roman" w:hAnsi="Times New Roman"/>
          <w:b w:val="0"/>
          <w:sz w:val="24"/>
          <w:szCs w:val="24"/>
        </w:rPr>
        <w:t xml:space="preserve"> </w:t>
      </w:r>
      <w:r w:rsidR="00CC191E" w:rsidRPr="003A1558">
        <w:rPr>
          <w:rFonts w:ascii="Times New Roman" w:hAnsi="Times New Roman"/>
          <w:b w:val="0"/>
          <w:sz w:val="24"/>
          <w:szCs w:val="24"/>
        </w:rPr>
        <w:t xml:space="preserve">осіб </w:t>
      </w:r>
      <w:r w:rsidR="000F5F56" w:rsidRPr="003A1558">
        <w:rPr>
          <w:rFonts w:ascii="Times New Roman" w:hAnsi="Times New Roman"/>
          <w:b w:val="0"/>
          <w:sz w:val="24"/>
          <w:szCs w:val="24"/>
        </w:rPr>
        <w:t xml:space="preserve">похилого </w:t>
      </w:r>
      <w:r w:rsidR="00CC191E" w:rsidRPr="003A1558">
        <w:rPr>
          <w:rFonts w:ascii="Times New Roman" w:hAnsi="Times New Roman"/>
          <w:b w:val="0"/>
          <w:sz w:val="24"/>
          <w:szCs w:val="24"/>
        </w:rPr>
        <w:t>віку, осіб з інвалідністю, хворих</w:t>
      </w:r>
      <w:r w:rsidR="000F5F56" w:rsidRPr="003A1558">
        <w:rPr>
          <w:rFonts w:ascii="Times New Roman" w:hAnsi="Times New Roman"/>
          <w:b w:val="0"/>
          <w:sz w:val="24"/>
          <w:szCs w:val="24"/>
        </w:rPr>
        <w:t xml:space="preserve">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w:t>
      </w:r>
      <w:r w:rsidRPr="003A1558">
        <w:rPr>
          <w:rFonts w:ascii="Times New Roman" w:hAnsi="Times New Roman"/>
          <w:b w:val="0"/>
          <w:sz w:val="24"/>
          <w:szCs w:val="24"/>
        </w:rPr>
        <w:t xml:space="preserve"> , </w:t>
      </w:r>
      <w:r w:rsidR="00CC191E" w:rsidRPr="003A1558">
        <w:rPr>
          <w:rFonts w:ascii="Times New Roman" w:hAnsi="Times New Roman"/>
          <w:b w:val="0"/>
          <w:sz w:val="24"/>
          <w:szCs w:val="24"/>
        </w:rPr>
        <w:t xml:space="preserve">що на 56% більше у порівнянні з 2020 роком (85 осіб). </w:t>
      </w:r>
      <w:r w:rsidR="00C04D53" w:rsidRPr="003A1558">
        <w:rPr>
          <w:rFonts w:ascii="Times New Roman" w:hAnsi="Times New Roman"/>
          <w:b w:val="0"/>
          <w:sz w:val="24"/>
          <w:szCs w:val="24"/>
        </w:rPr>
        <w:t xml:space="preserve">Знято з обліку 60 осіб. </w:t>
      </w:r>
      <w:r w:rsidR="00CC191E" w:rsidRPr="003A1558">
        <w:rPr>
          <w:rFonts w:ascii="Times New Roman" w:hAnsi="Times New Roman"/>
          <w:b w:val="0"/>
          <w:sz w:val="24"/>
          <w:szCs w:val="24"/>
        </w:rPr>
        <w:t>Впродовж 2021 року соціальними робітниками відділення надано соціальну послугу «догляд вдома»  38</w:t>
      </w:r>
      <w:r w:rsidR="002734FE" w:rsidRPr="003A1558">
        <w:rPr>
          <w:rFonts w:ascii="Times New Roman" w:hAnsi="Times New Roman"/>
          <w:b w:val="0"/>
          <w:sz w:val="24"/>
          <w:szCs w:val="24"/>
        </w:rPr>
        <w:t>4</w:t>
      </w:r>
      <w:r w:rsidR="00CC191E" w:rsidRPr="003A1558">
        <w:rPr>
          <w:rFonts w:ascii="Times New Roman" w:hAnsi="Times New Roman"/>
          <w:b w:val="0"/>
          <w:sz w:val="24"/>
          <w:szCs w:val="24"/>
        </w:rPr>
        <w:t xml:space="preserve"> підопічним, які перебувають на обліку у відділенні, у 2020 році – 277 підопічним, що у відсотковому співвідношенні становить +38%.</w:t>
      </w:r>
      <w:r w:rsidR="002734FE" w:rsidRPr="003A1558">
        <w:rPr>
          <w:rFonts w:ascii="Times New Roman" w:hAnsi="Times New Roman"/>
          <w:b w:val="0"/>
          <w:sz w:val="24"/>
          <w:szCs w:val="24"/>
        </w:rPr>
        <w:t xml:space="preserve"> Працівниками в</w:t>
      </w:r>
      <w:r w:rsidRPr="003A1558">
        <w:rPr>
          <w:rFonts w:ascii="Times New Roman" w:hAnsi="Times New Roman"/>
          <w:b w:val="0"/>
          <w:sz w:val="24"/>
          <w:szCs w:val="24"/>
        </w:rPr>
        <w:t>і</w:t>
      </w:r>
      <w:r w:rsidR="002734FE" w:rsidRPr="003A1558">
        <w:rPr>
          <w:rFonts w:ascii="Times New Roman" w:hAnsi="Times New Roman"/>
          <w:b w:val="0"/>
          <w:sz w:val="24"/>
          <w:szCs w:val="24"/>
        </w:rPr>
        <w:t>дділення</w:t>
      </w:r>
      <w:r w:rsidRPr="003A1558">
        <w:rPr>
          <w:rFonts w:ascii="Times New Roman" w:hAnsi="Times New Roman"/>
          <w:b w:val="0"/>
          <w:sz w:val="24"/>
          <w:szCs w:val="24"/>
        </w:rPr>
        <w:t xml:space="preserve"> п</w:t>
      </w:r>
      <w:r w:rsidR="000F5F56" w:rsidRPr="003A1558">
        <w:rPr>
          <w:rFonts w:ascii="Times New Roman" w:hAnsi="Times New Roman"/>
          <w:b w:val="0"/>
          <w:sz w:val="24"/>
          <w:szCs w:val="24"/>
        </w:rPr>
        <w:t xml:space="preserve">оновлено </w:t>
      </w:r>
      <w:r w:rsidR="002734FE" w:rsidRPr="003A1558">
        <w:rPr>
          <w:rFonts w:ascii="Times New Roman" w:hAnsi="Times New Roman"/>
          <w:b w:val="0"/>
          <w:sz w:val="24"/>
          <w:szCs w:val="24"/>
        </w:rPr>
        <w:t>286 справ, що на 2% більше у порівнянні з 2020 роком (277 справ).</w:t>
      </w:r>
      <w:r w:rsidRPr="003A1558">
        <w:rPr>
          <w:rFonts w:ascii="Times New Roman" w:hAnsi="Times New Roman"/>
          <w:b w:val="0"/>
          <w:sz w:val="24"/>
          <w:szCs w:val="24"/>
        </w:rPr>
        <w:t xml:space="preserve"> </w:t>
      </w:r>
      <w:r w:rsidR="002734FE" w:rsidRPr="003A1558">
        <w:rPr>
          <w:rFonts w:ascii="Times New Roman" w:hAnsi="Times New Roman"/>
          <w:b w:val="0"/>
          <w:sz w:val="24"/>
          <w:szCs w:val="24"/>
        </w:rPr>
        <w:t xml:space="preserve">У 2021 році </w:t>
      </w:r>
      <w:r w:rsidR="00520333" w:rsidRPr="003A1558">
        <w:rPr>
          <w:rFonts w:ascii="Times New Roman" w:hAnsi="Times New Roman"/>
          <w:b w:val="0"/>
          <w:sz w:val="24"/>
          <w:szCs w:val="24"/>
        </w:rPr>
        <w:t>керівництвом територіального центру</w:t>
      </w:r>
      <w:r w:rsidRPr="003A1558">
        <w:rPr>
          <w:rFonts w:ascii="Times New Roman" w:hAnsi="Times New Roman"/>
          <w:b w:val="0"/>
          <w:sz w:val="24"/>
          <w:szCs w:val="24"/>
        </w:rPr>
        <w:t xml:space="preserve"> було здійснено </w:t>
      </w:r>
      <w:r w:rsidR="00D0799F" w:rsidRPr="003A1558">
        <w:rPr>
          <w:rFonts w:ascii="Times New Roman" w:hAnsi="Times New Roman"/>
          <w:b w:val="0"/>
          <w:sz w:val="24"/>
          <w:szCs w:val="24"/>
        </w:rPr>
        <w:t>1</w:t>
      </w:r>
      <w:r w:rsidR="002734FE" w:rsidRPr="003A1558">
        <w:rPr>
          <w:rFonts w:ascii="Times New Roman" w:hAnsi="Times New Roman"/>
          <w:b w:val="0"/>
          <w:sz w:val="24"/>
          <w:szCs w:val="24"/>
        </w:rPr>
        <w:t>02</w:t>
      </w:r>
      <w:r w:rsidR="00D0799F" w:rsidRPr="003A1558">
        <w:rPr>
          <w:rFonts w:ascii="Times New Roman" w:hAnsi="Times New Roman"/>
          <w:b w:val="0"/>
          <w:sz w:val="24"/>
          <w:szCs w:val="24"/>
        </w:rPr>
        <w:t xml:space="preserve"> </w:t>
      </w:r>
      <w:r w:rsidRPr="003A1558">
        <w:rPr>
          <w:rFonts w:ascii="Times New Roman" w:hAnsi="Times New Roman"/>
          <w:b w:val="0"/>
          <w:sz w:val="24"/>
          <w:szCs w:val="24"/>
        </w:rPr>
        <w:t>перевірк</w:t>
      </w:r>
      <w:r w:rsidR="002734FE" w:rsidRPr="003A1558">
        <w:rPr>
          <w:rFonts w:ascii="Times New Roman" w:hAnsi="Times New Roman"/>
          <w:b w:val="0"/>
          <w:sz w:val="24"/>
          <w:szCs w:val="24"/>
        </w:rPr>
        <w:t>и</w:t>
      </w:r>
      <w:r w:rsidR="000F5F56" w:rsidRPr="003A1558">
        <w:rPr>
          <w:rFonts w:ascii="Times New Roman" w:hAnsi="Times New Roman"/>
          <w:b w:val="0"/>
          <w:sz w:val="24"/>
          <w:szCs w:val="24"/>
        </w:rPr>
        <w:t xml:space="preserve"> роботи  соціальних робітників</w:t>
      </w:r>
      <w:r w:rsidR="00C04D53" w:rsidRPr="003A1558">
        <w:rPr>
          <w:rFonts w:ascii="Times New Roman" w:hAnsi="Times New Roman"/>
          <w:b w:val="0"/>
          <w:sz w:val="24"/>
          <w:szCs w:val="24"/>
        </w:rPr>
        <w:t xml:space="preserve"> проти 66 у 2020 році (+55%).</w:t>
      </w:r>
      <w:r w:rsidR="000F5F56" w:rsidRPr="003A1558">
        <w:rPr>
          <w:rFonts w:ascii="Times New Roman" w:hAnsi="Times New Roman"/>
          <w:b w:val="0"/>
          <w:sz w:val="24"/>
          <w:szCs w:val="24"/>
        </w:rPr>
        <w:t xml:space="preserve"> </w:t>
      </w:r>
      <w:r w:rsidR="00761B18" w:rsidRPr="003A1558">
        <w:rPr>
          <w:rFonts w:ascii="Times New Roman" w:hAnsi="Times New Roman"/>
          <w:b w:val="0"/>
          <w:sz w:val="24"/>
          <w:szCs w:val="24"/>
        </w:rPr>
        <w:t>Роботу соціальних працівників згідно перевірки визнано доброю.</w:t>
      </w:r>
    </w:p>
    <w:p w:rsidR="00B510EC" w:rsidRPr="003A1558" w:rsidRDefault="00B510EC" w:rsidP="002734FE">
      <w:pPr>
        <w:pStyle w:val="a4"/>
        <w:ind w:firstLine="708"/>
        <w:jc w:val="both"/>
        <w:rPr>
          <w:rFonts w:ascii="Times New Roman" w:hAnsi="Times New Roman"/>
          <w:b w:val="0"/>
          <w:sz w:val="24"/>
          <w:szCs w:val="24"/>
        </w:rPr>
      </w:pPr>
      <w:r w:rsidRPr="003A1558">
        <w:rPr>
          <w:rFonts w:ascii="Times New Roman" w:hAnsi="Times New Roman"/>
          <w:b w:val="0"/>
          <w:sz w:val="24"/>
          <w:szCs w:val="24"/>
        </w:rPr>
        <w:t>За звітний період соціальними робітниками відділенням соціальної допомоги вдома надано 35432 заходи, що становлять зміст соціальної послуги. Це у порівнянні з 2020 роком на 53% більше (23072 послуги).</w:t>
      </w:r>
    </w:p>
    <w:p w:rsidR="0045683E" w:rsidRPr="003A1558" w:rsidRDefault="0045683E" w:rsidP="002734FE">
      <w:pPr>
        <w:pStyle w:val="a4"/>
        <w:ind w:firstLine="708"/>
        <w:jc w:val="both"/>
        <w:rPr>
          <w:rFonts w:ascii="Times New Roman" w:hAnsi="Times New Roman"/>
          <w:b w:val="0"/>
          <w:sz w:val="24"/>
          <w:szCs w:val="24"/>
        </w:rPr>
      </w:pPr>
      <w:r w:rsidRPr="003A1558">
        <w:rPr>
          <w:rFonts w:ascii="Times New Roman" w:hAnsi="Times New Roman"/>
          <w:b w:val="0"/>
          <w:sz w:val="24"/>
          <w:szCs w:val="24"/>
        </w:rPr>
        <w:t xml:space="preserve">Соціальні робітники відділення соціальної допомоги вдома беруть участь у роботі опікунської ради виконавчого комітету Калуської міської ради, а </w:t>
      </w:r>
      <w:r w:rsidR="006A6418" w:rsidRPr="003A1558">
        <w:rPr>
          <w:rFonts w:ascii="Times New Roman" w:hAnsi="Times New Roman"/>
          <w:b w:val="0"/>
          <w:sz w:val="24"/>
          <w:szCs w:val="24"/>
        </w:rPr>
        <w:t>саме: складають акти перевірки виконання опікунами своїх обов’язків  стосовно підопічних.  У 2021 році складено 40 таких актів, у 2020 році-39.</w:t>
      </w:r>
    </w:p>
    <w:p w:rsidR="000F5F56" w:rsidRPr="003A1558" w:rsidRDefault="000F5F56" w:rsidP="000F5F56">
      <w:pPr>
        <w:pStyle w:val="a3"/>
        <w:spacing w:before="0" w:beforeAutospacing="0" w:after="0" w:afterAutospacing="0"/>
        <w:jc w:val="both"/>
        <w:rPr>
          <w:color w:val="FF0000"/>
        </w:rPr>
      </w:pPr>
    </w:p>
    <w:p w:rsidR="00ED05AF" w:rsidRDefault="000F5F56" w:rsidP="00ED05AF">
      <w:pPr>
        <w:pStyle w:val="a3"/>
        <w:spacing w:before="0" w:beforeAutospacing="0" w:after="0" w:afterAutospacing="0"/>
        <w:jc w:val="center"/>
        <w:rPr>
          <w:b/>
          <w:bCs/>
        </w:rPr>
      </w:pPr>
      <w:r w:rsidRPr="003A1558">
        <w:rPr>
          <w:b/>
          <w:bCs/>
        </w:rPr>
        <w:t>Відділення організації надання адресної натуральної та  грошової допомоги:</w:t>
      </w:r>
    </w:p>
    <w:p w:rsidR="004C3F63" w:rsidRPr="003A1558" w:rsidRDefault="004C3F63" w:rsidP="00ED05AF">
      <w:pPr>
        <w:pStyle w:val="a3"/>
        <w:spacing w:before="0" w:beforeAutospacing="0" w:after="0" w:afterAutospacing="0"/>
        <w:jc w:val="center"/>
        <w:rPr>
          <w:b/>
          <w:bCs/>
        </w:rPr>
      </w:pPr>
    </w:p>
    <w:p w:rsidR="006C5EAE" w:rsidRPr="003A1558" w:rsidRDefault="006C5EAE" w:rsidP="006C5EAE">
      <w:pPr>
        <w:pStyle w:val="a3"/>
        <w:spacing w:before="0" w:beforeAutospacing="0" w:after="0" w:afterAutospacing="0"/>
        <w:ind w:firstLine="708"/>
        <w:jc w:val="both"/>
      </w:pPr>
      <w:r w:rsidRPr="003A1558">
        <w:t>Виходячи з можливостей та враховуючи спеціалізацію, соціальна послуга</w:t>
      </w:r>
      <w:r w:rsidR="0038112F" w:rsidRPr="003A1558">
        <w:t xml:space="preserve"> натуральної допомоги</w:t>
      </w:r>
      <w:r w:rsidRPr="003A1558">
        <w:t xml:space="preserve"> включає два заходи: перукарські послуги та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w:t>
      </w:r>
    </w:p>
    <w:p w:rsidR="008F6BE3" w:rsidRPr="003A1558" w:rsidRDefault="001A1183" w:rsidP="008B22B2">
      <w:pPr>
        <w:pStyle w:val="a3"/>
        <w:spacing w:before="0" w:beforeAutospacing="0" w:after="0" w:afterAutospacing="0"/>
        <w:ind w:firstLine="708"/>
        <w:jc w:val="both"/>
      </w:pPr>
      <w:r w:rsidRPr="003A1558">
        <w:t>Впродовж</w:t>
      </w:r>
      <w:r w:rsidR="002F1633" w:rsidRPr="003A1558">
        <w:t xml:space="preserve"> 2021 року всього надано </w:t>
      </w:r>
      <w:r w:rsidR="00E96124" w:rsidRPr="003A1558">
        <w:t xml:space="preserve">соціальну </w:t>
      </w:r>
      <w:r w:rsidR="002F1633" w:rsidRPr="003A1558">
        <w:t>послугу «натуральна доп</w:t>
      </w:r>
      <w:r w:rsidR="00E74150" w:rsidRPr="003A1558">
        <w:t>омога» 910 особам, що перебували</w:t>
      </w:r>
      <w:r w:rsidR="002F1633" w:rsidRPr="003A1558">
        <w:t xml:space="preserve"> на обліку у відділенні - це на 43% більше, у пор</w:t>
      </w:r>
      <w:r w:rsidRPr="003A1558">
        <w:t>івнянні з 2020 роком (638 осіб). У 2021 році прийнято на облік 275 осіб, що на 208% більше у порівнянні з 2020 роком (89 осіб). Знято з обліку 263 особи.</w:t>
      </w:r>
    </w:p>
    <w:p w:rsidR="002F1633" w:rsidRPr="003A1558" w:rsidRDefault="002F1633" w:rsidP="008B22B2">
      <w:pPr>
        <w:pStyle w:val="a3"/>
        <w:spacing w:before="0" w:beforeAutospacing="0" w:after="0" w:afterAutospacing="0"/>
        <w:ind w:firstLine="708"/>
        <w:jc w:val="both"/>
      </w:pPr>
      <w:r w:rsidRPr="003A1558">
        <w:t xml:space="preserve"> У 2021році укладені договори з трьома перукарнями міста («Новинка», «Марія» , «Чарівниця») про надання (благодійн</w:t>
      </w:r>
      <w:r w:rsidR="00EA1FED" w:rsidRPr="003A1558">
        <w:t>о) перукарських послуг. Впродовж</w:t>
      </w:r>
      <w:r w:rsidRPr="003A1558">
        <w:t xml:space="preserve"> 2021 року перукарські послуги надані </w:t>
      </w:r>
      <w:r w:rsidR="00EA1FED" w:rsidRPr="003A1558">
        <w:t>32 особам на суму 2,8 тис. грн</w:t>
      </w:r>
      <w:r w:rsidRPr="003A1558">
        <w:t xml:space="preserve">, що на 15% більше ніж </w:t>
      </w:r>
      <w:r w:rsidR="00EA1FED" w:rsidRPr="003A1558">
        <w:t>у 2020 році – 25 особам на суму 1,3 тис. грн</w:t>
      </w:r>
      <w:r w:rsidRPr="003A1558">
        <w:t>.</w:t>
      </w:r>
    </w:p>
    <w:p w:rsidR="002F1633" w:rsidRPr="003A1558" w:rsidRDefault="002F1633" w:rsidP="008B22B2">
      <w:pPr>
        <w:pStyle w:val="a3"/>
        <w:spacing w:before="0" w:beforeAutospacing="0" w:after="0" w:afterAutospacing="0"/>
        <w:ind w:firstLine="708"/>
        <w:jc w:val="both"/>
      </w:pPr>
      <w:r w:rsidRPr="003A1558">
        <w:t>Протягом року територіальний центр соціального обслуговування м. Калуша співпрацює з підприємствами, установами, організаціями з метою залучення благодійних коштів для надання натуральної допомоги особам, які перебувають на обліку у відділенні.</w:t>
      </w:r>
    </w:p>
    <w:p w:rsidR="002F1633" w:rsidRPr="003A1558" w:rsidRDefault="002F1633" w:rsidP="008B22B2">
      <w:pPr>
        <w:pStyle w:val="a3"/>
        <w:spacing w:before="0" w:beforeAutospacing="0" w:after="0" w:afterAutospacing="0"/>
        <w:ind w:firstLine="708"/>
        <w:jc w:val="both"/>
      </w:pPr>
      <w:r w:rsidRPr="003A1558">
        <w:t xml:space="preserve">Всього у 2021 році надано натуральної допомоги на 24% більше у порівнянні з 2020 роком. Сума наданої натуральної допомоги у 2021 становить 195,0 тис. грн, з них: благодійні кошти 140,9 тис. грн, по Програмі міської ради 54,1 тис. грн. Відповідно у 2020 – 156,7 </w:t>
      </w:r>
      <w:proofErr w:type="spellStart"/>
      <w:r w:rsidRPr="003A1558">
        <w:t>тис.грн</w:t>
      </w:r>
      <w:proofErr w:type="spellEnd"/>
      <w:r w:rsidRPr="003A1558">
        <w:t>. , з них благодійні кошти 106,9 тис. грн, по Програмі міської ради 49,8 тис. грн.</w:t>
      </w:r>
    </w:p>
    <w:p w:rsidR="003F0A15" w:rsidRPr="003A1558" w:rsidRDefault="003F0A15" w:rsidP="008B22B2">
      <w:pPr>
        <w:pStyle w:val="a3"/>
        <w:spacing w:before="0" w:beforeAutospacing="0" w:after="0" w:afterAutospacing="0"/>
        <w:ind w:firstLine="708"/>
        <w:jc w:val="both"/>
      </w:pPr>
      <w:r w:rsidRPr="003A1558">
        <w:t xml:space="preserve">Більшість осіб, що перебувають на обліку у відділенні соціальної допомоги вдома територіального центру, є одинокими і не мають навіть далеких родичів. Саме для таких мешканців нашої громади за дорученням міського голови працівники відділення організації надання адресної натуральної та грошової допомоги організовують привітання з ювілейним днем народження. </w:t>
      </w:r>
      <w:r w:rsidR="002A31CA" w:rsidRPr="003A1558">
        <w:t>Впродовж</w:t>
      </w:r>
      <w:r w:rsidRPr="003A1558">
        <w:t xml:space="preserve"> 2021 року привітали 23 таких осіб.</w:t>
      </w:r>
    </w:p>
    <w:p w:rsidR="00442B70" w:rsidRPr="003A1558" w:rsidRDefault="003F0A15" w:rsidP="008B22B2">
      <w:pPr>
        <w:pStyle w:val="a3"/>
        <w:spacing w:before="0" w:beforeAutospacing="0" w:after="0" w:afterAutospacing="0"/>
        <w:ind w:firstLine="708"/>
        <w:jc w:val="both"/>
      </w:pPr>
      <w:r w:rsidRPr="003A1558">
        <w:t xml:space="preserve"> </w:t>
      </w:r>
      <w:r w:rsidR="008628D4" w:rsidRPr="003A1558">
        <w:t>Також у відділенні організації надання адресної натуральної та грошової допомоги безкоштовно видаються потребуючим в тимчасове користування наявні технічні засоби реабілітації. У 2021  році такою послугою скористалися  23 особи, що на 56% більше ніж у 2020 році (9 осіб.)</w:t>
      </w:r>
    </w:p>
    <w:p w:rsidR="00DE7768" w:rsidRPr="003A1558" w:rsidRDefault="002F1633" w:rsidP="00DE7768">
      <w:pPr>
        <w:pStyle w:val="a3"/>
        <w:spacing w:before="0" w:beforeAutospacing="0" w:after="0" w:afterAutospacing="0"/>
        <w:ind w:firstLine="708"/>
        <w:jc w:val="both"/>
      </w:pPr>
      <w:r w:rsidRPr="003A1558">
        <w:t xml:space="preserve"> Також у 2021 році за усною домовленістю з редакціями  газет «Вікна» та «Вісті </w:t>
      </w:r>
      <w:proofErr w:type="spellStart"/>
      <w:r w:rsidRPr="003A1558">
        <w:t>Калущини</w:t>
      </w:r>
      <w:proofErr w:type="spellEnd"/>
      <w:r w:rsidRPr="003A1558">
        <w:t>» на благодійних засадах , щотижня підопічним терито</w:t>
      </w:r>
      <w:r w:rsidR="00DE7768" w:rsidRPr="003A1558">
        <w:t>ріального центру було роздано 15</w:t>
      </w:r>
      <w:r w:rsidRPr="003A1558">
        <w:t>0 примірників газет.</w:t>
      </w:r>
      <w:r w:rsidR="00DE7768" w:rsidRPr="003A1558">
        <w:t xml:space="preserve"> </w:t>
      </w:r>
    </w:p>
    <w:p w:rsidR="000F5F56" w:rsidRPr="003A1558" w:rsidRDefault="000F5F56" w:rsidP="00E96124">
      <w:pPr>
        <w:pStyle w:val="a3"/>
        <w:spacing w:before="0" w:beforeAutospacing="0" w:after="0" w:afterAutospacing="0"/>
        <w:ind w:firstLine="708"/>
        <w:jc w:val="both"/>
      </w:pPr>
      <w:r w:rsidRPr="003A1558">
        <w:lastRenderedPageBreak/>
        <w:t xml:space="preserve">У відділенні організації надання адресної натуральної та грошової допомоги функціонує банк вживаного одягу, до якого </w:t>
      </w:r>
      <w:r w:rsidR="00DE7768" w:rsidRPr="003A1558">
        <w:t>мешканці ОТГ</w:t>
      </w:r>
      <w:r w:rsidRPr="003A1558">
        <w:t xml:space="preserve"> </w:t>
      </w:r>
      <w:r w:rsidR="00DE7768" w:rsidRPr="003A1558">
        <w:t xml:space="preserve">можуть </w:t>
      </w:r>
      <w:r w:rsidRPr="003A1558">
        <w:t>принос</w:t>
      </w:r>
      <w:r w:rsidR="00DE7768" w:rsidRPr="003A1558">
        <w:t>ити</w:t>
      </w:r>
      <w:r w:rsidRPr="003A1558">
        <w:t xml:space="preserve"> речі,</w:t>
      </w:r>
      <w:r w:rsidR="00814694" w:rsidRPr="003A1558">
        <w:t xml:space="preserve"> які видаються потребуючим. </w:t>
      </w:r>
    </w:p>
    <w:p w:rsidR="000F5F56" w:rsidRPr="003A1558" w:rsidRDefault="000F5F56" w:rsidP="00E96124">
      <w:pPr>
        <w:pStyle w:val="a3"/>
        <w:spacing w:before="0" w:beforeAutospacing="0" w:after="0" w:afterAutospacing="0"/>
        <w:jc w:val="center"/>
        <w:rPr>
          <w:b/>
          <w:bCs/>
        </w:rPr>
      </w:pPr>
      <w:r w:rsidRPr="003A1558">
        <w:rPr>
          <w:b/>
          <w:bCs/>
        </w:rPr>
        <w:t>Відділення денного перебування:</w:t>
      </w:r>
      <w:r w:rsidRPr="003A1558">
        <w:rPr>
          <w:b/>
          <w:bCs/>
        </w:rPr>
        <w:tab/>
      </w:r>
    </w:p>
    <w:p w:rsidR="00765DB1" w:rsidRPr="003A1558" w:rsidRDefault="000F5F56" w:rsidP="000F5F56">
      <w:pPr>
        <w:spacing w:after="0"/>
        <w:ind w:firstLine="708"/>
        <w:jc w:val="both"/>
        <w:rPr>
          <w:rFonts w:ascii="Times New Roman" w:eastAsia="Calibri" w:hAnsi="Times New Roman" w:cs="Times New Roman"/>
          <w:sz w:val="24"/>
          <w:szCs w:val="24"/>
        </w:rPr>
      </w:pPr>
      <w:r w:rsidRPr="003A1558">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DE48C1" w:rsidRPr="003A1558" w:rsidRDefault="00765DB1" w:rsidP="00373C82">
      <w:pPr>
        <w:spacing w:after="0"/>
        <w:ind w:firstLine="708"/>
        <w:jc w:val="both"/>
        <w:rPr>
          <w:rFonts w:ascii="Times New Roman" w:eastAsia="Calibri" w:hAnsi="Times New Roman" w:cs="Times New Roman"/>
          <w:sz w:val="24"/>
          <w:szCs w:val="24"/>
        </w:rPr>
      </w:pPr>
      <w:r w:rsidRPr="003A1558">
        <w:rPr>
          <w:rFonts w:ascii="Times New Roman" w:eastAsia="Calibri" w:hAnsi="Times New Roman" w:cs="Times New Roman"/>
          <w:sz w:val="24"/>
          <w:szCs w:val="24"/>
        </w:rPr>
        <w:t>У зв’язку з карантинними обмеженнями, дещо знизил</w:t>
      </w:r>
      <w:r w:rsidR="00E57FF0" w:rsidRPr="003A1558">
        <w:rPr>
          <w:rFonts w:ascii="Times New Roman" w:eastAsia="Calibri" w:hAnsi="Times New Roman" w:cs="Times New Roman"/>
          <w:sz w:val="24"/>
          <w:szCs w:val="24"/>
        </w:rPr>
        <w:t>ися</w:t>
      </w:r>
      <w:r w:rsidRPr="003A1558">
        <w:rPr>
          <w:rFonts w:ascii="Times New Roman" w:eastAsia="Calibri" w:hAnsi="Times New Roman" w:cs="Times New Roman"/>
          <w:sz w:val="24"/>
          <w:szCs w:val="24"/>
        </w:rPr>
        <w:t xml:space="preserve"> обсяги надання соціально</w:t>
      </w:r>
      <w:r w:rsidR="009911E7" w:rsidRPr="003A1558">
        <w:rPr>
          <w:rFonts w:ascii="Times New Roman" w:eastAsia="Calibri" w:hAnsi="Times New Roman" w:cs="Times New Roman"/>
          <w:sz w:val="24"/>
          <w:szCs w:val="24"/>
        </w:rPr>
        <w:t>ї послуги «соціальна адаптація». У 2021 році надано послугу 186 особам, у 2020-217 особам (-14%).</w:t>
      </w:r>
      <w:r w:rsidR="00DE48C1" w:rsidRPr="003A1558">
        <w:t xml:space="preserve"> </w:t>
      </w:r>
      <w:r w:rsidR="00DE48C1" w:rsidRPr="003A1558">
        <w:rPr>
          <w:rFonts w:ascii="Times New Roman" w:eastAsia="Calibri" w:hAnsi="Times New Roman" w:cs="Times New Roman"/>
          <w:sz w:val="24"/>
          <w:szCs w:val="24"/>
        </w:rPr>
        <w:t>Прийнято на облік 6 осіб, знято з обліку 8 осіб.</w:t>
      </w:r>
    </w:p>
    <w:p w:rsidR="00373C82" w:rsidRPr="003A1558" w:rsidRDefault="009911E7" w:rsidP="00373C82">
      <w:pPr>
        <w:spacing w:after="0"/>
        <w:ind w:firstLine="708"/>
        <w:jc w:val="both"/>
        <w:rPr>
          <w:rFonts w:ascii="Times New Roman" w:eastAsia="Calibri" w:hAnsi="Times New Roman" w:cs="Times New Roman"/>
          <w:sz w:val="24"/>
          <w:szCs w:val="24"/>
        </w:rPr>
      </w:pPr>
      <w:r w:rsidRPr="003A1558">
        <w:rPr>
          <w:rFonts w:ascii="Times New Roman" w:eastAsia="Calibri" w:hAnsi="Times New Roman" w:cs="Times New Roman"/>
          <w:sz w:val="24"/>
          <w:szCs w:val="24"/>
        </w:rPr>
        <w:t xml:space="preserve">У 2021 році поновлено </w:t>
      </w:r>
      <w:r w:rsidR="00955EB8" w:rsidRPr="003A1558">
        <w:rPr>
          <w:rFonts w:ascii="Times New Roman" w:eastAsia="Calibri" w:hAnsi="Times New Roman" w:cs="Times New Roman"/>
          <w:sz w:val="24"/>
          <w:szCs w:val="24"/>
        </w:rPr>
        <w:t xml:space="preserve">документи </w:t>
      </w:r>
      <w:r w:rsidRPr="003A1558">
        <w:rPr>
          <w:rFonts w:ascii="Times New Roman" w:eastAsia="Calibri" w:hAnsi="Times New Roman" w:cs="Times New Roman"/>
          <w:sz w:val="24"/>
          <w:szCs w:val="24"/>
        </w:rPr>
        <w:t>179 особових справ</w:t>
      </w:r>
      <w:r w:rsidR="00955EB8" w:rsidRPr="003A1558">
        <w:rPr>
          <w:rFonts w:ascii="Times New Roman" w:eastAsia="Calibri" w:hAnsi="Times New Roman" w:cs="Times New Roman"/>
          <w:sz w:val="24"/>
          <w:szCs w:val="24"/>
        </w:rPr>
        <w:t>, що на 27% більше у порівнянні з 2020 роком (141).</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 xml:space="preserve">Соціальна послуга «денне перебування» включала такі заходи: </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-відвідування підопічних медичним працівником – 1401 відвідування у 2021 році; 672 – у 2020, що у відсотковому співвідношенні на 207% більше;</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курси комп’ютерної грамотності – 146 заходів у 2021, 167-у 2020, -14%;</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заняття з ритмічної гімнастики та фітнесу – 121 у 2021, 127 у 2020, -5%;</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заняття зі скандинавської ходьби</w:t>
      </w:r>
      <w:r w:rsidR="004B4DDE" w:rsidRPr="003A1558">
        <w:rPr>
          <w:rFonts w:ascii="Times New Roman" w:hAnsi="Times New Roman" w:cs="Times New Roman"/>
          <w:sz w:val="24"/>
          <w:szCs w:val="24"/>
        </w:rPr>
        <w:t xml:space="preserve"> на стадіоні «Хімік»</w:t>
      </w:r>
      <w:r w:rsidRPr="003A1558">
        <w:rPr>
          <w:rFonts w:ascii="Times New Roman" w:hAnsi="Times New Roman" w:cs="Times New Roman"/>
          <w:sz w:val="24"/>
          <w:szCs w:val="24"/>
        </w:rPr>
        <w:t xml:space="preserve"> – 80 у 2021, 127 у 2020, -59%.</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 xml:space="preserve">Університет третього віку в поточному році відвідали 89 слухачів, що на 154% більше у порівнянні з 2020 роком (35 осіб).  Було проведено 12 занять, з них 6 екскурсій по місту. Також  організовано 2 екскурсійні поїздки у </w:t>
      </w:r>
      <w:proofErr w:type="spellStart"/>
      <w:r w:rsidRPr="003A1558">
        <w:rPr>
          <w:rFonts w:ascii="Times New Roman" w:hAnsi="Times New Roman" w:cs="Times New Roman"/>
          <w:sz w:val="24"/>
          <w:szCs w:val="24"/>
        </w:rPr>
        <w:t>Погонянський</w:t>
      </w:r>
      <w:proofErr w:type="spellEnd"/>
      <w:r w:rsidRPr="003A1558">
        <w:rPr>
          <w:rFonts w:ascii="Times New Roman" w:hAnsi="Times New Roman" w:cs="Times New Roman"/>
          <w:sz w:val="24"/>
          <w:szCs w:val="24"/>
        </w:rPr>
        <w:t xml:space="preserve"> та </w:t>
      </w:r>
      <w:proofErr w:type="spellStart"/>
      <w:r w:rsidRPr="003A1558">
        <w:rPr>
          <w:rFonts w:ascii="Times New Roman" w:hAnsi="Times New Roman" w:cs="Times New Roman"/>
          <w:sz w:val="24"/>
          <w:szCs w:val="24"/>
        </w:rPr>
        <w:t>Гошівський</w:t>
      </w:r>
      <w:proofErr w:type="spellEnd"/>
      <w:r w:rsidRPr="003A1558">
        <w:rPr>
          <w:rFonts w:ascii="Times New Roman" w:hAnsi="Times New Roman" w:cs="Times New Roman"/>
          <w:sz w:val="24"/>
          <w:szCs w:val="24"/>
        </w:rPr>
        <w:t xml:space="preserve"> монастирі, де взяли участь 70 слухачів Університету. </w:t>
      </w:r>
      <w:r w:rsidR="0077158A" w:rsidRPr="003A1558">
        <w:rPr>
          <w:rFonts w:ascii="Times New Roman" w:eastAsia="Calibri" w:hAnsi="Times New Roman" w:cs="Times New Roman"/>
          <w:sz w:val="24"/>
          <w:szCs w:val="24"/>
        </w:rPr>
        <w:t xml:space="preserve">Слухачі Університету третього віку навесні 2021 року  в подарунок місту висадили власну розсаду квітів на клумбі біля </w:t>
      </w:r>
      <w:proofErr w:type="spellStart"/>
      <w:r w:rsidR="0077158A" w:rsidRPr="003A1558">
        <w:rPr>
          <w:rFonts w:ascii="Times New Roman" w:eastAsia="Calibri" w:hAnsi="Times New Roman" w:cs="Times New Roman"/>
          <w:sz w:val="24"/>
          <w:szCs w:val="24"/>
        </w:rPr>
        <w:t>ЦНАПу</w:t>
      </w:r>
      <w:proofErr w:type="spellEnd"/>
      <w:r w:rsidR="0077158A" w:rsidRPr="003A1558">
        <w:rPr>
          <w:rFonts w:ascii="Times New Roman" w:eastAsia="Calibri" w:hAnsi="Times New Roman" w:cs="Times New Roman"/>
          <w:sz w:val="24"/>
          <w:szCs w:val="24"/>
        </w:rPr>
        <w:t>. У даному заході</w:t>
      </w:r>
      <w:r w:rsidRPr="003A1558">
        <w:rPr>
          <w:rFonts w:ascii="Times New Roman" w:hAnsi="Times New Roman" w:cs="Times New Roman"/>
          <w:sz w:val="24"/>
          <w:szCs w:val="24"/>
        </w:rPr>
        <w:t xml:space="preserve"> взяли участь 12 слухачів.</w:t>
      </w:r>
    </w:p>
    <w:p w:rsidR="00FD3E43" w:rsidRPr="003A1558" w:rsidRDefault="00FD3E43" w:rsidP="00FD3E43">
      <w:pPr>
        <w:pStyle w:val="a4"/>
        <w:ind w:firstLine="708"/>
        <w:jc w:val="both"/>
        <w:rPr>
          <w:rFonts w:ascii="Times New Roman" w:hAnsi="Times New Roman"/>
          <w:b w:val="0"/>
          <w:sz w:val="22"/>
        </w:rPr>
      </w:pPr>
      <w:r w:rsidRPr="003A1558">
        <w:rPr>
          <w:rFonts w:ascii="Times New Roman" w:hAnsi="Times New Roman"/>
          <w:b w:val="0"/>
          <w:color w:val="404040"/>
          <w:sz w:val="24"/>
          <w:szCs w:val="24"/>
          <w:lang w:eastAsia="uk-UA"/>
        </w:rPr>
        <w:t xml:space="preserve">На заняттях відвідувачі отримують нові знання та навички, </w:t>
      </w:r>
      <w:proofErr w:type="spellStart"/>
      <w:r w:rsidRPr="003A1558">
        <w:rPr>
          <w:rFonts w:ascii="Times New Roman" w:hAnsi="Times New Roman"/>
          <w:b w:val="0"/>
          <w:color w:val="404040"/>
          <w:sz w:val="24"/>
          <w:szCs w:val="24"/>
          <w:lang w:eastAsia="uk-UA"/>
        </w:rPr>
        <w:t>вчаться</w:t>
      </w:r>
      <w:proofErr w:type="spellEnd"/>
      <w:r w:rsidRPr="003A1558">
        <w:rPr>
          <w:rFonts w:ascii="Times New Roman" w:hAnsi="Times New Roman"/>
          <w:b w:val="0"/>
          <w:color w:val="404040"/>
          <w:sz w:val="24"/>
          <w:szCs w:val="24"/>
          <w:lang w:eastAsia="uk-UA"/>
        </w:rPr>
        <w:t xml:space="preserve"> здоровому способу життя, а також, відвідують з екскурсіями визначні та релігійні  місця .</w:t>
      </w:r>
      <w:r w:rsidRPr="003A1558">
        <w:rPr>
          <w:rFonts w:ascii="Times New Roman" w:hAnsi="Times New Roman"/>
          <w:b w:val="0"/>
          <w:sz w:val="24"/>
          <w:szCs w:val="24"/>
        </w:rPr>
        <w:t xml:space="preserve"> </w:t>
      </w:r>
    </w:p>
    <w:p w:rsidR="0077158A" w:rsidRPr="003A1558" w:rsidRDefault="00B875BE" w:rsidP="00B875BE">
      <w:pPr>
        <w:pStyle w:val="a3"/>
        <w:spacing w:before="0" w:beforeAutospacing="0" w:after="0" w:afterAutospacing="0"/>
        <w:ind w:firstLine="708"/>
        <w:jc w:val="both"/>
      </w:pPr>
      <w:r w:rsidRPr="003A1558">
        <w:t>Впродовж 2021 року працівниками територіального центру складено 773 акти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 що на 8% більше у порівнянні з 2020 роком (складено 717 актів ).</w:t>
      </w:r>
    </w:p>
    <w:p w:rsidR="00373C82" w:rsidRPr="003A1558" w:rsidRDefault="00373C82" w:rsidP="00373C82">
      <w:pPr>
        <w:spacing w:after="0"/>
        <w:ind w:firstLine="708"/>
        <w:jc w:val="both"/>
        <w:rPr>
          <w:rFonts w:ascii="Times New Roman" w:hAnsi="Times New Roman" w:cs="Times New Roman"/>
          <w:sz w:val="24"/>
          <w:szCs w:val="24"/>
        </w:rPr>
      </w:pPr>
      <w:r w:rsidRPr="003A1558">
        <w:rPr>
          <w:rFonts w:ascii="Times New Roman" w:hAnsi="Times New Roman" w:cs="Times New Roman"/>
          <w:sz w:val="24"/>
          <w:szCs w:val="24"/>
        </w:rPr>
        <w:t>Працівники територіального центру соціального обслуговування м. Калуша працюють з метою покращення якості надання соціальних послуг.</w:t>
      </w:r>
    </w:p>
    <w:p w:rsidR="009911E7" w:rsidRPr="003A1558" w:rsidRDefault="009911E7" w:rsidP="0004606E">
      <w:pPr>
        <w:jc w:val="both"/>
        <w:rPr>
          <w:rFonts w:ascii="Times New Roman" w:eastAsia="Calibri" w:hAnsi="Times New Roman" w:cs="Times New Roman"/>
          <w:sz w:val="24"/>
          <w:szCs w:val="24"/>
        </w:rPr>
      </w:pPr>
    </w:p>
    <w:p w:rsidR="000F5F56" w:rsidRPr="003A1558" w:rsidRDefault="000F5F56" w:rsidP="000F5F56">
      <w:pPr>
        <w:pStyle w:val="a3"/>
        <w:spacing w:before="0" w:beforeAutospacing="0" w:after="0" w:afterAutospacing="0"/>
        <w:jc w:val="both"/>
      </w:pPr>
    </w:p>
    <w:p w:rsidR="000F5F56" w:rsidRPr="003A1558" w:rsidRDefault="000F5F56" w:rsidP="000F5F56">
      <w:pPr>
        <w:pStyle w:val="a3"/>
        <w:spacing w:before="0" w:beforeAutospacing="0" w:after="0" w:afterAutospacing="0"/>
        <w:jc w:val="both"/>
      </w:pPr>
    </w:p>
    <w:p w:rsidR="000F5F56" w:rsidRPr="003A1558" w:rsidRDefault="000F5F56" w:rsidP="000F5F56">
      <w:pPr>
        <w:pStyle w:val="a3"/>
        <w:spacing w:before="0" w:beforeAutospacing="0" w:after="0" w:afterAutospacing="0"/>
        <w:jc w:val="both"/>
      </w:pPr>
      <w:bookmarkStart w:id="0" w:name="_GoBack"/>
      <w:bookmarkEnd w:id="0"/>
    </w:p>
    <w:p w:rsidR="000F5F56" w:rsidRPr="005C1D8D" w:rsidRDefault="000F5F56" w:rsidP="000F5F56">
      <w:pPr>
        <w:pStyle w:val="a3"/>
        <w:spacing w:before="0" w:beforeAutospacing="0" w:after="0" w:afterAutospacing="0"/>
        <w:jc w:val="both"/>
        <w:rPr>
          <w:sz w:val="28"/>
          <w:szCs w:val="28"/>
        </w:rPr>
      </w:pPr>
      <w:r w:rsidRPr="005C1D8D">
        <w:rPr>
          <w:sz w:val="28"/>
          <w:szCs w:val="28"/>
        </w:rPr>
        <w:t>Директор                                                                                Надія  Р</w:t>
      </w:r>
      <w:r w:rsidR="006F707A" w:rsidRPr="005C1D8D">
        <w:rPr>
          <w:sz w:val="28"/>
          <w:szCs w:val="28"/>
        </w:rPr>
        <w:t>ИМ</w:t>
      </w:r>
    </w:p>
    <w:p w:rsidR="000F5F56" w:rsidRPr="005C1D8D" w:rsidRDefault="000F5F56" w:rsidP="000F5F56">
      <w:pPr>
        <w:pStyle w:val="a3"/>
        <w:spacing w:before="0" w:beforeAutospacing="0" w:after="0" w:afterAutospacing="0"/>
        <w:jc w:val="both"/>
        <w:rPr>
          <w:sz w:val="28"/>
          <w:szCs w:val="28"/>
        </w:rPr>
      </w:pPr>
    </w:p>
    <w:p w:rsidR="003C6A10" w:rsidRPr="00011A9A" w:rsidRDefault="003C6A10">
      <w:pPr>
        <w:rPr>
          <w:rFonts w:ascii="Times New Roman" w:hAnsi="Times New Roman" w:cs="Times New Roman"/>
          <w:sz w:val="28"/>
          <w:szCs w:val="28"/>
        </w:rPr>
      </w:pPr>
    </w:p>
    <w:sectPr w:rsidR="003C6A10" w:rsidRPr="00011A9A"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56"/>
    <w:rsid w:val="00011A9A"/>
    <w:rsid w:val="0004606E"/>
    <w:rsid w:val="0006049D"/>
    <w:rsid w:val="000B5764"/>
    <w:rsid w:val="000F5F56"/>
    <w:rsid w:val="00110DEC"/>
    <w:rsid w:val="001302BF"/>
    <w:rsid w:val="001A1183"/>
    <w:rsid w:val="00212FDD"/>
    <w:rsid w:val="00220309"/>
    <w:rsid w:val="002734FE"/>
    <w:rsid w:val="002A31CA"/>
    <w:rsid w:val="002B3DF2"/>
    <w:rsid w:val="002F1633"/>
    <w:rsid w:val="00373C82"/>
    <w:rsid w:val="0038112F"/>
    <w:rsid w:val="003A1558"/>
    <w:rsid w:val="003B73D9"/>
    <w:rsid w:val="003C6A10"/>
    <w:rsid w:val="003F0A15"/>
    <w:rsid w:val="00412549"/>
    <w:rsid w:val="00430686"/>
    <w:rsid w:val="004332D5"/>
    <w:rsid w:val="00442B70"/>
    <w:rsid w:val="00443116"/>
    <w:rsid w:val="0045683E"/>
    <w:rsid w:val="004A6D6A"/>
    <w:rsid w:val="004B4DDE"/>
    <w:rsid w:val="004C3F63"/>
    <w:rsid w:val="00503113"/>
    <w:rsid w:val="00520333"/>
    <w:rsid w:val="00570108"/>
    <w:rsid w:val="00576023"/>
    <w:rsid w:val="00597E9C"/>
    <w:rsid w:val="005C1D8D"/>
    <w:rsid w:val="005C3D6A"/>
    <w:rsid w:val="00626624"/>
    <w:rsid w:val="006346A4"/>
    <w:rsid w:val="0066460F"/>
    <w:rsid w:val="006A6418"/>
    <w:rsid w:val="006B00D6"/>
    <w:rsid w:val="006B021C"/>
    <w:rsid w:val="006B7EDE"/>
    <w:rsid w:val="006C5EAE"/>
    <w:rsid w:val="006C7C5F"/>
    <w:rsid w:val="006D244E"/>
    <w:rsid w:val="006F707A"/>
    <w:rsid w:val="007615E1"/>
    <w:rsid w:val="00761B18"/>
    <w:rsid w:val="00762D85"/>
    <w:rsid w:val="00765DB1"/>
    <w:rsid w:val="0077158A"/>
    <w:rsid w:val="007E6855"/>
    <w:rsid w:val="00814694"/>
    <w:rsid w:val="0082318F"/>
    <w:rsid w:val="008628D4"/>
    <w:rsid w:val="008A4624"/>
    <w:rsid w:val="008B22B2"/>
    <w:rsid w:val="008F6BE3"/>
    <w:rsid w:val="009436D3"/>
    <w:rsid w:val="00955EB8"/>
    <w:rsid w:val="009911E7"/>
    <w:rsid w:val="009F7B2A"/>
    <w:rsid w:val="00A017C1"/>
    <w:rsid w:val="00A10F54"/>
    <w:rsid w:val="00A71661"/>
    <w:rsid w:val="00A73E54"/>
    <w:rsid w:val="00A90862"/>
    <w:rsid w:val="00A95D8C"/>
    <w:rsid w:val="00AD2737"/>
    <w:rsid w:val="00B02E7A"/>
    <w:rsid w:val="00B16102"/>
    <w:rsid w:val="00B21574"/>
    <w:rsid w:val="00B44FF6"/>
    <w:rsid w:val="00B510EC"/>
    <w:rsid w:val="00B86486"/>
    <w:rsid w:val="00B875BE"/>
    <w:rsid w:val="00BC2824"/>
    <w:rsid w:val="00BE731E"/>
    <w:rsid w:val="00C04D53"/>
    <w:rsid w:val="00C120C2"/>
    <w:rsid w:val="00C77548"/>
    <w:rsid w:val="00C9453A"/>
    <w:rsid w:val="00CC191E"/>
    <w:rsid w:val="00CE0F37"/>
    <w:rsid w:val="00D0625B"/>
    <w:rsid w:val="00D0727B"/>
    <w:rsid w:val="00D0799F"/>
    <w:rsid w:val="00D2005B"/>
    <w:rsid w:val="00D20DDC"/>
    <w:rsid w:val="00D25B76"/>
    <w:rsid w:val="00D56275"/>
    <w:rsid w:val="00D740CE"/>
    <w:rsid w:val="00D94BCD"/>
    <w:rsid w:val="00DB5C6E"/>
    <w:rsid w:val="00DE48C1"/>
    <w:rsid w:val="00DE7768"/>
    <w:rsid w:val="00E05D74"/>
    <w:rsid w:val="00E57FF0"/>
    <w:rsid w:val="00E74150"/>
    <w:rsid w:val="00E75B9B"/>
    <w:rsid w:val="00E83A0A"/>
    <w:rsid w:val="00E96124"/>
    <w:rsid w:val="00EA1FED"/>
    <w:rsid w:val="00EC5943"/>
    <w:rsid w:val="00ED05AF"/>
    <w:rsid w:val="00F34895"/>
    <w:rsid w:val="00F5061B"/>
    <w:rsid w:val="00F728C2"/>
    <w:rsid w:val="00FA607F"/>
    <w:rsid w:val="00FC616C"/>
    <w:rsid w:val="00FD3E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FE66D-9F34-4F2E-959F-1CA5D93A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F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0F5F56"/>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0F5F56"/>
    <w:rPr>
      <w:rFonts w:ascii="Courier New" w:eastAsia="Times New Roman" w:hAnsi="Courier New" w:cs="Times New Roman"/>
      <w:b/>
      <w:sz w:val="44"/>
      <w:lang w:eastAsia="ru-RU"/>
    </w:rPr>
  </w:style>
  <w:style w:type="paragraph" w:styleId="a6">
    <w:name w:val="Balloon Text"/>
    <w:basedOn w:val="a"/>
    <w:link w:val="a7"/>
    <w:uiPriority w:val="99"/>
    <w:semiHidden/>
    <w:unhideWhenUsed/>
    <w:rsid w:val="00E83A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A0A"/>
    <w:rPr>
      <w:rFonts w:ascii="Tahoma" w:hAnsi="Tahoma" w:cs="Tahoma"/>
      <w:sz w:val="16"/>
      <w:szCs w:val="16"/>
    </w:rPr>
  </w:style>
  <w:style w:type="character" w:styleId="a8">
    <w:name w:val="annotation reference"/>
    <w:basedOn w:val="a0"/>
    <w:uiPriority w:val="99"/>
    <w:semiHidden/>
    <w:unhideWhenUsed/>
    <w:rsid w:val="004B4DDE"/>
    <w:rPr>
      <w:sz w:val="16"/>
      <w:szCs w:val="16"/>
    </w:rPr>
  </w:style>
  <w:style w:type="paragraph" w:styleId="a9">
    <w:name w:val="annotation text"/>
    <w:basedOn w:val="a"/>
    <w:link w:val="aa"/>
    <w:uiPriority w:val="99"/>
    <w:semiHidden/>
    <w:unhideWhenUsed/>
    <w:rsid w:val="004B4DDE"/>
    <w:pPr>
      <w:spacing w:line="240" w:lineRule="auto"/>
    </w:pPr>
    <w:rPr>
      <w:sz w:val="20"/>
      <w:szCs w:val="20"/>
    </w:rPr>
  </w:style>
  <w:style w:type="character" w:customStyle="1" w:styleId="aa">
    <w:name w:val="Текст примечания Знак"/>
    <w:basedOn w:val="a0"/>
    <w:link w:val="a9"/>
    <w:uiPriority w:val="99"/>
    <w:semiHidden/>
    <w:rsid w:val="004B4DDE"/>
    <w:rPr>
      <w:sz w:val="20"/>
      <w:szCs w:val="20"/>
    </w:rPr>
  </w:style>
  <w:style w:type="paragraph" w:styleId="ab">
    <w:name w:val="annotation subject"/>
    <w:basedOn w:val="a9"/>
    <w:next w:val="a9"/>
    <w:link w:val="ac"/>
    <w:uiPriority w:val="99"/>
    <w:semiHidden/>
    <w:unhideWhenUsed/>
    <w:rsid w:val="004B4DDE"/>
    <w:rPr>
      <w:b/>
      <w:bCs/>
    </w:rPr>
  </w:style>
  <w:style w:type="character" w:customStyle="1" w:styleId="ac">
    <w:name w:val="Тема примечания Знак"/>
    <w:basedOn w:val="aa"/>
    <w:link w:val="ab"/>
    <w:uiPriority w:val="99"/>
    <w:semiHidden/>
    <w:rsid w:val="004B4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223F0-426C-4D37-B82A-B6EEADC6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1440</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76</cp:revision>
  <cp:lastPrinted>2022-01-04T11:15:00Z</cp:lastPrinted>
  <dcterms:created xsi:type="dcterms:W3CDTF">2022-01-04T13:06:00Z</dcterms:created>
  <dcterms:modified xsi:type="dcterms:W3CDTF">2022-01-17T14:40:00Z</dcterms:modified>
</cp:coreProperties>
</file>