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3A8" w:rsidRPr="00031394" w:rsidRDefault="004A33A8" w:rsidP="004A33A8">
      <w:pPr>
        <w:jc w:val="center"/>
        <w:rPr>
          <w:sz w:val="28"/>
          <w:szCs w:val="28"/>
        </w:rPr>
      </w:pPr>
      <w:r w:rsidRPr="00031394">
        <w:rPr>
          <w:sz w:val="28"/>
          <w:szCs w:val="28"/>
        </w:rPr>
        <w:t>ЗВІТ</w:t>
      </w:r>
    </w:p>
    <w:p w:rsidR="004A33A8" w:rsidRPr="00031394" w:rsidRDefault="004A33A8" w:rsidP="004A33A8">
      <w:pPr>
        <w:jc w:val="center"/>
        <w:rPr>
          <w:sz w:val="28"/>
          <w:szCs w:val="28"/>
        </w:rPr>
      </w:pPr>
      <w:r w:rsidRPr="00031394">
        <w:rPr>
          <w:sz w:val="28"/>
          <w:szCs w:val="28"/>
        </w:rPr>
        <w:t>про роботу служби у справах дітей</w:t>
      </w:r>
    </w:p>
    <w:p w:rsidR="004A33A8" w:rsidRPr="00031394" w:rsidRDefault="004A33A8" w:rsidP="004A33A8">
      <w:pPr>
        <w:jc w:val="center"/>
        <w:rPr>
          <w:sz w:val="28"/>
          <w:szCs w:val="28"/>
        </w:rPr>
      </w:pPr>
      <w:r w:rsidRPr="00031394">
        <w:rPr>
          <w:sz w:val="28"/>
          <w:szCs w:val="28"/>
        </w:rPr>
        <w:t>Калуської міської ради</w:t>
      </w:r>
    </w:p>
    <w:p w:rsidR="004A33A8" w:rsidRPr="00031394" w:rsidRDefault="004A33A8" w:rsidP="004A33A8">
      <w:pPr>
        <w:jc w:val="center"/>
        <w:rPr>
          <w:sz w:val="28"/>
          <w:szCs w:val="28"/>
        </w:rPr>
      </w:pPr>
      <w:r w:rsidRPr="00031394">
        <w:rPr>
          <w:sz w:val="28"/>
          <w:szCs w:val="28"/>
        </w:rPr>
        <w:t>за 2021 рік</w:t>
      </w:r>
    </w:p>
    <w:p w:rsidR="004A33A8" w:rsidRDefault="004A33A8" w:rsidP="004A33A8">
      <w:pPr>
        <w:jc w:val="center"/>
        <w:rPr>
          <w:sz w:val="28"/>
          <w:szCs w:val="28"/>
        </w:rPr>
      </w:pPr>
    </w:p>
    <w:p w:rsidR="004A33A8" w:rsidRPr="00010B3F" w:rsidRDefault="004A33A8" w:rsidP="004A33A8">
      <w:pPr>
        <w:spacing w:line="276" w:lineRule="auto"/>
        <w:ind w:firstLine="567"/>
        <w:jc w:val="both"/>
        <w:rPr>
          <w:sz w:val="28"/>
          <w:szCs w:val="28"/>
        </w:rPr>
      </w:pPr>
      <w:r w:rsidRPr="00010B3F">
        <w:rPr>
          <w:sz w:val="28"/>
          <w:szCs w:val="28"/>
        </w:rPr>
        <w:t xml:space="preserve">Служба у справах дітей Калуської міської ради є виконавчим органом, підзвітна і підконтрольна міській раді, підпорядкована міському голові та виконавчому комітету міської ради, а з питань здійснення їй делегованих повноважень органів виконавчої влади – </w:t>
      </w:r>
      <w:r>
        <w:rPr>
          <w:sz w:val="28"/>
          <w:szCs w:val="28"/>
        </w:rPr>
        <w:t>Івано-Франківській обласній державній адміністрації</w:t>
      </w:r>
      <w:r w:rsidRPr="00010B3F">
        <w:rPr>
          <w:sz w:val="28"/>
          <w:szCs w:val="28"/>
        </w:rPr>
        <w:t xml:space="preserve">. </w:t>
      </w:r>
      <w:r>
        <w:rPr>
          <w:sz w:val="28"/>
          <w:szCs w:val="28"/>
        </w:rPr>
        <w:t xml:space="preserve">Засновником служби є Калуська міська рада. </w:t>
      </w:r>
      <w:r w:rsidRPr="00010B3F">
        <w:rPr>
          <w:sz w:val="28"/>
          <w:szCs w:val="28"/>
        </w:rPr>
        <w:t>У складі служби ф</w:t>
      </w:r>
      <w:r>
        <w:rPr>
          <w:sz w:val="28"/>
          <w:szCs w:val="28"/>
        </w:rPr>
        <w:t xml:space="preserve">ункціонує структурний підрозділ – сектор </w:t>
      </w:r>
      <w:r w:rsidRPr="00010B3F">
        <w:rPr>
          <w:sz w:val="28"/>
          <w:szCs w:val="28"/>
        </w:rPr>
        <w:t xml:space="preserve">з питань опіки, піклування, усиновлення та </w:t>
      </w:r>
      <w:r>
        <w:rPr>
          <w:sz w:val="28"/>
          <w:szCs w:val="28"/>
        </w:rPr>
        <w:t>сімейних</w:t>
      </w:r>
      <w:r w:rsidRPr="00010B3F">
        <w:rPr>
          <w:sz w:val="28"/>
          <w:szCs w:val="28"/>
        </w:rPr>
        <w:t xml:space="preserve"> форм виховання дітей. </w:t>
      </w:r>
    </w:p>
    <w:p w:rsidR="004A33A8" w:rsidRDefault="004A33A8" w:rsidP="004A33A8">
      <w:pPr>
        <w:spacing w:line="276" w:lineRule="auto"/>
        <w:ind w:firstLine="567"/>
        <w:jc w:val="both"/>
        <w:rPr>
          <w:sz w:val="28"/>
          <w:szCs w:val="28"/>
        </w:rPr>
      </w:pPr>
      <w:r w:rsidRPr="00010B3F">
        <w:rPr>
          <w:sz w:val="28"/>
          <w:szCs w:val="28"/>
        </w:rPr>
        <w:t xml:space="preserve">Служба є юридичною особою, має самостійний баланс, рахунки в установах Державного казначейства, печатку із зображенням Державного </w:t>
      </w:r>
      <w:r w:rsidRPr="004B5EF6">
        <w:rPr>
          <w:sz w:val="28"/>
          <w:szCs w:val="28"/>
        </w:rPr>
        <w:t>герба України, штампи та бланки із своїм найменуванням та символікою.</w:t>
      </w:r>
      <w:r>
        <w:rPr>
          <w:sz w:val="28"/>
          <w:szCs w:val="28"/>
        </w:rPr>
        <w:t xml:space="preserve"> </w:t>
      </w:r>
      <w:r w:rsidRPr="004B5EF6">
        <w:rPr>
          <w:sz w:val="28"/>
          <w:szCs w:val="28"/>
        </w:rPr>
        <w:t>На даний час штат затверджений із семи осіб, посади служби укомплектован</w:t>
      </w:r>
      <w:r>
        <w:rPr>
          <w:sz w:val="28"/>
          <w:szCs w:val="28"/>
        </w:rPr>
        <w:t>і кваліфікованими спеціалістами.</w:t>
      </w:r>
      <w:r w:rsidRPr="00921BF8">
        <w:rPr>
          <w:sz w:val="28"/>
          <w:szCs w:val="28"/>
        </w:rPr>
        <w:t xml:space="preserve"> </w:t>
      </w:r>
      <w:r>
        <w:rPr>
          <w:sz w:val="28"/>
          <w:szCs w:val="28"/>
        </w:rPr>
        <w:t>Служба у своїй діяльності керується Конституцією України і законами України, а також указами Президента України та постановами Верховної Ради України, актами Кабінету Міністрів України, рішеннями обласної, міської рад та виконавчого комітету міської ради, розпорядженнями обласної державної адміністрації, міського голови, положенням про службу у справах дітей Калуської міської ради, наказами служби у справах дітей обласної державної адміністрації та Конвенцією ООН про права дитини.</w:t>
      </w:r>
    </w:p>
    <w:p w:rsidR="004A33A8" w:rsidRDefault="004A33A8" w:rsidP="004A33A8">
      <w:pPr>
        <w:spacing w:line="276" w:lineRule="auto"/>
        <w:ind w:firstLine="567"/>
        <w:jc w:val="both"/>
        <w:rPr>
          <w:sz w:val="28"/>
          <w:szCs w:val="28"/>
        </w:rPr>
      </w:pPr>
    </w:p>
    <w:p w:rsidR="004A33A8" w:rsidRDefault="004A33A8" w:rsidP="004A33A8">
      <w:pPr>
        <w:spacing w:line="276" w:lineRule="auto"/>
        <w:ind w:firstLine="567"/>
        <w:jc w:val="both"/>
        <w:rPr>
          <w:sz w:val="28"/>
          <w:szCs w:val="28"/>
        </w:rPr>
      </w:pPr>
    </w:p>
    <w:p w:rsidR="004A33A8" w:rsidRDefault="004A33A8" w:rsidP="004A33A8">
      <w:pPr>
        <w:spacing w:line="276" w:lineRule="auto"/>
        <w:ind w:firstLine="567"/>
        <w:jc w:val="both"/>
        <w:rPr>
          <w:sz w:val="28"/>
          <w:szCs w:val="28"/>
        </w:rPr>
      </w:pPr>
      <w:r>
        <w:rPr>
          <w:sz w:val="28"/>
          <w:szCs w:val="28"/>
        </w:rPr>
        <w:t>Діяльність служби здійснюється на принципах:</w:t>
      </w:r>
    </w:p>
    <w:p w:rsidR="004A33A8" w:rsidRDefault="004A33A8" w:rsidP="004A33A8">
      <w:pPr>
        <w:numPr>
          <w:ilvl w:val="0"/>
          <w:numId w:val="2"/>
        </w:numPr>
        <w:spacing w:line="276" w:lineRule="auto"/>
        <w:ind w:left="0" w:firstLine="360"/>
        <w:jc w:val="both"/>
        <w:rPr>
          <w:sz w:val="28"/>
          <w:szCs w:val="28"/>
        </w:rPr>
      </w:pPr>
      <w:r>
        <w:rPr>
          <w:sz w:val="28"/>
          <w:szCs w:val="28"/>
        </w:rPr>
        <w:t>законності;</w:t>
      </w:r>
    </w:p>
    <w:p w:rsidR="004A33A8" w:rsidRDefault="004A33A8" w:rsidP="004A33A8">
      <w:pPr>
        <w:numPr>
          <w:ilvl w:val="0"/>
          <w:numId w:val="2"/>
        </w:numPr>
        <w:spacing w:line="276" w:lineRule="auto"/>
        <w:ind w:left="0" w:firstLine="360"/>
        <w:jc w:val="both"/>
        <w:rPr>
          <w:sz w:val="28"/>
          <w:szCs w:val="28"/>
        </w:rPr>
      </w:pPr>
      <w:r>
        <w:rPr>
          <w:sz w:val="28"/>
          <w:szCs w:val="28"/>
        </w:rPr>
        <w:t>застосування переважно методів виховання і переконання впливу на поведінку дітей;</w:t>
      </w:r>
    </w:p>
    <w:p w:rsidR="004A33A8" w:rsidRDefault="004A33A8" w:rsidP="004A33A8">
      <w:pPr>
        <w:numPr>
          <w:ilvl w:val="0"/>
          <w:numId w:val="2"/>
        </w:numPr>
        <w:spacing w:line="276" w:lineRule="auto"/>
        <w:ind w:left="0" w:firstLine="360"/>
        <w:jc w:val="both"/>
        <w:rPr>
          <w:sz w:val="28"/>
          <w:szCs w:val="28"/>
        </w:rPr>
      </w:pPr>
      <w:r>
        <w:rPr>
          <w:sz w:val="28"/>
          <w:szCs w:val="28"/>
        </w:rPr>
        <w:t>гласності, а саме: систематичного інформування про стан справ щодо захисту прав дітей, правопорушень серед дітей службу у справах дітей Івано-Франківської обласної державної адміністрації;</w:t>
      </w:r>
    </w:p>
    <w:p w:rsidR="004A33A8" w:rsidRDefault="004A33A8" w:rsidP="004A33A8">
      <w:pPr>
        <w:numPr>
          <w:ilvl w:val="0"/>
          <w:numId w:val="2"/>
        </w:numPr>
        <w:spacing w:line="276" w:lineRule="auto"/>
        <w:ind w:left="0" w:firstLine="360"/>
        <w:jc w:val="both"/>
        <w:rPr>
          <w:sz w:val="28"/>
          <w:szCs w:val="28"/>
        </w:rPr>
      </w:pPr>
      <w:r>
        <w:rPr>
          <w:sz w:val="28"/>
          <w:szCs w:val="28"/>
        </w:rPr>
        <w:t>збереження таємниці про дітей, які вчинили правопорушення і до яких застосовувались заходи індивідуальної профілактики;</w:t>
      </w:r>
    </w:p>
    <w:p w:rsidR="004A33A8" w:rsidRDefault="004A33A8" w:rsidP="004A33A8">
      <w:pPr>
        <w:numPr>
          <w:ilvl w:val="0"/>
          <w:numId w:val="2"/>
        </w:numPr>
        <w:spacing w:line="276" w:lineRule="auto"/>
        <w:ind w:left="0" w:firstLine="360"/>
        <w:jc w:val="both"/>
        <w:rPr>
          <w:sz w:val="28"/>
          <w:szCs w:val="28"/>
        </w:rPr>
      </w:pPr>
      <w:r>
        <w:rPr>
          <w:sz w:val="28"/>
          <w:szCs w:val="28"/>
        </w:rPr>
        <w:t>неприпустимості приниження честі і гідності дітей, жорстокого поводження з ними.</w:t>
      </w:r>
    </w:p>
    <w:p w:rsidR="004A33A8" w:rsidRPr="00E9002D" w:rsidRDefault="004A33A8" w:rsidP="004A33A8">
      <w:pPr>
        <w:spacing w:line="276" w:lineRule="auto"/>
        <w:ind w:firstLine="360"/>
        <w:jc w:val="both"/>
        <w:rPr>
          <w:sz w:val="28"/>
          <w:szCs w:val="28"/>
        </w:rPr>
      </w:pPr>
      <w:r w:rsidRPr="001F2CFD">
        <w:rPr>
          <w:sz w:val="28"/>
          <w:szCs w:val="28"/>
        </w:rPr>
        <w:t xml:space="preserve">На території </w:t>
      </w:r>
      <w:r>
        <w:rPr>
          <w:sz w:val="28"/>
          <w:szCs w:val="28"/>
        </w:rPr>
        <w:t>Калуської міської територіальної громади</w:t>
      </w:r>
      <w:r w:rsidRPr="001F2CFD">
        <w:rPr>
          <w:sz w:val="28"/>
          <w:szCs w:val="28"/>
        </w:rPr>
        <w:t xml:space="preserve"> проживає </w:t>
      </w:r>
      <w:r>
        <w:rPr>
          <w:sz w:val="28"/>
          <w:szCs w:val="28"/>
        </w:rPr>
        <w:t xml:space="preserve">                              </w:t>
      </w:r>
      <w:r w:rsidRPr="001F2CFD">
        <w:rPr>
          <w:sz w:val="28"/>
          <w:szCs w:val="28"/>
        </w:rPr>
        <w:t xml:space="preserve">16 тисяч 932 дитини. Функціонує </w:t>
      </w:r>
      <w:r>
        <w:rPr>
          <w:sz w:val="28"/>
          <w:szCs w:val="28"/>
        </w:rPr>
        <w:t xml:space="preserve">21 заклад </w:t>
      </w:r>
      <w:r w:rsidRPr="001F2CFD">
        <w:rPr>
          <w:sz w:val="28"/>
          <w:szCs w:val="28"/>
        </w:rPr>
        <w:t>загальної середньої освіти, 1</w:t>
      </w:r>
      <w:r>
        <w:rPr>
          <w:sz w:val="28"/>
          <w:szCs w:val="28"/>
        </w:rPr>
        <w:t>4</w:t>
      </w:r>
      <w:r w:rsidRPr="001F2CFD">
        <w:rPr>
          <w:sz w:val="28"/>
          <w:szCs w:val="28"/>
        </w:rPr>
        <w:t xml:space="preserve"> закладів дошкільної освіти, </w:t>
      </w:r>
      <w:r>
        <w:rPr>
          <w:sz w:val="28"/>
          <w:szCs w:val="28"/>
        </w:rPr>
        <w:t>4</w:t>
      </w:r>
      <w:r w:rsidRPr="001F2CFD">
        <w:rPr>
          <w:sz w:val="28"/>
          <w:szCs w:val="28"/>
        </w:rPr>
        <w:t xml:space="preserve"> заклади  позашкільної освіти, 2 спортивних </w:t>
      </w:r>
      <w:r w:rsidRPr="001F2CFD">
        <w:rPr>
          <w:sz w:val="28"/>
          <w:szCs w:val="28"/>
        </w:rPr>
        <w:lastRenderedPageBreak/>
        <w:t>школи, 1 центр спортивного здоров’я населення</w:t>
      </w:r>
      <w:r>
        <w:rPr>
          <w:sz w:val="28"/>
          <w:szCs w:val="28"/>
        </w:rPr>
        <w:t>. В структурі Центральної бібліотечної системи діє</w:t>
      </w:r>
      <w:r w:rsidRPr="001F2CFD">
        <w:rPr>
          <w:sz w:val="28"/>
          <w:szCs w:val="28"/>
        </w:rPr>
        <w:t xml:space="preserve"> </w:t>
      </w:r>
      <w:r w:rsidRPr="00E9002D">
        <w:rPr>
          <w:sz w:val="28"/>
          <w:szCs w:val="28"/>
        </w:rPr>
        <w:t>бібліотека-філія для дітей та бібліотека-філія для юнацтва</w:t>
      </w:r>
      <w:r>
        <w:rPr>
          <w:sz w:val="28"/>
          <w:szCs w:val="28"/>
        </w:rPr>
        <w:t>,</w:t>
      </w:r>
      <w:r w:rsidRPr="00E9002D">
        <w:rPr>
          <w:sz w:val="28"/>
          <w:szCs w:val="28"/>
        </w:rPr>
        <w:t xml:space="preserve"> які обслуговують виключно дітей до 15 років. Всі інші 18 бібліотеки-філії (розташовані в межах Калуської міської територіальної громади) мають книжкові фонди дитячої літератури </w:t>
      </w:r>
      <w:r>
        <w:rPr>
          <w:sz w:val="28"/>
          <w:szCs w:val="28"/>
        </w:rPr>
        <w:t>і</w:t>
      </w:r>
      <w:r w:rsidRPr="00E9002D">
        <w:rPr>
          <w:sz w:val="28"/>
          <w:szCs w:val="28"/>
        </w:rPr>
        <w:t xml:space="preserve"> обслуговують дітей </w:t>
      </w:r>
      <w:r>
        <w:rPr>
          <w:sz w:val="28"/>
          <w:szCs w:val="28"/>
        </w:rPr>
        <w:t>за бажанням та місцем проживання</w:t>
      </w:r>
      <w:r w:rsidRPr="00E9002D">
        <w:rPr>
          <w:sz w:val="28"/>
          <w:szCs w:val="28"/>
        </w:rPr>
        <w:t xml:space="preserve">. </w:t>
      </w:r>
    </w:p>
    <w:p w:rsidR="004A33A8" w:rsidRDefault="004A33A8" w:rsidP="004A33A8">
      <w:pPr>
        <w:spacing w:line="276" w:lineRule="auto"/>
        <w:ind w:firstLine="360"/>
        <w:jc w:val="both"/>
        <w:rPr>
          <w:sz w:val="28"/>
          <w:szCs w:val="28"/>
        </w:rPr>
      </w:pPr>
      <w:r w:rsidRPr="002A500F">
        <w:rPr>
          <w:sz w:val="28"/>
          <w:szCs w:val="28"/>
        </w:rPr>
        <w:t>Основними напрямками служби у справах дітей є</w:t>
      </w:r>
      <w:r w:rsidRPr="006207BD">
        <w:rPr>
          <w:sz w:val="28"/>
          <w:szCs w:val="28"/>
        </w:rPr>
        <w:t xml:space="preserve"> </w:t>
      </w:r>
      <w:r>
        <w:rPr>
          <w:sz w:val="28"/>
          <w:szCs w:val="28"/>
        </w:rPr>
        <w:t>діяльність з питань опіки, піклування і усиновлення та сімейних форм виховання дітей та</w:t>
      </w:r>
      <w:r w:rsidRPr="002A500F">
        <w:rPr>
          <w:sz w:val="28"/>
          <w:szCs w:val="28"/>
        </w:rPr>
        <w:t xml:space="preserve"> діяльність з пита</w:t>
      </w:r>
      <w:r>
        <w:rPr>
          <w:sz w:val="28"/>
          <w:szCs w:val="28"/>
        </w:rPr>
        <w:t>нь профілактики негативних явищ у дитячому середовищі.</w:t>
      </w:r>
    </w:p>
    <w:p w:rsidR="004A33A8" w:rsidRPr="009C33F6" w:rsidRDefault="004A33A8" w:rsidP="004A33A8">
      <w:pPr>
        <w:spacing w:line="276" w:lineRule="auto"/>
        <w:ind w:firstLine="567"/>
        <w:jc w:val="center"/>
        <w:rPr>
          <w:b/>
          <w:sz w:val="28"/>
          <w:szCs w:val="28"/>
        </w:rPr>
      </w:pPr>
      <w:r w:rsidRPr="009C33F6">
        <w:rPr>
          <w:b/>
          <w:sz w:val="28"/>
          <w:szCs w:val="28"/>
        </w:rPr>
        <w:t>І. Діяльність служби з питань опіки, піклування, усиновлення та сімейних форм виховання дітей</w:t>
      </w:r>
    </w:p>
    <w:p w:rsidR="004A33A8" w:rsidRPr="009C33F6" w:rsidRDefault="004A33A8" w:rsidP="004A33A8">
      <w:pPr>
        <w:spacing w:line="276" w:lineRule="auto"/>
        <w:ind w:firstLine="567"/>
        <w:jc w:val="both"/>
        <w:rPr>
          <w:sz w:val="28"/>
          <w:szCs w:val="28"/>
        </w:rPr>
      </w:pPr>
      <w:r w:rsidRPr="009C33F6">
        <w:rPr>
          <w:sz w:val="28"/>
          <w:szCs w:val="28"/>
        </w:rPr>
        <w:t xml:space="preserve">Сектором з питань опіки, піклування, усиновлення та сімейних форм виховання дітей служби у справах дітей реалізується державна політика з питань соціального захисту дітей-сиріт та дітей, позбавлених батьківського піклування на території міста.  </w:t>
      </w:r>
    </w:p>
    <w:p w:rsidR="004A33A8" w:rsidRPr="00695312" w:rsidRDefault="004A33A8" w:rsidP="004A33A8">
      <w:pPr>
        <w:spacing w:line="276" w:lineRule="auto"/>
        <w:ind w:firstLine="567"/>
        <w:jc w:val="both"/>
        <w:rPr>
          <w:sz w:val="28"/>
          <w:szCs w:val="28"/>
        </w:rPr>
      </w:pPr>
      <w:r w:rsidRPr="009C33F6">
        <w:rPr>
          <w:sz w:val="28"/>
          <w:szCs w:val="28"/>
        </w:rPr>
        <w:t>На первинному обліку дітей, які залишилися без батьківського піклування, дітей-сиріт та дітей, позбавлених батьківського піклування перебуває                      107 дітей (з них 34 дітей-сиріт), (у 2020 -92; у 2019 р. – 90; у 2018 р. – 86; у 2017 р. – 79), кількість дітей-сиріт, дітей, позбавлених батьківського піклування</w:t>
      </w:r>
      <w:r>
        <w:rPr>
          <w:sz w:val="28"/>
          <w:szCs w:val="28"/>
        </w:rPr>
        <w:t>.          Н</w:t>
      </w:r>
      <w:r w:rsidRPr="009C33F6">
        <w:rPr>
          <w:sz w:val="28"/>
          <w:szCs w:val="28"/>
        </w:rPr>
        <w:t xml:space="preserve">а протязі п’яти років спостерігається тенденція до </w:t>
      </w:r>
      <w:r w:rsidRPr="00695312">
        <w:rPr>
          <w:sz w:val="28"/>
          <w:szCs w:val="28"/>
        </w:rPr>
        <w:t xml:space="preserve">зростання кількості дітей, позбавлених батьківського піклування </w:t>
      </w:r>
      <w:r w:rsidRPr="005A3D97">
        <w:rPr>
          <w:sz w:val="28"/>
          <w:szCs w:val="28"/>
        </w:rPr>
        <w:t xml:space="preserve">за рахунок </w:t>
      </w:r>
      <w:r>
        <w:rPr>
          <w:sz w:val="28"/>
          <w:shd w:val="clear" w:color="auto" w:fill="FFFFFF"/>
        </w:rPr>
        <w:t>хвороби батьків, що перешкоджає виконанню ними батьківських обов'язків</w:t>
      </w:r>
      <w:r>
        <w:rPr>
          <w:sz w:val="28"/>
          <w:szCs w:val="28"/>
        </w:rPr>
        <w:t xml:space="preserve">, а у 2021 році збільшено за рахунок </w:t>
      </w:r>
      <w:r w:rsidRPr="00695312">
        <w:rPr>
          <w:sz w:val="28"/>
          <w:szCs w:val="28"/>
        </w:rPr>
        <w:t>переда</w:t>
      </w:r>
      <w:r>
        <w:rPr>
          <w:sz w:val="28"/>
          <w:szCs w:val="28"/>
        </w:rPr>
        <w:t>чі</w:t>
      </w:r>
      <w:r w:rsidRPr="00695312">
        <w:rPr>
          <w:sz w:val="28"/>
          <w:szCs w:val="28"/>
        </w:rPr>
        <w:t xml:space="preserve"> та постав</w:t>
      </w:r>
      <w:r>
        <w:rPr>
          <w:sz w:val="28"/>
          <w:szCs w:val="28"/>
        </w:rPr>
        <w:t>лення</w:t>
      </w:r>
      <w:r w:rsidRPr="00695312">
        <w:rPr>
          <w:sz w:val="28"/>
          <w:szCs w:val="28"/>
        </w:rPr>
        <w:t xml:space="preserve"> на облік </w:t>
      </w:r>
      <w:r>
        <w:rPr>
          <w:sz w:val="28"/>
          <w:szCs w:val="28"/>
        </w:rPr>
        <w:t>24 дітей</w:t>
      </w:r>
      <w:r w:rsidRPr="00695312">
        <w:rPr>
          <w:sz w:val="28"/>
          <w:szCs w:val="28"/>
        </w:rPr>
        <w:t xml:space="preserve"> з приєднаних сіл, які увійшли до Калуської міської територіальної громади.</w:t>
      </w:r>
    </w:p>
    <w:p w:rsidR="004A33A8" w:rsidRPr="0030379E" w:rsidRDefault="004A33A8" w:rsidP="004A33A8">
      <w:pPr>
        <w:spacing w:line="276" w:lineRule="auto"/>
        <w:ind w:firstLine="567"/>
        <w:jc w:val="both"/>
        <w:rPr>
          <w:sz w:val="28"/>
          <w:szCs w:val="28"/>
        </w:rPr>
      </w:pPr>
      <w:r w:rsidRPr="0030379E">
        <w:rPr>
          <w:sz w:val="28"/>
          <w:szCs w:val="28"/>
        </w:rPr>
        <w:t xml:space="preserve">95 дітей перебуває під опікою/піклуванням, 5 дітей виховуються у прийомних сім’ях, 2 дітей виховуються в дитячому будинку сімейного типу,   3 дітей влаштовано в Івано-Франківський обласний спеціалізований будинок дитини, 2 дитини навчається на повному державному утриманні у </w:t>
      </w:r>
      <w:proofErr w:type="spellStart"/>
      <w:r w:rsidRPr="0030379E">
        <w:rPr>
          <w:sz w:val="28"/>
          <w:szCs w:val="28"/>
        </w:rPr>
        <w:t>Брошнівському</w:t>
      </w:r>
      <w:proofErr w:type="spellEnd"/>
      <w:r w:rsidRPr="0030379E">
        <w:rPr>
          <w:sz w:val="28"/>
          <w:szCs w:val="28"/>
        </w:rPr>
        <w:t xml:space="preserve"> лісопромисловому ліцеї. </w:t>
      </w:r>
    </w:p>
    <w:p w:rsidR="004A33A8" w:rsidRPr="0030379E" w:rsidRDefault="004A33A8" w:rsidP="004A33A8">
      <w:pPr>
        <w:spacing w:line="276" w:lineRule="auto"/>
        <w:ind w:firstLine="567"/>
        <w:jc w:val="both"/>
        <w:rPr>
          <w:b/>
          <w:sz w:val="28"/>
          <w:szCs w:val="28"/>
        </w:rPr>
      </w:pPr>
      <w:r w:rsidRPr="0030379E">
        <w:rPr>
          <w:sz w:val="28"/>
          <w:szCs w:val="28"/>
        </w:rPr>
        <w:t>У місті функціонує 1 дитячий будинок сімейного типу, де виховується 5 вихованців зазначеної категорії та 10 прийомних сімей, де виховується 18 прийомних дітей.</w:t>
      </w:r>
      <w:r w:rsidRPr="0030379E">
        <w:rPr>
          <w:b/>
          <w:sz w:val="28"/>
          <w:szCs w:val="28"/>
        </w:rPr>
        <w:t xml:space="preserve"> </w:t>
      </w:r>
    </w:p>
    <w:p w:rsidR="004A33A8" w:rsidRDefault="004A33A8" w:rsidP="004A33A8">
      <w:pPr>
        <w:spacing w:line="276" w:lineRule="auto"/>
        <w:ind w:firstLine="567"/>
        <w:jc w:val="both"/>
        <w:rPr>
          <w:sz w:val="28"/>
          <w:szCs w:val="28"/>
        </w:rPr>
      </w:pPr>
      <w:r w:rsidRPr="0030379E">
        <w:rPr>
          <w:sz w:val="28"/>
          <w:szCs w:val="28"/>
        </w:rPr>
        <w:t xml:space="preserve">Впродовж звітного періоду на первинний облік взято 9 дітей, набуло статусу 8 дітей, з них: 8 влаштовані під опіку (піклування), 1 дитина тимчасово влаштовано в Івано-Франківський обласний спеціалізований будинок дитини до прийняття рішення про надання статусу. </w:t>
      </w:r>
    </w:p>
    <w:p w:rsidR="004A33A8" w:rsidRPr="0030379E" w:rsidRDefault="004A33A8" w:rsidP="004A33A8">
      <w:pPr>
        <w:spacing w:line="276" w:lineRule="auto"/>
        <w:ind w:firstLine="567"/>
        <w:jc w:val="both"/>
        <w:rPr>
          <w:sz w:val="28"/>
          <w:szCs w:val="28"/>
        </w:rPr>
      </w:pPr>
      <w:r w:rsidRPr="0030379E">
        <w:rPr>
          <w:sz w:val="28"/>
          <w:szCs w:val="28"/>
        </w:rPr>
        <w:t xml:space="preserve">З первинного обліку знято 18 дітей, з них: 16 у зв’язку з досягненням повноліття; 2 у зв’язку з усиновленням. </w:t>
      </w:r>
    </w:p>
    <w:p w:rsidR="004A33A8" w:rsidRPr="00C57689" w:rsidRDefault="004A33A8" w:rsidP="004A33A8">
      <w:pPr>
        <w:pStyle w:val="a5"/>
        <w:spacing w:after="0" w:line="276" w:lineRule="auto"/>
        <w:jc w:val="center"/>
        <w:rPr>
          <w:noProof/>
          <w:color w:val="FF0000"/>
          <w:sz w:val="28"/>
          <w:szCs w:val="28"/>
        </w:rPr>
      </w:pPr>
    </w:p>
    <w:p w:rsidR="004A33A8" w:rsidRPr="00C57689" w:rsidRDefault="004A33A8" w:rsidP="004A33A8">
      <w:pPr>
        <w:pStyle w:val="a5"/>
        <w:spacing w:after="0" w:line="276" w:lineRule="auto"/>
        <w:jc w:val="center"/>
        <w:rPr>
          <w:noProof/>
          <w:color w:val="FF0000"/>
          <w:sz w:val="28"/>
          <w:szCs w:val="28"/>
        </w:rPr>
      </w:pPr>
      <w:r w:rsidRPr="00C57689">
        <w:rPr>
          <w:noProof/>
          <w:color w:val="FF0000"/>
          <w:sz w:val="28"/>
          <w:szCs w:val="28"/>
        </w:rPr>
        <w:t>Первинний облік дітей, які залишилися без батьківського піклування,</w:t>
      </w:r>
    </w:p>
    <w:p w:rsidR="004A33A8" w:rsidRPr="00C57689" w:rsidRDefault="004A33A8" w:rsidP="004A33A8">
      <w:pPr>
        <w:pStyle w:val="a5"/>
        <w:spacing w:after="0" w:line="276" w:lineRule="auto"/>
        <w:jc w:val="center"/>
        <w:rPr>
          <w:noProof/>
          <w:color w:val="FF0000"/>
          <w:sz w:val="28"/>
          <w:szCs w:val="28"/>
        </w:rPr>
      </w:pPr>
      <w:r w:rsidRPr="00C57689">
        <w:rPr>
          <w:noProof/>
          <w:color w:val="FF0000"/>
          <w:sz w:val="28"/>
          <w:szCs w:val="28"/>
        </w:rPr>
        <w:t>дітей-сиріт та дітей, позбавлених батьківського піклування</w:t>
      </w:r>
    </w:p>
    <w:p w:rsidR="004A33A8" w:rsidRPr="00C57689" w:rsidRDefault="004A33A8" w:rsidP="004A33A8">
      <w:pPr>
        <w:pStyle w:val="a5"/>
        <w:spacing w:after="0" w:line="276" w:lineRule="auto"/>
        <w:jc w:val="center"/>
        <w:rPr>
          <w:noProof/>
          <w:color w:val="FF0000"/>
          <w:sz w:val="28"/>
          <w:szCs w:val="28"/>
        </w:rPr>
      </w:pPr>
      <w:r w:rsidRPr="00C57689">
        <w:rPr>
          <w:noProof/>
          <w:color w:val="FF0000"/>
          <w:sz w:val="28"/>
          <w:szCs w:val="28"/>
        </w:rPr>
        <w:t>за 201</w:t>
      </w:r>
      <w:r>
        <w:rPr>
          <w:noProof/>
          <w:color w:val="FF0000"/>
          <w:sz w:val="28"/>
          <w:szCs w:val="28"/>
        </w:rPr>
        <w:t>7</w:t>
      </w:r>
      <w:r w:rsidRPr="00C57689">
        <w:rPr>
          <w:noProof/>
          <w:color w:val="FF0000"/>
          <w:sz w:val="28"/>
          <w:szCs w:val="28"/>
        </w:rPr>
        <w:t>-20</w:t>
      </w:r>
      <w:r w:rsidRPr="00C57689">
        <w:rPr>
          <w:noProof/>
          <w:color w:val="FF0000"/>
          <w:sz w:val="28"/>
          <w:szCs w:val="28"/>
          <w:lang w:val="en-US"/>
        </w:rPr>
        <w:t>2</w:t>
      </w:r>
      <w:r>
        <w:rPr>
          <w:noProof/>
          <w:color w:val="FF0000"/>
          <w:sz w:val="28"/>
          <w:szCs w:val="28"/>
        </w:rPr>
        <w:t>1</w:t>
      </w:r>
      <w:r w:rsidRPr="00C57689">
        <w:rPr>
          <w:noProof/>
          <w:color w:val="FF0000"/>
          <w:sz w:val="28"/>
          <w:szCs w:val="28"/>
        </w:rPr>
        <w:t xml:space="preserve"> р.р.</w:t>
      </w:r>
    </w:p>
    <w:p w:rsidR="004A33A8" w:rsidRPr="00C57689" w:rsidRDefault="004A33A8" w:rsidP="004A33A8">
      <w:pPr>
        <w:keepNext/>
        <w:spacing w:line="276" w:lineRule="auto"/>
        <w:jc w:val="center"/>
        <w:rPr>
          <w:color w:val="FF0000"/>
        </w:rPr>
      </w:pPr>
      <w:r w:rsidRPr="00C57689">
        <w:rPr>
          <w:b/>
          <w:noProof/>
          <w:color w:val="FF0000"/>
          <w:sz w:val="28"/>
          <w:szCs w:val="28"/>
          <w:lang w:val="ru-RU"/>
        </w:rPr>
        <w:drawing>
          <wp:inline distT="0" distB="0" distL="0" distR="0">
            <wp:extent cx="6153150" cy="3333750"/>
            <wp:effectExtent l="19050" t="0" r="19050"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A33A8" w:rsidRPr="00C57689" w:rsidRDefault="004A33A8" w:rsidP="004A33A8">
      <w:pPr>
        <w:pStyle w:val="a5"/>
        <w:spacing w:after="0" w:line="276" w:lineRule="auto"/>
        <w:jc w:val="center"/>
        <w:rPr>
          <w:i/>
          <w:noProof/>
          <w:color w:val="FF0000"/>
          <w:sz w:val="24"/>
          <w:szCs w:val="24"/>
        </w:rPr>
      </w:pPr>
      <w:r w:rsidRPr="00C57689">
        <w:rPr>
          <w:b w:val="0"/>
          <w:i/>
          <w:color w:val="FF0000"/>
          <w:sz w:val="24"/>
          <w:szCs w:val="24"/>
        </w:rPr>
        <w:t xml:space="preserve">Рисунок </w:t>
      </w:r>
      <w:r w:rsidRPr="00C57689">
        <w:rPr>
          <w:b w:val="0"/>
          <w:i/>
          <w:color w:val="FF0000"/>
          <w:sz w:val="24"/>
          <w:szCs w:val="24"/>
        </w:rPr>
        <w:fldChar w:fldCharType="begin"/>
      </w:r>
      <w:r w:rsidRPr="00C57689">
        <w:rPr>
          <w:b w:val="0"/>
          <w:i/>
          <w:color w:val="FF0000"/>
          <w:sz w:val="24"/>
          <w:szCs w:val="24"/>
        </w:rPr>
        <w:instrText xml:space="preserve"> SEQ Рисунок \* ARABIC </w:instrText>
      </w:r>
      <w:r w:rsidRPr="00C57689">
        <w:rPr>
          <w:b w:val="0"/>
          <w:i/>
          <w:color w:val="FF0000"/>
          <w:sz w:val="24"/>
          <w:szCs w:val="24"/>
        </w:rPr>
        <w:fldChar w:fldCharType="separate"/>
      </w:r>
      <w:r>
        <w:rPr>
          <w:b w:val="0"/>
          <w:i/>
          <w:noProof/>
          <w:color w:val="FF0000"/>
          <w:sz w:val="24"/>
          <w:szCs w:val="24"/>
        </w:rPr>
        <w:t>1</w:t>
      </w:r>
      <w:r w:rsidRPr="00C57689">
        <w:rPr>
          <w:b w:val="0"/>
          <w:i/>
          <w:color w:val="FF0000"/>
          <w:sz w:val="24"/>
          <w:szCs w:val="24"/>
        </w:rPr>
        <w:fldChar w:fldCharType="end"/>
      </w:r>
      <w:r w:rsidRPr="00C57689">
        <w:rPr>
          <w:i/>
          <w:noProof/>
          <w:color w:val="FF0000"/>
          <w:sz w:val="24"/>
          <w:szCs w:val="24"/>
        </w:rPr>
        <w:t xml:space="preserve"> </w:t>
      </w:r>
    </w:p>
    <w:p w:rsidR="004A33A8" w:rsidRPr="00C57689" w:rsidRDefault="004A33A8" w:rsidP="004A33A8">
      <w:pPr>
        <w:rPr>
          <w:color w:val="FF0000"/>
        </w:rPr>
      </w:pPr>
    </w:p>
    <w:p w:rsidR="004A33A8" w:rsidRDefault="004A33A8" w:rsidP="004A33A8">
      <w:pPr>
        <w:pStyle w:val="a5"/>
        <w:spacing w:after="0" w:line="276" w:lineRule="auto"/>
        <w:jc w:val="center"/>
        <w:rPr>
          <w:noProof/>
          <w:color w:val="FF0000"/>
          <w:sz w:val="28"/>
          <w:szCs w:val="28"/>
        </w:rPr>
      </w:pPr>
    </w:p>
    <w:p w:rsidR="004A33A8" w:rsidRDefault="004A33A8" w:rsidP="004A33A8">
      <w:pPr>
        <w:pStyle w:val="a5"/>
        <w:spacing w:after="0" w:line="276" w:lineRule="auto"/>
        <w:jc w:val="center"/>
        <w:rPr>
          <w:noProof/>
          <w:color w:val="FF0000"/>
          <w:sz w:val="28"/>
          <w:szCs w:val="28"/>
        </w:rPr>
      </w:pPr>
    </w:p>
    <w:p w:rsidR="004A33A8" w:rsidRDefault="004A33A8" w:rsidP="004A33A8">
      <w:pPr>
        <w:pStyle w:val="a5"/>
        <w:spacing w:after="0" w:line="276" w:lineRule="auto"/>
        <w:jc w:val="center"/>
        <w:rPr>
          <w:noProof/>
          <w:color w:val="FF0000"/>
          <w:sz w:val="28"/>
          <w:szCs w:val="28"/>
        </w:rPr>
      </w:pPr>
    </w:p>
    <w:p w:rsidR="004A33A8" w:rsidRDefault="004A33A8" w:rsidP="004A33A8"/>
    <w:p w:rsidR="004A33A8" w:rsidRPr="005A3D97" w:rsidRDefault="004A33A8" w:rsidP="004A33A8"/>
    <w:p w:rsidR="004A33A8" w:rsidRDefault="004A33A8" w:rsidP="004A33A8">
      <w:pPr>
        <w:pStyle w:val="a5"/>
        <w:spacing w:after="0" w:line="276" w:lineRule="auto"/>
        <w:jc w:val="center"/>
        <w:rPr>
          <w:noProof/>
          <w:color w:val="FF0000"/>
          <w:sz w:val="28"/>
          <w:szCs w:val="28"/>
        </w:rPr>
      </w:pPr>
    </w:p>
    <w:p w:rsidR="004A33A8" w:rsidRPr="00C57689" w:rsidRDefault="004A33A8" w:rsidP="004A33A8">
      <w:pPr>
        <w:pStyle w:val="a5"/>
        <w:spacing w:after="0" w:line="276" w:lineRule="auto"/>
        <w:jc w:val="center"/>
        <w:rPr>
          <w:noProof/>
          <w:color w:val="FF0000"/>
          <w:sz w:val="28"/>
          <w:szCs w:val="28"/>
        </w:rPr>
      </w:pPr>
      <w:r w:rsidRPr="00C57689">
        <w:rPr>
          <w:noProof/>
          <w:color w:val="FF0000"/>
          <w:sz w:val="28"/>
          <w:szCs w:val="28"/>
        </w:rPr>
        <w:t>Кількість дітей на повному утриманні в державних</w:t>
      </w:r>
    </w:p>
    <w:p w:rsidR="004A33A8" w:rsidRPr="00C57689" w:rsidRDefault="004A33A8" w:rsidP="004A33A8">
      <w:pPr>
        <w:pStyle w:val="a5"/>
        <w:spacing w:after="0" w:line="276" w:lineRule="auto"/>
        <w:jc w:val="center"/>
        <w:rPr>
          <w:noProof/>
          <w:color w:val="FF0000"/>
          <w:sz w:val="28"/>
          <w:szCs w:val="28"/>
        </w:rPr>
      </w:pPr>
      <w:r w:rsidRPr="00C57689">
        <w:rPr>
          <w:noProof/>
          <w:color w:val="FF0000"/>
          <w:sz w:val="28"/>
          <w:szCs w:val="28"/>
        </w:rPr>
        <w:t>закладах для дітей-сиріт, дітей, позбавлених батьківського піклування</w:t>
      </w:r>
    </w:p>
    <w:p w:rsidR="004A33A8" w:rsidRPr="00C57689" w:rsidRDefault="004A33A8" w:rsidP="004A33A8">
      <w:pPr>
        <w:pStyle w:val="a5"/>
        <w:spacing w:after="0" w:line="276" w:lineRule="auto"/>
        <w:jc w:val="center"/>
        <w:rPr>
          <w:noProof/>
          <w:color w:val="FF0000"/>
          <w:sz w:val="28"/>
          <w:szCs w:val="28"/>
        </w:rPr>
      </w:pPr>
      <w:r w:rsidRPr="00C57689">
        <w:rPr>
          <w:noProof/>
          <w:color w:val="FF0000"/>
          <w:sz w:val="28"/>
          <w:szCs w:val="28"/>
        </w:rPr>
        <w:t>за 201</w:t>
      </w:r>
      <w:r>
        <w:rPr>
          <w:noProof/>
          <w:color w:val="FF0000"/>
          <w:sz w:val="28"/>
          <w:szCs w:val="28"/>
        </w:rPr>
        <w:t>7</w:t>
      </w:r>
      <w:r w:rsidRPr="00C57689">
        <w:rPr>
          <w:noProof/>
          <w:color w:val="FF0000"/>
          <w:sz w:val="28"/>
          <w:szCs w:val="28"/>
        </w:rPr>
        <w:t>-20</w:t>
      </w:r>
      <w:r w:rsidRPr="00C57689">
        <w:rPr>
          <w:noProof/>
          <w:color w:val="FF0000"/>
          <w:sz w:val="28"/>
          <w:szCs w:val="28"/>
          <w:lang w:val="en-US"/>
        </w:rPr>
        <w:t>2</w:t>
      </w:r>
      <w:r>
        <w:rPr>
          <w:noProof/>
          <w:color w:val="FF0000"/>
          <w:sz w:val="28"/>
          <w:szCs w:val="28"/>
        </w:rPr>
        <w:t>1</w:t>
      </w:r>
      <w:r w:rsidRPr="00C57689">
        <w:rPr>
          <w:noProof/>
          <w:color w:val="FF0000"/>
          <w:sz w:val="28"/>
          <w:szCs w:val="28"/>
        </w:rPr>
        <w:t xml:space="preserve"> р.р.</w:t>
      </w:r>
    </w:p>
    <w:p w:rsidR="004A33A8" w:rsidRPr="00C57689" w:rsidRDefault="004A33A8" w:rsidP="004A33A8">
      <w:pPr>
        <w:keepNext/>
        <w:spacing w:line="276" w:lineRule="auto"/>
        <w:jc w:val="center"/>
        <w:rPr>
          <w:color w:val="FF0000"/>
        </w:rPr>
      </w:pPr>
      <w:r w:rsidRPr="00C57689">
        <w:rPr>
          <w:b/>
          <w:noProof/>
          <w:color w:val="FF0000"/>
          <w:sz w:val="28"/>
          <w:szCs w:val="28"/>
          <w:lang w:val="ru-RU"/>
        </w:rPr>
        <w:lastRenderedPageBreak/>
        <w:drawing>
          <wp:inline distT="0" distB="0" distL="0" distR="0">
            <wp:extent cx="6123905" cy="3065172"/>
            <wp:effectExtent l="0" t="0" r="10795" b="20955"/>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A33A8" w:rsidRPr="00C57689" w:rsidRDefault="004A33A8" w:rsidP="004A33A8">
      <w:pPr>
        <w:pStyle w:val="a5"/>
        <w:spacing w:after="0" w:line="276" w:lineRule="auto"/>
        <w:jc w:val="center"/>
        <w:rPr>
          <w:b w:val="0"/>
          <w:i/>
          <w:color w:val="FF0000"/>
          <w:sz w:val="24"/>
          <w:szCs w:val="24"/>
        </w:rPr>
      </w:pPr>
    </w:p>
    <w:p w:rsidR="004A33A8" w:rsidRPr="00C57689" w:rsidRDefault="004A33A8" w:rsidP="004A33A8">
      <w:pPr>
        <w:pStyle w:val="a5"/>
        <w:spacing w:after="0" w:line="276" w:lineRule="auto"/>
        <w:jc w:val="center"/>
        <w:rPr>
          <w:i/>
          <w:noProof/>
          <w:color w:val="FF0000"/>
          <w:sz w:val="24"/>
          <w:szCs w:val="24"/>
        </w:rPr>
      </w:pPr>
      <w:r w:rsidRPr="00C57689">
        <w:rPr>
          <w:b w:val="0"/>
          <w:i/>
          <w:color w:val="FF0000"/>
          <w:sz w:val="24"/>
          <w:szCs w:val="24"/>
        </w:rPr>
        <w:t>Рисунок 2</w:t>
      </w:r>
      <w:r w:rsidRPr="00C57689">
        <w:rPr>
          <w:i/>
          <w:noProof/>
          <w:color w:val="FF0000"/>
          <w:sz w:val="24"/>
          <w:szCs w:val="24"/>
        </w:rPr>
        <w:t xml:space="preserve"> </w:t>
      </w:r>
    </w:p>
    <w:p w:rsidR="004A33A8" w:rsidRPr="00C57689" w:rsidRDefault="004A33A8" w:rsidP="004A33A8">
      <w:pPr>
        <w:rPr>
          <w:color w:val="FF0000"/>
        </w:rPr>
      </w:pPr>
    </w:p>
    <w:p w:rsidR="004A33A8" w:rsidRPr="00C57689" w:rsidRDefault="004A33A8" w:rsidP="004A33A8">
      <w:pPr>
        <w:pStyle w:val="a5"/>
        <w:spacing w:after="0" w:line="276" w:lineRule="auto"/>
        <w:jc w:val="center"/>
        <w:rPr>
          <w:noProof/>
          <w:color w:val="FF0000"/>
          <w:sz w:val="28"/>
          <w:szCs w:val="28"/>
        </w:rPr>
      </w:pPr>
      <w:r w:rsidRPr="00C57689">
        <w:rPr>
          <w:noProof/>
          <w:color w:val="FF0000"/>
          <w:sz w:val="28"/>
          <w:szCs w:val="28"/>
        </w:rPr>
        <w:t xml:space="preserve">Діти, які можуть бути усиновлені в розрізі дітей-сиріт та дітей, позбавлених батьківського піклування, які перебувають на первинному обліку </w:t>
      </w:r>
    </w:p>
    <w:p w:rsidR="004A33A8" w:rsidRPr="00C57689" w:rsidRDefault="004A33A8" w:rsidP="004A33A8">
      <w:pPr>
        <w:pStyle w:val="a5"/>
        <w:spacing w:after="0" w:line="276" w:lineRule="auto"/>
        <w:jc w:val="center"/>
        <w:rPr>
          <w:noProof/>
          <w:color w:val="FF0000"/>
          <w:sz w:val="28"/>
          <w:szCs w:val="28"/>
        </w:rPr>
      </w:pPr>
      <w:r w:rsidRPr="00C57689">
        <w:rPr>
          <w:noProof/>
          <w:color w:val="FF0000"/>
          <w:sz w:val="28"/>
          <w:szCs w:val="28"/>
        </w:rPr>
        <w:t xml:space="preserve">служби у справах дітей Калуської міської ради </w:t>
      </w:r>
    </w:p>
    <w:p w:rsidR="004A33A8" w:rsidRPr="00C57689" w:rsidRDefault="004A33A8" w:rsidP="004A33A8">
      <w:pPr>
        <w:spacing w:line="276" w:lineRule="auto"/>
        <w:ind w:firstLine="567"/>
        <w:jc w:val="both"/>
        <w:rPr>
          <w:color w:val="FF0000"/>
          <w:sz w:val="28"/>
          <w:szCs w:val="28"/>
        </w:rPr>
      </w:pPr>
    </w:p>
    <w:p w:rsidR="004A33A8" w:rsidRPr="00C57689" w:rsidRDefault="004A33A8" w:rsidP="004A33A8">
      <w:pPr>
        <w:pStyle w:val="a5"/>
        <w:spacing w:after="0" w:line="276" w:lineRule="auto"/>
        <w:jc w:val="center"/>
        <w:rPr>
          <w:i/>
          <w:noProof/>
          <w:color w:val="FF0000"/>
          <w:sz w:val="24"/>
          <w:szCs w:val="24"/>
        </w:rPr>
      </w:pPr>
      <w:r w:rsidRPr="00C57689">
        <w:rPr>
          <w:noProof/>
          <w:color w:val="FF0000"/>
          <w:sz w:val="28"/>
          <w:szCs w:val="28"/>
          <w:lang w:val="ru-RU"/>
        </w:rPr>
        <w:drawing>
          <wp:inline distT="0" distB="0" distL="0" distR="0">
            <wp:extent cx="5991225" cy="3638550"/>
            <wp:effectExtent l="19050" t="0" r="9525" b="0"/>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A33A8" w:rsidRPr="00C57689" w:rsidRDefault="004A33A8" w:rsidP="004A33A8">
      <w:pPr>
        <w:jc w:val="center"/>
        <w:rPr>
          <w:b/>
          <w:i/>
          <w:color w:val="FF0000"/>
        </w:rPr>
      </w:pPr>
      <w:r w:rsidRPr="00C57689">
        <w:rPr>
          <w:b/>
          <w:i/>
          <w:color w:val="FF0000"/>
        </w:rPr>
        <w:t>Рисунок 3</w:t>
      </w:r>
    </w:p>
    <w:p w:rsidR="004A33A8" w:rsidRPr="00C57689" w:rsidRDefault="004A33A8" w:rsidP="004A33A8">
      <w:pPr>
        <w:jc w:val="center"/>
        <w:rPr>
          <w:b/>
          <w:i/>
          <w:color w:val="FF0000"/>
        </w:rPr>
      </w:pPr>
    </w:p>
    <w:p w:rsidR="004A33A8" w:rsidRPr="00C57689" w:rsidRDefault="004A33A8" w:rsidP="004A33A8">
      <w:pPr>
        <w:jc w:val="center"/>
        <w:rPr>
          <w:color w:val="FF0000"/>
        </w:rPr>
      </w:pPr>
    </w:p>
    <w:p w:rsidR="004A33A8" w:rsidRPr="00DE3978" w:rsidRDefault="004A33A8" w:rsidP="004A33A8">
      <w:pPr>
        <w:pStyle w:val="a4"/>
        <w:spacing w:line="276" w:lineRule="auto"/>
        <w:ind w:firstLine="567"/>
        <w:jc w:val="both"/>
        <w:rPr>
          <w:rFonts w:ascii="Times New Roman" w:hAnsi="Times New Roman"/>
          <w:sz w:val="28"/>
          <w:szCs w:val="28"/>
          <w:lang w:val="uk-UA"/>
        </w:rPr>
      </w:pPr>
      <w:r w:rsidRPr="005B34AD">
        <w:rPr>
          <w:rFonts w:ascii="Times New Roman" w:hAnsi="Times New Roman"/>
          <w:sz w:val="28"/>
          <w:szCs w:val="28"/>
          <w:lang w:val="uk-UA"/>
        </w:rPr>
        <w:lastRenderedPageBreak/>
        <w:t xml:space="preserve">З метою здійснення контролю за умовами утримання і виховання дітей  у сім’ях де виховуються діти-сироти та діти, позбавлені батьківського піклування проведено 189 обстежень матеріально-побутових умов сімей опікунів/ піклувальників, прийомних сімей та дитячих будинків сімейного типу (що </w:t>
      </w:r>
      <w:r w:rsidRPr="00DE3978">
        <w:rPr>
          <w:rFonts w:ascii="Times New Roman" w:hAnsi="Times New Roman"/>
          <w:sz w:val="28"/>
          <w:szCs w:val="28"/>
          <w:lang w:val="uk-UA"/>
        </w:rPr>
        <w:t xml:space="preserve">складає 100%). </w:t>
      </w:r>
    </w:p>
    <w:p w:rsidR="004A33A8" w:rsidRPr="00C57689" w:rsidRDefault="004A33A8" w:rsidP="004A33A8">
      <w:pPr>
        <w:pStyle w:val="a4"/>
        <w:spacing w:line="276" w:lineRule="auto"/>
        <w:ind w:firstLine="567"/>
        <w:jc w:val="both"/>
        <w:rPr>
          <w:rFonts w:ascii="Times New Roman" w:hAnsi="Times New Roman"/>
          <w:color w:val="FF0000"/>
          <w:sz w:val="28"/>
          <w:szCs w:val="28"/>
          <w:lang w:val="uk-UA"/>
        </w:rPr>
      </w:pPr>
      <w:r w:rsidRPr="00DE3978">
        <w:rPr>
          <w:rFonts w:ascii="Times New Roman" w:hAnsi="Times New Roman"/>
          <w:sz w:val="28"/>
          <w:szCs w:val="28"/>
          <w:lang w:val="uk-UA"/>
        </w:rPr>
        <w:t>Також, проведено 12 обстежень умов проживання дітей, за заявами закладів, де навчаються діти</w:t>
      </w:r>
      <w:r w:rsidRPr="00C57689">
        <w:rPr>
          <w:rFonts w:ascii="Times New Roman" w:hAnsi="Times New Roman"/>
          <w:color w:val="FF0000"/>
          <w:sz w:val="28"/>
          <w:szCs w:val="28"/>
          <w:lang w:val="uk-UA"/>
        </w:rPr>
        <w:t>.</w:t>
      </w:r>
    </w:p>
    <w:p w:rsidR="004A33A8" w:rsidRPr="00312523" w:rsidRDefault="004A33A8" w:rsidP="004A33A8">
      <w:pPr>
        <w:spacing w:line="276" w:lineRule="auto"/>
        <w:ind w:firstLine="567"/>
        <w:jc w:val="both"/>
        <w:rPr>
          <w:sz w:val="28"/>
          <w:szCs w:val="28"/>
        </w:rPr>
      </w:pPr>
      <w:r w:rsidRPr="00312523">
        <w:rPr>
          <w:sz w:val="28"/>
          <w:szCs w:val="28"/>
        </w:rPr>
        <w:t>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(піклуванням), щодо стану оздоровлення дітей-сиріт та дітей, батьківського піклування та проходження медогляду дітьми зазначеної категорії.</w:t>
      </w:r>
    </w:p>
    <w:p w:rsidR="004A33A8" w:rsidRPr="00312523" w:rsidRDefault="004A33A8" w:rsidP="004A33A8">
      <w:pPr>
        <w:tabs>
          <w:tab w:val="num" w:pos="0"/>
        </w:tabs>
        <w:spacing w:line="276" w:lineRule="auto"/>
        <w:jc w:val="both"/>
        <w:rPr>
          <w:sz w:val="28"/>
          <w:szCs w:val="28"/>
        </w:rPr>
      </w:pPr>
      <w:r w:rsidRPr="00312523">
        <w:rPr>
          <w:sz w:val="28"/>
          <w:szCs w:val="28"/>
        </w:rPr>
        <w:tab/>
        <w:t xml:space="preserve">Систематично здійснюється контроль за збереженням та утриманням житла дітей-сиріт та дітей, позбавлених батьківського піклування. На кінець звітного періоду на обліку служби перебуває </w:t>
      </w:r>
      <w:r>
        <w:rPr>
          <w:sz w:val="28"/>
          <w:szCs w:val="28"/>
        </w:rPr>
        <w:t>106</w:t>
      </w:r>
      <w:r w:rsidRPr="00312523">
        <w:rPr>
          <w:sz w:val="28"/>
          <w:szCs w:val="28"/>
        </w:rPr>
        <w:t xml:space="preserve"> дітей-сиріт та дітей, позбавлених батьківського піклування, з них житлом на праві власності володіє 25 дітей та житлом на праві користування 64 д</w:t>
      </w:r>
      <w:r>
        <w:rPr>
          <w:sz w:val="28"/>
          <w:szCs w:val="28"/>
        </w:rPr>
        <w:t>итини</w:t>
      </w:r>
      <w:r w:rsidRPr="00312523">
        <w:rPr>
          <w:sz w:val="28"/>
          <w:szCs w:val="28"/>
        </w:rPr>
        <w:t xml:space="preserve">. У </w:t>
      </w:r>
      <w:r>
        <w:rPr>
          <w:sz w:val="28"/>
          <w:szCs w:val="28"/>
        </w:rPr>
        <w:t>1</w:t>
      </w:r>
      <w:r w:rsidRPr="00312523">
        <w:rPr>
          <w:sz w:val="28"/>
          <w:szCs w:val="28"/>
        </w:rPr>
        <w:t xml:space="preserve"> д</w:t>
      </w:r>
      <w:r>
        <w:rPr>
          <w:sz w:val="28"/>
          <w:szCs w:val="28"/>
        </w:rPr>
        <w:t>итини</w:t>
      </w:r>
      <w:r w:rsidRPr="00312523">
        <w:rPr>
          <w:sz w:val="28"/>
          <w:szCs w:val="28"/>
        </w:rPr>
        <w:t xml:space="preserve"> відсутнє житло. Службою вживаються заходи щодо забезпечення дітей належним житлом по досягненню ними повноліття. </w:t>
      </w:r>
    </w:p>
    <w:p w:rsidR="004A33A8" w:rsidRPr="00312523" w:rsidRDefault="004A33A8" w:rsidP="004A33A8">
      <w:pPr>
        <w:tabs>
          <w:tab w:val="num" w:pos="0"/>
        </w:tabs>
        <w:spacing w:line="276" w:lineRule="auto"/>
        <w:jc w:val="both"/>
        <w:rPr>
          <w:sz w:val="28"/>
          <w:szCs w:val="28"/>
        </w:rPr>
      </w:pPr>
      <w:r w:rsidRPr="00312523">
        <w:rPr>
          <w:sz w:val="28"/>
          <w:szCs w:val="28"/>
        </w:rPr>
        <w:tab/>
        <w:t xml:space="preserve">Рішенням </w:t>
      </w:r>
      <w:r>
        <w:rPr>
          <w:sz w:val="28"/>
          <w:szCs w:val="28"/>
        </w:rPr>
        <w:t>постійної комісії</w:t>
      </w:r>
      <w:r w:rsidRPr="00312523">
        <w:rPr>
          <w:sz w:val="28"/>
          <w:szCs w:val="28"/>
        </w:rPr>
        <w:t xml:space="preserve"> Калуської міської ради за клопотанням служби у справах дітей надано пільги 1</w:t>
      </w:r>
      <w:r>
        <w:rPr>
          <w:sz w:val="28"/>
          <w:szCs w:val="28"/>
        </w:rPr>
        <w:t>9</w:t>
      </w:r>
      <w:r w:rsidRPr="00312523">
        <w:rPr>
          <w:sz w:val="28"/>
          <w:szCs w:val="28"/>
        </w:rPr>
        <w:t xml:space="preserve"> ді</w:t>
      </w:r>
      <w:r>
        <w:rPr>
          <w:sz w:val="28"/>
          <w:szCs w:val="28"/>
        </w:rPr>
        <w:t>тям</w:t>
      </w:r>
      <w:r w:rsidRPr="00312523">
        <w:rPr>
          <w:sz w:val="28"/>
          <w:szCs w:val="28"/>
        </w:rPr>
        <w:t>, з числа дітей-сиріт та дітей, позбавлених батьківського піклування, з оплати житлово-комунальних послуг в розмірі 40% в межах норм споживання.</w:t>
      </w:r>
    </w:p>
    <w:p w:rsidR="004A33A8" w:rsidRPr="00312523" w:rsidRDefault="004A33A8" w:rsidP="004A33A8">
      <w:pPr>
        <w:pStyle w:val="a4"/>
        <w:spacing w:line="276" w:lineRule="auto"/>
        <w:ind w:firstLine="709"/>
        <w:jc w:val="both"/>
        <w:rPr>
          <w:rFonts w:ascii="Times New Roman" w:hAnsi="Times New Roman"/>
          <w:sz w:val="28"/>
          <w:szCs w:val="28"/>
          <w:lang w:val="uk-UA"/>
        </w:rPr>
      </w:pPr>
      <w:r w:rsidRPr="00312523">
        <w:rPr>
          <w:rFonts w:ascii="Times New Roman" w:hAnsi="Times New Roman"/>
          <w:sz w:val="28"/>
          <w:szCs w:val="28"/>
          <w:lang w:val="uk-UA"/>
        </w:rPr>
        <w:t>На виконання постанови Кабінету Міністрів України від 08.10.2008 року № 905 «Про затвердження порядку провадження діяльності з усиновлення та здійснення нагляду за дотриманням прав усиновлених дітей» службою у справах проводиться робота щодо здійснення нагляду за дотриманням прав усиновлених дітей, які проживають на території м. Калуша.</w:t>
      </w:r>
    </w:p>
    <w:p w:rsidR="004A33A8" w:rsidRPr="00312523" w:rsidRDefault="004A33A8" w:rsidP="004A33A8">
      <w:pPr>
        <w:pStyle w:val="a4"/>
        <w:spacing w:line="276" w:lineRule="auto"/>
        <w:ind w:firstLine="709"/>
        <w:jc w:val="both"/>
        <w:rPr>
          <w:rFonts w:ascii="Times New Roman" w:hAnsi="Times New Roman"/>
          <w:sz w:val="28"/>
          <w:szCs w:val="28"/>
          <w:lang w:val="uk-UA"/>
        </w:rPr>
      </w:pPr>
      <w:r w:rsidRPr="00312523">
        <w:rPr>
          <w:rFonts w:ascii="Times New Roman" w:hAnsi="Times New Roman"/>
          <w:sz w:val="28"/>
          <w:szCs w:val="28"/>
          <w:lang w:val="uk-UA"/>
        </w:rPr>
        <w:t xml:space="preserve">Відповідно до п. 104 вище зазначеної Постанови Кабінету Міністрів служба у справах дітей за місцем проживання </w:t>
      </w:r>
      <w:proofErr w:type="spellStart"/>
      <w:r w:rsidRPr="00312523">
        <w:rPr>
          <w:rFonts w:ascii="Times New Roman" w:hAnsi="Times New Roman"/>
          <w:sz w:val="28"/>
          <w:szCs w:val="28"/>
          <w:lang w:val="uk-UA"/>
        </w:rPr>
        <w:t>усиновлювачів</w:t>
      </w:r>
      <w:proofErr w:type="spellEnd"/>
      <w:r w:rsidRPr="00312523">
        <w:rPr>
          <w:rFonts w:ascii="Times New Roman" w:hAnsi="Times New Roman"/>
          <w:sz w:val="28"/>
          <w:szCs w:val="28"/>
          <w:lang w:val="uk-UA"/>
        </w:rPr>
        <w:t xml:space="preserve"> щороку протягом перших трьох років після усиновлення дитини перевіряє умови її проживання та виховання, а в подальшому - один раз на три роки до досягнення дитиною вісімнадцяти років.</w:t>
      </w:r>
    </w:p>
    <w:p w:rsidR="004A33A8" w:rsidRPr="00312523" w:rsidRDefault="004A33A8" w:rsidP="004A33A8">
      <w:pPr>
        <w:pStyle w:val="a4"/>
        <w:spacing w:line="276" w:lineRule="auto"/>
        <w:ind w:firstLine="709"/>
        <w:jc w:val="both"/>
        <w:rPr>
          <w:rFonts w:ascii="Times New Roman" w:hAnsi="Times New Roman"/>
          <w:sz w:val="28"/>
          <w:szCs w:val="28"/>
          <w:lang w:val="uk-UA"/>
        </w:rPr>
      </w:pPr>
      <w:r w:rsidRPr="00312523">
        <w:rPr>
          <w:rFonts w:ascii="Times New Roman" w:hAnsi="Times New Roman"/>
          <w:sz w:val="28"/>
          <w:szCs w:val="28"/>
          <w:lang w:val="uk-UA"/>
        </w:rPr>
        <w:t>Перевірка проводиться із збереженням таємниці усиновлення. За результатами перевірки складається звіт, в якому зазначаються відомості про стан здоров’я, фізичний та розумовий розвиток дитини, стосунки в родині.</w:t>
      </w:r>
    </w:p>
    <w:p w:rsidR="004A33A8" w:rsidRDefault="004A33A8" w:rsidP="004A33A8">
      <w:pPr>
        <w:spacing w:line="276" w:lineRule="auto"/>
        <w:ind w:firstLine="360"/>
        <w:jc w:val="both"/>
        <w:rPr>
          <w:sz w:val="28"/>
          <w:szCs w:val="28"/>
        </w:rPr>
      </w:pPr>
    </w:p>
    <w:p w:rsidR="004A33A8" w:rsidRDefault="004A33A8" w:rsidP="004A33A8">
      <w:pPr>
        <w:spacing w:line="276" w:lineRule="auto"/>
        <w:ind w:firstLine="360"/>
        <w:jc w:val="both"/>
        <w:rPr>
          <w:sz w:val="28"/>
          <w:szCs w:val="28"/>
        </w:rPr>
      </w:pPr>
    </w:p>
    <w:p w:rsidR="004A33A8" w:rsidRPr="00312523" w:rsidRDefault="004A33A8" w:rsidP="004A33A8">
      <w:pPr>
        <w:spacing w:line="276" w:lineRule="auto"/>
        <w:ind w:firstLine="360"/>
        <w:jc w:val="both"/>
        <w:rPr>
          <w:sz w:val="28"/>
          <w:szCs w:val="28"/>
        </w:rPr>
      </w:pPr>
      <w:r w:rsidRPr="00312523">
        <w:rPr>
          <w:sz w:val="28"/>
          <w:szCs w:val="28"/>
        </w:rPr>
        <w:lastRenderedPageBreak/>
        <w:t>Впродовж 20</w:t>
      </w:r>
      <w:r w:rsidRPr="00312523">
        <w:rPr>
          <w:sz w:val="28"/>
          <w:szCs w:val="28"/>
          <w:lang w:val="en-US"/>
        </w:rPr>
        <w:t>2</w:t>
      </w:r>
      <w:r w:rsidRPr="00312523">
        <w:rPr>
          <w:sz w:val="28"/>
          <w:szCs w:val="28"/>
        </w:rPr>
        <w:t>1 року:</w:t>
      </w:r>
    </w:p>
    <w:p w:rsidR="004A33A8" w:rsidRPr="00312523" w:rsidRDefault="004A33A8" w:rsidP="004A33A8">
      <w:pPr>
        <w:pStyle w:val="a4"/>
        <w:numPr>
          <w:ilvl w:val="0"/>
          <w:numId w:val="5"/>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проведено 15 обстежень сімей, в яких виховуються </w:t>
      </w:r>
      <w:r w:rsidRPr="00312523">
        <w:rPr>
          <w:rFonts w:ascii="Times New Roman" w:hAnsi="Times New Roman"/>
          <w:sz w:val="28"/>
          <w:szCs w:val="28"/>
        </w:rPr>
        <w:t>1</w:t>
      </w:r>
      <w:r w:rsidRPr="00312523">
        <w:rPr>
          <w:rFonts w:ascii="Times New Roman" w:hAnsi="Times New Roman"/>
          <w:sz w:val="28"/>
          <w:szCs w:val="28"/>
          <w:lang w:val="uk-UA"/>
        </w:rPr>
        <w:t>6 усиновлених дітей</w:t>
      </w:r>
      <w:r>
        <w:rPr>
          <w:rFonts w:ascii="Times New Roman" w:hAnsi="Times New Roman"/>
          <w:sz w:val="28"/>
          <w:szCs w:val="28"/>
          <w:lang w:val="uk-UA"/>
        </w:rPr>
        <w:t xml:space="preserve"> </w:t>
      </w:r>
      <w:r w:rsidRPr="00312523">
        <w:rPr>
          <w:rFonts w:ascii="Times New Roman" w:hAnsi="Times New Roman"/>
          <w:sz w:val="28"/>
          <w:szCs w:val="28"/>
          <w:lang w:val="uk-UA"/>
        </w:rPr>
        <w:t>(з них: 1 дитина, яка перебуває на обліку менше трьох років і 15 дітей, які перебувають на обліку більше трьох років). Під час проведення перевірок не виявлено фактів порушення прав дітей;</w:t>
      </w:r>
    </w:p>
    <w:p w:rsidR="004A33A8" w:rsidRPr="00312523" w:rsidRDefault="004A33A8" w:rsidP="004A33A8">
      <w:pPr>
        <w:pStyle w:val="a4"/>
        <w:numPr>
          <w:ilvl w:val="0"/>
          <w:numId w:val="5"/>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складено 15</w:t>
      </w:r>
      <w:r w:rsidRPr="00312523">
        <w:rPr>
          <w:rFonts w:ascii="Times New Roman" w:hAnsi="Times New Roman"/>
          <w:color w:val="FF0000"/>
          <w:sz w:val="28"/>
          <w:szCs w:val="28"/>
          <w:lang w:val="uk-UA"/>
        </w:rPr>
        <w:t xml:space="preserve"> </w:t>
      </w:r>
      <w:r w:rsidRPr="00312523">
        <w:rPr>
          <w:rFonts w:ascii="Times New Roman" w:hAnsi="Times New Roman"/>
          <w:sz w:val="28"/>
          <w:szCs w:val="28"/>
          <w:lang w:val="uk-UA"/>
        </w:rPr>
        <w:t>звітів про умови проживання та виховання усиновлених дітей, а також відомості про стан здоров’я, фізичний та розумовий розвиток дітей, стосунки в родині;</w:t>
      </w:r>
    </w:p>
    <w:p w:rsidR="004A33A8" w:rsidRPr="00312523" w:rsidRDefault="004A33A8" w:rsidP="004A33A8">
      <w:pPr>
        <w:pStyle w:val="a4"/>
        <w:numPr>
          <w:ilvl w:val="0"/>
          <w:numId w:val="5"/>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знято з обліку 1 дитину, у зв’язку із досягненням повноліття; </w:t>
      </w:r>
    </w:p>
    <w:p w:rsidR="004A33A8" w:rsidRPr="00312523" w:rsidRDefault="004A33A8" w:rsidP="004A33A8">
      <w:pPr>
        <w:pStyle w:val="a4"/>
        <w:numPr>
          <w:ilvl w:val="0"/>
          <w:numId w:val="5"/>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1 дитину взято на облік з усиновлення;</w:t>
      </w:r>
    </w:p>
    <w:p w:rsidR="004A33A8" w:rsidRPr="00312523" w:rsidRDefault="004A33A8" w:rsidP="004A33A8">
      <w:pPr>
        <w:pStyle w:val="a4"/>
        <w:numPr>
          <w:ilvl w:val="0"/>
          <w:numId w:val="5"/>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було взято на облік 2 кандидатів, які бажають усиновити дитину; </w:t>
      </w:r>
    </w:p>
    <w:p w:rsidR="004A33A8" w:rsidRPr="00312523" w:rsidRDefault="004A33A8" w:rsidP="004A33A8">
      <w:pPr>
        <w:pStyle w:val="a4"/>
        <w:numPr>
          <w:ilvl w:val="0"/>
          <w:numId w:val="5"/>
        </w:numPr>
        <w:spacing w:line="276" w:lineRule="auto"/>
        <w:ind w:firstLine="0"/>
        <w:jc w:val="both"/>
        <w:rPr>
          <w:rFonts w:ascii="Times New Roman" w:hAnsi="Times New Roman"/>
          <w:sz w:val="28"/>
          <w:szCs w:val="28"/>
          <w:lang w:val="uk-UA"/>
        </w:rPr>
      </w:pPr>
      <w:r w:rsidRPr="00312523">
        <w:rPr>
          <w:rFonts w:ascii="Times New Roman" w:hAnsi="Times New Roman"/>
          <w:sz w:val="28"/>
          <w:szCs w:val="28"/>
          <w:lang w:val="uk-UA"/>
        </w:rPr>
        <w:t xml:space="preserve">відбулося 3 </w:t>
      </w:r>
      <w:proofErr w:type="spellStart"/>
      <w:r w:rsidRPr="00312523">
        <w:rPr>
          <w:rFonts w:ascii="Times New Roman" w:hAnsi="Times New Roman"/>
          <w:sz w:val="28"/>
          <w:szCs w:val="28"/>
          <w:lang w:val="uk-UA"/>
        </w:rPr>
        <w:t>внутрісімейних</w:t>
      </w:r>
      <w:proofErr w:type="spellEnd"/>
      <w:r w:rsidRPr="00312523">
        <w:rPr>
          <w:rFonts w:ascii="Times New Roman" w:hAnsi="Times New Roman"/>
          <w:sz w:val="28"/>
          <w:szCs w:val="28"/>
          <w:lang w:val="uk-UA"/>
        </w:rPr>
        <w:t xml:space="preserve"> усиновлення.</w:t>
      </w:r>
    </w:p>
    <w:p w:rsidR="004A33A8" w:rsidRPr="00312523" w:rsidRDefault="004A33A8" w:rsidP="004A33A8">
      <w:pPr>
        <w:pStyle w:val="a4"/>
        <w:spacing w:line="276" w:lineRule="auto"/>
        <w:ind w:left="720"/>
        <w:jc w:val="both"/>
        <w:rPr>
          <w:rFonts w:ascii="Times New Roman" w:hAnsi="Times New Roman"/>
          <w:sz w:val="28"/>
          <w:szCs w:val="28"/>
          <w:lang w:val="uk-UA"/>
        </w:rPr>
      </w:pPr>
    </w:p>
    <w:p w:rsidR="004A33A8" w:rsidRPr="00E8663C" w:rsidRDefault="004A33A8" w:rsidP="004A33A8">
      <w:pPr>
        <w:pStyle w:val="a4"/>
        <w:spacing w:line="276" w:lineRule="auto"/>
        <w:ind w:left="720"/>
        <w:jc w:val="center"/>
        <w:rPr>
          <w:rFonts w:ascii="Times New Roman" w:hAnsi="Times New Roman"/>
          <w:b/>
          <w:sz w:val="28"/>
          <w:szCs w:val="28"/>
          <w:lang w:val="uk-UA"/>
        </w:rPr>
      </w:pPr>
      <w:r w:rsidRPr="00E8663C">
        <w:rPr>
          <w:rFonts w:ascii="Times New Roman" w:hAnsi="Times New Roman"/>
          <w:b/>
          <w:sz w:val="28"/>
          <w:szCs w:val="28"/>
          <w:lang w:val="uk-UA"/>
        </w:rPr>
        <w:t>Порівняльна діаграма усиновлення дітей</w:t>
      </w:r>
    </w:p>
    <w:p w:rsidR="004A33A8" w:rsidRPr="00312523" w:rsidRDefault="004A33A8" w:rsidP="004A33A8">
      <w:pPr>
        <w:pStyle w:val="a4"/>
        <w:spacing w:line="276" w:lineRule="auto"/>
        <w:jc w:val="center"/>
        <w:rPr>
          <w:rFonts w:ascii="Times New Roman" w:hAnsi="Times New Roman"/>
          <w:sz w:val="28"/>
          <w:szCs w:val="28"/>
          <w:lang w:val="uk-UA"/>
        </w:rPr>
      </w:pPr>
      <w:r w:rsidRPr="00E8663C">
        <w:rPr>
          <w:rFonts w:ascii="Times New Roman" w:hAnsi="Times New Roman"/>
          <w:b/>
          <w:sz w:val="28"/>
          <w:szCs w:val="28"/>
          <w:lang w:val="uk-UA"/>
        </w:rPr>
        <w:t>за 2017-2021р.р.</w:t>
      </w:r>
      <w:r w:rsidRPr="00312523">
        <w:rPr>
          <w:rFonts w:eastAsia="Times New Roman"/>
          <w:noProof/>
          <w:sz w:val="28"/>
          <w:szCs w:val="28"/>
          <w:lang w:eastAsia="ru-RU"/>
        </w:rPr>
        <w:drawing>
          <wp:inline distT="0" distB="0" distL="0" distR="0">
            <wp:extent cx="5819775" cy="2781300"/>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33A8" w:rsidRPr="00312523" w:rsidRDefault="004A33A8" w:rsidP="004A33A8">
      <w:pPr>
        <w:spacing w:line="276" w:lineRule="auto"/>
        <w:rPr>
          <w:sz w:val="28"/>
          <w:szCs w:val="28"/>
        </w:rPr>
      </w:pPr>
    </w:p>
    <w:p w:rsidR="004A33A8" w:rsidRPr="00312523" w:rsidRDefault="004A33A8" w:rsidP="004A33A8">
      <w:pPr>
        <w:tabs>
          <w:tab w:val="left" w:pos="851"/>
        </w:tabs>
        <w:spacing w:line="276" w:lineRule="auto"/>
        <w:jc w:val="both"/>
        <w:rPr>
          <w:sz w:val="28"/>
          <w:szCs w:val="28"/>
        </w:rPr>
      </w:pPr>
      <w:r w:rsidRPr="00312523">
        <w:rPr>
          <w:sz w:val="28"/>
          <w:szCs w:val="28"/>
        </w:rPr>
        <w:tab/>
      </w:r>
      <w:r>
        <w:rPr>
          <w:sz w:val="28"/>
          <w:szCs w:val="28"/>
        </w:rPr>
        <w:t>Станом на 31</w:t>
      </w:r>
      <w:r w:rsidRPr="00312523">
        <w:rPr>
          <w:sz w:val="28"/>
          <w:szCs w:val="28"/>
        </w:rPr>
        <w:t>.1</w:t>
      </w:r>
      <w:r>
        <w:rPr>
          <w:sz w:val="28"/>
          <w:szCs w:val="28"/>
        </w:rPr>
        <w:t>2</w:t>
      </w:r>
      <w:r w:rsidRPr="00312523">
        <w:rPr>
          <w:sz w:val="28"/>
          <w:szCs w:val="28"/>
        </w:rPr>
        <w:t>.202</w:t>
      </w:r>
      <w:r>
        <w:rPr>
          <w:sz w:val="28"/>
          <w:szCs w:val="28"/>
        </w:rPr>
        <w:t>1</w:t>
      </w:r>
      <w:r w:rsidRPr="00312523">
        <w:rPr>
          <w:sz w:val="28"/>
          <w:szCs w:val="28"/>
        </w:rPr>
        <w:t xml:space="preserve"> року на обліку в службі перебувають 8 дітей, які можуть бути усиновлені, та 4 кандидати в усиновителі.</w:t>
      </w:r>
    </w:p>
    <w:p w:rsidR="004A33A8" w:rsidRPr="00312523" w:rsidRDefault="004A33A8" w:rsidP="004A33A8">
      <w:pPr>
        <w:tabs>
          <w:tab w:val="left" w:pos="851"/>
        </w:tabs>
        <w:spacing w:line="276" w:lineRule="auto"/>
        <w:jc w:val="both"/>
        <w:rPr>
          <w:sz w:val="28"/>
          <w:szCs w:val="28"/>
        </w:rPr>
      </w:pPr>
      <w:r w:rsidRPr="00312523">
        <w:rPr>
          <w:color w:val="FF0000"/>
          <w:sz w:val="28"/>
          <w:szCs w:val="28"/>
        </w:rPr>
        <w:tab/>
      </w:r>
      <w:r w:rsidRPr="00312523">
        <w:rPr>
          <w:sz w:val="28"/>
          <w:szCs w:val="28"/>
        </w:rPr>
        <w:t xml:space="preserve">За даний період на комісії з питань захисту прав дітей розглянуто 186 питань, з них: </w:t>
      </w:r>
    </w:p>
    <w:p w:rsidR="004A33A8" w:rsidRPr="00312523" w:rsidRDefault="004A33A8" w:rsidP="004A33A8">
      <w:pPr>
        <w:pStyle w:val="a4"/>
        <w:numPr>
          <w:ilvl w:val="0"/>
          <w:numId w:val="2"/>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охорона майнових, житлових прав малолітніх та неповнолітніх – 39;</w:t>
      </w:r>
    </w:p>
    <w:p w:rsidR="004A33A8" w:rsidRPr="00312523" w:rsidRDefault="004A33A8" w:rsidP="004A33A8">
      <w:pPr>
        <w:pStyle w:val="a4"/>
        <w:numPr>
          <w:ilvl w:val="0"/>
          <w:numId w:val="2"/>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 встановлення статусу дітей - сиріт та дітей, позбавлених батьківського піклування - 8; </w:t>
      </w:r>
    </w:p>
    <w:p w:rsidR="004A33A8" w:rsidRPr="00312523" w:rsidRDefault="004A33A8" w:rsidP="004A33A8">
      <w:pPr>
        <w:pStyle w:val="a4"/>
        <w:numPr>
          <w:ilvl w:val="0"/>
          <w:numId w:val="2"/>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встановлення опіки/піклування - 11; </w:t>
      </w:r>
    </w:p>
    <w:p w:rsidR="004A33A8" w:rsidRPr="00312523" w:rsidRDefault="004A33A8" w:rsidP="004A33A8">
      <w:pPr>
        <w:pStyle w:val="a4"/>
        <w:numPr>
          <w:ilvl w:val="0"/>
          <w:numId w:val="2"/>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припинення опіки/піклування - 2; </w:t>
      </w:r>
    </w:p>
    <w:p w:rsidR="004A33A8" w:rsidRPr="00312523" w:rsidRDefault="004A33A8" w:rsidP="004A33A8">
      <w:pPr>
        <w:pStyle w:val="a4"/>
        <w:numPr>
          <w:ilvl w:val="0"/>
          <w:numId w:val="2"/>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про припинення обов’язків піклувальника – 5;</w:t>
      </w:r>
    </w:p>
    <w:p w:rsidR="004A33A8" w:rsidRPr="00312523" w:rsidRDefault="004A33A8" w:rsidP="004A33A8">
      <w:pPr>
        <w:pStyle w:val="a4"/>
        <w:numPr>
          <w:ilvl w:val="0"/>
          <w:numId w:val="2"/>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t>про доцільність позбавлення батьківських прав - 43</w:t>
      </w:r>
      <w:r w:rsidRPr="00312523">
        <w:rPr>
          <w:rFonts w:ascii="Times New Roman" w:hAnsi="Times New Roman"/>
          <w:i/>
          <w:sz w:val="28"/>
          <w:szCs w:val="28"/>
          <w:lang w:val="uk-UA"/>
        </w:rPr>
        <w:t>;</w:t>
      </w:r>
    </w:p>
    <w:p w:rsidR="004A33A8" w:rsidRPr="00312523" w:rsidRDefault="004A33A8" w:rsidP="004A33A8">
      <w:pPr>
        <w:pStyle w:val="a4"/>
        <w:numPr>
          <w:ilvl w:val="0"/>
          <w:numId w:val="2"/>
        </w:numPr>
        <w:spacing w:line="276" w:lineRule="auto"/>
        <w:ind w:left="0" w:firstLine="0"/>
        <w:jc w:val="both"/>
        <w:rPr>
          <w:rFonts w:ascii="Times New Roman" w:hAnsi="Times New Roman"/>
          <w:sz w:val="28"/>
          <w:szCs w:val="28"/>
          <w:lang w:val="uk-UA"/>
        </w:rPr>
      </w:pPr>
      <w:r w:rsidRPr="00312523">
        <w:rPr>
          <w:rFonts w:ascii="Times New Roman" w:hAnsi="Times New Roman"/>
          <w:sz w:val="28"/>
          <w:szCs w:val="28"/>
          <w:lang w:val="uk-UA"/>
        </w:rPr>
        <w:lastRenderedPageBreak/>
        <w:t>про визначення способу участі у спілкуванні та вихованні дитини – 16;</w:t>
      </w:r>
    </w:p>
    <w:p w:rsidR="004A33A8" w:rsidRPr="00312523" w:rsidRDefault="004A33A8" w:rsidP="004A33A8">
      <w:pPr>
        <w:pStyle w:val="a4"/>
        <w:spacing w:line="276" w:lineRule="auto"/>
        <w:jc w:val="both"/>
        <w:rPr>
          <w:rFonts w:ascii="Times New Roman" w:hAnsi="Times New Roman"/>
          <w:sz w:val="28"/>
          <w:szCs w:val="28"/>
          <w:lang w:val="uk-UA"/>
        </w:rPr>
      </w:pPr>
      <w:r w:rsidRPr="00312523">
        <w:rPr>
          <w:rFonts w:ascii="Times New Roman" w:hAnsi="Times New Roman"/>
          <w:sz w:val="28"/>
          <w:szCs w:val="28"/>
          <w:lang w:val="uk-UA"/>
        </w:rPr>
        <w:t>-</w:t>
      </w:r>
      <w:r w:rsidRPr="00312523">
        <w:rPr>
          <w:rFonts w:ascii="Times New Roman" w:hAnsi="Times New Roman"/>
          <w:sz w:val="28"/>
          <w:szCs w:val="28"/>
          <w:lang w:val="uk-UA"/>
        </w:rPr>
        <w:tab/>
        <w:t>інші питання – 62.</w:t>
      </w:r>
    </w:p>
    <w:p w:rsidR="004A33A8" w:rsidRPr="006326D5" w:rsidRDefault="004A33A8" w:rsidP="004A33A8">
      <w:pPr>
        <w:pStyle w:val="a4"/>
        <w:spacing w:line="276" w:lineRule="auto"/>
        <w:ind w:firstLine="709"/>
        <w:jc w:val="both"/>
        <w:rPr>
          <w:rFonts w:ascii="Times New Roman" w:hAnsi="Times New Roman"/>
          <w:sz w:val="28"/>
          <w:szCs w:val="28"/>
        </w:rPr>
      </w:pPr>
      <w:proofErr w:type="gramStart"/>
      <w:r w:rsidRPr="006326D5">
        <w:rPr>
          <w:rFonts w:ascii="Times New Roman" w:hAnsi="Times New Roman"/>
          <w:sz w:val="28"/>
          <w:szCs w:val="28"/>
        </w:rPr>
        <w:t>В</w:t>
      </w:r>
      <w:proofErr w:type="gramEnd"/>
      <w:r w:rsidRPr="006326D5">
        <w:rPr>
          <w:rFonts w:ascii="Times New Roman" w:hAnsi="Times New Roman"/>
          <w:sz w:val="28"/>
          <w:szCs w:val="28"/>
        </w:rPr>
        <w:t xml:space="preserve"> тому </w:t>
      </w:r>
      <w:proofErr w:type="spellStart"/>
      <w:r w:rsidRPr="006326D5">
        <w:rPr>
          <w:rFonts w:ascii="Times New Roman" w:hAnsi="Times New Roman"/>
          <w:sz w:val="28"/>
          <w:szCs w:val="28"/>
        </w:rPr>
        <w:t>числі</w:t>
      </w:r>
      <w:proofErr w:type="spellEnd"/>
      <w:r w:rsidRPr="006326D5">
        <w:rPr>
          <w:rFonts w:ascii="Times New Roman" w:hAnsi="Times New Roman"/>
          <w:sz w:val="28"/>
          <w:szCs w:val="28"/>
        </w:rPr>
        <w:t xml:space="preserve"> </w:t>
      </w:r>
      <w:proofErr w:type="spellStart"/>
      <w:r w:rsidRPr="006326D5">
        <w:rPr>
          <w:rFonts w:ascii="Times New Roman" w:hAnsi="Times New Roman"/>
          <w:sz w:val="28"/>
          <w:szCs w:val="28"/>
        </w:rPr>
        <w:t>заслухано</w:t>
      </w:r>
      <w:proofErr w:type="spellEnd"/>
      <w:r w:rsidRPr="006326D5">
        <w:rPr>
          <w:rFonts w:ascii="Times New Roman" w:hAnsi="Times New Roman"/>
          <w:sz w:val="28"/>
          <w:szCs w:val="28"/>
        </w:rPr>
        <w:t>:</w:t>
      </w:r>
    </w:p>
    <w:p w:rsidR="004A33A8" w:rsidRPr="005B5487" w:rsidRDefault="004A33A8" w:rsidP="004A33A8">
      <w:pPr>
        <w:pStyle w:val="a4"/>
        <w:numPr>
          <w:ilvl w:val="0"/>
          <w:numId w:val="4"/>
        </w:numPr>
        <w:ind w:left="0" w:firstLine="0"/>
        <w:jc w:val="both"/>
        <w:rPr>
          <w:rFonts w:ascii="Times New Roman" w:hAnsi="Times New Roman"/>
          <w:sz w:val="28"/>
          <w:szCs w:val="28"/>
          <w:lang w:val="uk-UA"/>
        </w:rPr>
      </w:pPr>
      <w:r w:rsidRPr="005B5487">
        <w:rPr>
          <w:rFonts w:ascii="Times New Roman" w:hAnsi="Times New Roman"/>
          <w:sz w:val="28"/>
          <w:szCs w:val="28"/>
          <w:lang w:val="uk-UA"/>
        </w:rPr>
        <w:t xml:space="preserve">Звіт служби у справах дітей щодо кількості усиновлених дітей за 2020 рік та  </w:t>
      </w:r>
    </w:p>
    <w:p w:rsidR="004A33A8" w:rsidRPr="005B5487" w:rsidRDefault="004A33A8" w:rsidP="004A33A8">
      <w:pPr>
        <w:pStyle w:val="a4"/>
        <w:jc w:val="both"/>
        <w:rPr>
          <w:rFonts w:ascii="Times New Roman" w:hAnsi="Times New Roman"/>
          <w:sz w:val="28"/>
          <w:szCs w:val="28"/>
          <w:lang w:val="uk-UA"/>
        </w:rPr>
      </w:pPr>
      <w:r w:rsidRPr="005B5487">
        <w:rPr>
          <w:rFonts w:ascii="Times New Roman" w:hAnsi="Times New Roman"/>
          <w:sz w:val="28"/>
          <w:szCs w:val="28"/>
          <w:lang w:val="uk-UA"/>
        </w:rPr>
        <w:t xml:space="preserve"> здійснення нагляду за дотриманням прав усиновлених дітей за 2020 рік.</w:t>
      </w:r>
    </w:p>
    <w:p w:rsidR="004A33A8" w:rsidRPr="005B5487" w:rsidRDefault="004A33A8" w:rsidP="004A33A8">
      <w:pPr>
        <w:pStyle w:val="a4"/>
        <w:jc w:val="both"/>
        <w:rPr>
          <w:rFonts w:ascii="Times New Roman" w:hAnsi="Times New Roman"/>
          <w:sz w:val="28"/>
          <w:szCs w:val="28"/>
          <w:lang w:val="uk-UA"/>
        </w:rPr>
      </w:pPr>
    </w:p>
    <w:p w:rsidR="004A33A8" w:rsidRPr="005B5487" w:rsidRDefault="004A33A8" w:rsidP="004A33A8">
      <w:pPr>
        <w:pStyle w:val="a4"/>
        <w:numPr>
          <w:ilvl w:val="0"/>
          <w:numId w:val="4"/>
        </w:numPr>
        <w:ind w:left="0" w:firstLine="0"/>
        <w:jc w:val="both"/>
        <w:rPr>
          <w:rFonts w:ascii="Times New Roman" w:hAnsi="Times New Roman"/>
          <w:sz w:val="28"/>
          <w:szCs w:val="28"/>
          <w:lang w:val="uk-UA"/>
        </w:rPr>
      </w:pPr>
      <w:r w:rsidRPr="005B5487">
        <w:rPr>
          <w:rFonts w:ascii="Times New Roman" w:hAnsi="Times New Roman"/>
          <w:sz w:val="28"/>
          <w:szCs w:val="28"/>
          <w:lang w:val="uk-UA"/>
        </w:rPr>
        <w:t xml:space="preserve">Звіт щодо розгляду питань на засіданні комісії з питань захисту прав дитини за </w:t>
      </w:r>
    </w:p>
    <w:p w:rsidR="004A33A8" w:rsidRPr="005B5487" w:rsidRDefault="004A33A8" w:rsidP="004A33A8">
      <w:pPr>
        <w:pStyle w:val="a4"/>
        <w:jc w:val="both"/>
        <w:rPr>
          <w:rFonts w:ascii="Times New Roman" w:hAnsi="Times New Roman"/>
          <w:sz w:val="28"/>
          <w:szCs w:val="28"/>
          <w:lang w:val="uk-UA"/>
        </w:rPr>
      </w:pPr>
      <w:r w:rsidRPr="005B5487">
        <w:rPr>
          <w:rFonts w:ascii="Times New Roman" w:hAnsi="Times New Roman"/>
          <w:sz w:val="28"/>
          <w:szCs w:val="28"/>
          <w:lang w:val="uk-UA"/>
        </w:rPr>
        <w:t xml:space="preserve">2020 рік. </w:t>
      </w:r>
    </w:p>
    <w:p w:rsidR="004A33A8" w:rsidRPr="005B5487" w:rsidRDefault="004A33A8" w:rsidP="004A33A8">
      <w:pPr>
        <w:pStyle w:val="a4"/>
        <w:numPr>
          <w:ilvl w:val="0"/>
          <w:numId w:val="4"/>
        </w:numPr>
        <w:ind w:left="0" w:firstLine="0"/>
        <w:jc w:val="both"/>
        <w:rPr>
          <w:rFonts w:ascii="Times New Roman" w:hAnsi="Times New Roman"/>
          <w:sz w:val="28"/>
          <w:szCs w:val="28"/>
          <w:lang w:val="uk-UA"/>
        </w:rPr>
      </w:pPr>
      <w:r w:rsidRPr="005B5487">
        <w:rPr>
          <w:rFonts w:ascii="Times New Roman" w:hAnsi="Times New Roman"/>
          <w:sz w:val="28"/>
          <w:szCs w:val="28"/>
          <w:lang w:val="uk-UA"/>
        </w:rPr>
        <w:t>Звіт про дотримання прав дітей-сиріт та дітей, позбавлених батьківського піклування, які влаштовані під опіку,піклування, в прийомні сім’ї та ДБСТ у 2020 році.</w:t>
      </w:r>
    </w:p>
    <w:p w:rsidR="004A33A8" w:rsidRPr="00F34ED6" w:rsidRDefault="004A33A8" w:rsidP="004A33A8">
      <w:pPr>
        <w:pStyle w:val="a4"/>
        <w:ind w:firstLine="709"/>
        <w:jc w:val="both"/>
        <w:rPr>
          <w:rFonts w:ascii="Times New Roman" w:hAnsi="Times New Roman"/>
          <w:sz w:val="28"/>
          <w:szCs w:val="28"/>
        </w:rPr>
      </w:pPr>
      <w:r w:rsidRPr="005B5487">
        <w:rPr>
          <w:rFonts w:ascii="Times New Roman" w:hAnsi="Times New Roman"/>
          <w:sz w:val="28"/>
          <w:szCs w:val="28"/>
          <w:lang w:val="uk-UA"/>
        </w:rPr>
        <w:t>Відповідно до висновків комісії з питань захисту прав дитини за 2021</w:t>
      </w:r>
      <w:r>
        <w:rPr>
          <w:rFonts w:ascii="Times New Roman" w:hAnsi="Times New Roman"/>
          <w:sz w:val="28"/>
          <w:szCs w:val="28"/>
          <w:lang w:val="uk-UA"/>
        </w:rPr>
        <w:t xml:space="preserve"> </w:t>
      </w:r>
      <w:proofErr w:type="spellStart"/>
      <w:r>
        <w:rPr>
          <w:rFonts w:ascii="Times New Roman" w:hAnsi="Times New Roman"/>
          <w:sz w:val="28"/>
          <w:szCs w:val="28"/>
          <w:lang w:val="uk-UA"/>
        </w:rPr>
        <w:t>рік</w:t>
      </w:r>
      <w:r w:rsidRPr="005B5487">
        <w:rPr>
          <w:rFonts w:ascii="Times New Roman" w:hAnsi="Times New Roman"/>
          <w:sz w:val="28"/>
          <w:szCs w:val="28"/>
          <w:lang w:val="uk-UA"/>
        </w:rPr>
        <w:t>–</w:t>
      </w:r>
      <w:proofErr w:type="spellEnd"/>
      <w:r w:rsidRPr="005B5487">
        <w:rPr>
          <w:rFonts w:ascii="Times New Roman" w:hAnsi="Times New Roman"/>
          <w:sz w:val="28"/>
          <w:szCs w:val="28"/>
          <w:lang w:val="uk-UA"/>
        </w:rPr>
        <w:t xml:space="preserve"> 73 питання  винесено на засідання виконавчого комітету Калуської міської ради. </w:t>
      </w:r>
    </w:p>
    <w:p w:rsidR="004A33A8" w:rsidRDefault="004A33A8" w:rsidP="004A33A8">
      <w:pPr>
        <w:pStyle w:val="a4"/>
        <w:ind w:firstLine="709"/>
        <w:jc w:val="both"/>
        <w:rPr>
          <w:rFonts w:ascii="Times New Roman" w:hAnsi="Times New Roman"/>
          <w:sz w:val="28"/>
          <w:szCs w:val="28"/>
          <w:lang w:val="uk-UA"/>
        </w:rPr>
      </w:pPr>
      <w:r w:rsidRPr="005B5487">
        <w:rPr>
          <w:rFonts w:ascii="Times New Roman" w:hAnsi="Times New Roman"/>
          <w:sz w:val="28"/>
          <w:szCs w:val="28"/>
          <w:lang w:val="uk-UA"/>
        </w:rPr>
        <w:t xml:space="preserve">Підготовлено 37 </w:t>
      </w:r>
      <w:proofErr w:type="spellStart"/>
      <w:r w:rsidRPr="005B5487">
        <w:rPr>
          <w:rFonts w:ascii="Times New Roman" w:hAnsi="Times New Roman"/>
          <w:sz w:val="28"/>
          <w:szCs w:val="28"/>
          <w:lang w:val="uk-UA"/>
        </w:rPr>
        <w:t>проєктів</w:t>
      </w:r>
      <w:proofErr w:type="spellEnd"/>
      <w:r w:rsidRPr="005B5487">
        <w:rPr>
          <w:rFonts w:ascii="Times New Roman" w:hAnsi="Times New Roman"/>
          <w:sz w:val="28"/>
          <w:szCs w:val="28"/>
          <w:lang w:val="uk-UA"/>
        </w:rPr>
        <w:t xml:space="preserve"> рішень на засідання виконавчого комітету Калуської міської ради.</w:t>
      </w:r>
    </w:p>
    <w:p w:rsidR="004A33A8" w:rsidRPr="00EA5949" w:rsidRDefault="004A33A8" w:rsidP="004A33A8">
      <w:pPr>
        <w:pStyle w:val="a4"/>
        <w:ind w:firstLine="709"/>
        <w:jc w:val="both"/>
        <w:rPr>
          <w:rFonts w:ascii="Times New Roman" w:hAnsi="Times New Roman"/>
          <w:sz w:val="28"/>
          <w:szCs w:val="28"/>
          <w:lang w:val="uk-UA"/>
        </w:rPr>
      </w:pPr>
      <w:r>
        <w:rPr>
          <w:rFonts w:ascii="Times New Roman" w:eastAsia="Times New Roman" w:hAnsi="Times New Roman"/>
          <w:color w:val="000000"/>
          <w:sz w:val="28"/>
          <w:szCs w:val="28"/>
          <w:lang w:val="uk-UA" w:eastAsia="ru-RU"/>
        </w:rPr>
        <w:t>Н</w:t>
      </w:r>
      <w:r w:rsidRPr="00EA5949">
        <w:rPr>
          <w:rFonts w:ascii="Times New Roman" w:eastAsia="Times New Roman" w:hAnsi="Times New Roman"/>
          <w:color w:val="000000"/>
          <w:sz w:val="28"/>
          <w:szCs w:val="28"/>
          <w:lang w:val="uk-UA" w:eastAsia="ru-RU"/>
        </w:rPr>
        <w:t>а виконання постанови Кабінету Міністрів України від 26 травня 2021 року № 615“Деякі питання забезпечення дітей-сиріт, дітей, позбавлених батьківського піклування, осіб з їх числа житлом та підтримки малих групових будинків ” на позачерговому засіданні виконавчого комітету Калуської міської ради 14.07.2021 року затверджено Положення про місцеву комісію з питань формування пропозицій щодо спрямування субвенції з державного бюджету місцевому бюджету забезпечення житлом дітей-сиріт, дітей, позбавлених батьківського піклування, осіб з їх числа та її склад.</w:t>
      </w:r>
    </w:p>
    <w:p w:rsidR="004A33A8" w:rsidRPr="007F11B5" w:rsidRDefault="004A33A8" w:rsidP="004A33A8">
      <w:pPr>
        <w:pStyle w:val="a3"/>
        <w:ind w:left="0" w:right="-1" w:firstLine="708"/>
        <w:jc w:val="both"/>
        <w:rPr>
          <w:sz w:val="28"/>
          <w:szCs w:val="28"/>
        </w:rPr>
      </w:pPr>
      <w:r w:rsidRPr="007F11B5">
        <w:rPr>
          <w:color w:val="000000"/>
          <w:sz w:val="28"/>
          <w:szCs w:val="28"/>
        </w:rPr>
        <w:t xml:space="preserve">15.07.2021 відбулося </w:t>
      </w:r>
      <w:r w:rsidRPr="007F11B5">
        <w:rPr>
          <w:rFonts w:eastAsia="Calibri"/>
          <w:bCs/>
          <w:sz w:val="28"/>
          <w:szCs w:val="28"/>
        </w:rPr>
        <w:t xml:space="preserve">засідання </w:t>
      </w:r>
      <w:r w:rsidRPr="007F11B5">
        <w:rPr>
          <w:rFonts w:eastAsia="Calibri"/>
          <w:sz w:val="28"/>
          <w:szCs w:val="28"/>
        </w:rPr>
        <w:t>міської комісії з питань формування пропозицій стосовно</w:t>
      </w:r>
      <w:r>
        <w:rPr>
          <w:rFonts w:eastAsia="Calibri"/>
          <w:sz w:val="28"/>
          <w:szCs w:val="28"/>
        </w:rPr>
        <w:t xml:space="preserve"> </w:t>
      </w:r>
      <w:r w:rsidRPr="007F11B5">
        <w:rPr>
          <w:rFonts w:eastAsia="Calibri"/>
          <w:sz w:val="28"/>
          <w:szCs w:val="28"/>
        </w:rPr>
        <w:t>потреби щодо спрямування субвенції з державного бюджету місцевому бюджету на забезпечення житлом дітей-сиріт, дітей, позбавлених батьківського піклування, осіб з їх числа</w:t>
      </w:r>
      <w:r w:rsidRPr="007F11B5">
        <w:rPr>
          <w:sz w:val="28"/>
          <w:szCs w:val="28"/>
        </w:rPr>
        <w:t xml:space="preserve">. </w:t>
      </w:r>
    </w:p>
    <w:p w:rsidR="004A33A8" w:rsidRPr="007F11B5" w:rsidRDefault="004A33A8" w:rsidP="004A33A8">
      <w:pPr>
        <w:pStyle w:val="a3"/>
        <w:ind w:left="0" w:right="-1" w:firstLine="708"/>
        <w:jc w:val="both"/>
        <w:rPr>
          <w:sz w:val="28"/>
          <w:szCs w:val="28"/>
        </w:rPr>
      </w:pPr>
      <w:r w:rsidRPr="007F11B5">
        <w:rPr>
          <w:color w:val="000000"/>
          <w:sz w:val="28"/>
          <w:szCs w:val="28"/>
        </w:rPr>
        <w:t xml:space="preserve">Комісія керуючись постановою </w:t>
      </w:r>
      <w:r w:rsidRPr="007F11B5">
        <w:rPr>
          <w:sz w:val="28"/>
          <w:szCs w:val="28"/>
        </w:rPr>
        <w:t xml:space="preserve">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w:t>
      </w:r>
      <w:r>
        <w:rPr>
          <w:sz w:val="28"/>
          <w:szCs w:val="28"/>
        </w:rPr>
        <w:t xml:space="preserve"> </w:t>
      </w:r>
      <w:r w:rsidRPr="007F11B5">
        <w:rPr>
          <w:sz w:val="28"/>
          <w:szCs w:val="28"/>
        </w:rPr>
        <w:t>та враховуючи критерії Порядку та Умови надання субвенції з державного бюджету місцевим бюджетам с</w:t>
      </w:r>
      <w:r w:rsidRPr="007F11B5">
        <w:rPr>
          <w:sz w:val="28"/>
        </w:rPr>
        <w:t>формувала та затвердила список осіб</w:t>
      </w:r>
      <w:r>
        <w:rPr>
          <w:sz w:val="28"/>
        </w:rPr>
        <w:t xml:space="preserve"> </w:t>
      </w:r>
      <w:r w:rsidRPr="007F11B5">
        <w:rPr>
          <w:sz w:val="28"/>
        </w:rPr>
        <w:t xml:space="preserve">з числа дітей-сиріт, дітей, позбавлених батьківського піклування, які перебувають на квартирному обліку в списку осіб, які користуються правом позачергового одержання жилих приміщень. </w:t>
      </w:r>
      <w:r w:rsidRPr="007F11B5">
        <w:rPr>
          <w:sz w:val="28"/>
          <w:szCs w:val="28"/>
        </w:rPr>
        <w:t xml:space="preserve">До  списку ввійшли 4 особи з числа дітей-сиріт та дітей, позбавлених батьківського піклування (віком від 23 до 35 років) для, яких визначено  грошову компенсацію за належні для отримання житлові приміщення загальною сумою 1 184 037,40 грн. </w:t>
      </w:r>
    </w:p>
    <w:p w:rsidR="004A33A8" w:rsidRPr="007F11B5" w:rsidRDefault="004A33A8" w:rsidP="004A33A8">
      <w:pPr>
        <w:pStyle w:val="a3"/>
        <w:ind w:left="0" w:right="-1" w:firstLine="708"/>
        <w:jc w:val="both"/>
        <w:rPr>
          <w:sz w:val="28"/>
          <w:szCs w:val="28"/>
        </w:rPr>
      </w:pPr>
      <w:r w:rsidRPr="007F11B5">
        <w:rPr>
          <w:sz w:val="28"/>
          <w:szCs w:val="28"/>
        </w:rPr>
        <w:t xml:space="preserve">Розрахунок грошової компенсації проведено на підставі п. 4 Порядку виплати грошової компенсації за належні для отримання житлові </w:t>
      </w:r>
      <w:r w:rsidRPr="007F11B5">
        <w:rPr>
          <w:sz w:val="28"/>
          <w:szCs w:val="28"/>
        </w:rPr>
        <w:lastRenderedPageBreak/>
        <w:t xml:space="preserve">приміщення для дітей-сиріт та дітей, позбавлених батьківського піклування, осіб з їх числа, враховуючи виплату грошової компенсації на умовах </w:t>
      </w:r>
      <w:proofErr w:type="spellStart"/>
      <w:r w:rsidRPr="007F11B5">
        <w:rPr>
          <w:sz w:val="28"/>
          <w:szCs w:val="28"/>
        </w:rPr>
        <w:t>співфінансування</w:t>
      </w:r>
      <w:proofErr w:type="spellEnd"/>
      <w:r w:rsidRPr="007F11B5">
        <w:rPr>
          <w:sz w:val="28"/>
          <w:szCs w:val="28"/>
        </w:rPr>
        <w:t xml:space="preserve"> з державних, місцевих бюджетів та/або інших джерел, не заборонених законодавством, для осіб від 23 до 35 років – 70% граничної вартості житла.</w:t>
      </w:r>
    </w:p>
    <w:p w:rsidR="004A33A8" w:rsidRPr="008E65F7" w:rsidRDefault="004A33A8" w:rsidP="004A33A8">
      <w:pPr>
        <w:pStyle w:val="a3"/>
        <w:shd w:val="clear" w:color="auto" w:fill="FFFFFF"/>
        <w:ind w:left="0" w:right="-1" w:firstLine="708"/>
        <w:jc w:val="both"/>
        <w:textAlignment w:val="baseline"/>
        <w:rPr>
          <w:sz w:val="28"/>
        </w:rPr>
      </w:pPr>
      <w:r w:rsidRPr="008E65F7">
        <w:rPr>
          <w:sz w:val="28"/>
          <w:szCs w:val="28"/>
        </w:rPr>
        <w:t xml:space="preserve">Протокол </w:t>
      </w:r>
      <w:r w:rsidRPr="008E65F7">
        <w:rPr>
          <w:rFonts w:eastAsia="Calibri"/>
          <w:sz w:val="28"/>
          <w:szCs w:val="28"/>
        </w:rPr>
        <w:t>міської комісії з питань формування пропозицій стосовно потреби щодо спрямування субвенції з державного бюджету місцевому бюджету на забезпечення житлом дітей-сиріт, дітей, позбавлених батьківського піклування, осіб з їх числа від 15.07.2021 № 1, затверджено рішенням виконавчого комітету Калуської міської ради  від 16.07.2021 №</w:t>
      </w:r>
      <w:r>
        <w:rPr>
          <w:rFonts w:eastAsia="Calibri"/>
          <w:sz w:val="28"/>
          <w:szCs w:val="28"/>
        </w:rPr>
        <w:t xml:space="preserve"> </w:t>
      </w:r>
      <w:r w:rsidRPr="008E65F7">
        <w:rPr>
          <w:rFonts w:eastAsia="Calibri"/>
          <w:sz w:val="28"/>
          <w:szCs w:val="28"/>
        </w:rPr>
        <w:t>217.</w:t>
      </w:r>
    </w:p>
    <w:p w:rsidR="004A33A8" w:rsidRPr="007F11B5" w:rsidRDefault="004A33A8" w:rsidP="004A33A8">
      <w:pPr>
        <w:pStyle w:val="a3"/>
        <w:ind w:left="0" w:right="-1" w:firstLine="708"/>
        <w:jc w:val="both"/>
        <w:rPr>
          <w:sz w:val="28"/>
          <w:szCs w:val="28"/>
        </w:rPr>
      </w:pPr>
      <w:r>
        <w:rPr>
          <w:sz w:val="28"/>
        </w:rPr>
        <w:t>З метою визначення потреб регіону та формування пропозицій щодо розподілу субвенції між місцевими бюджетами за напрямами 16.07.2021 надіслано на голову Івано-Франківської обласної державної адміністрації пропозицію щодо потреби обсягу субвенції на</w:t>
      </w:r>
      <w:r w:rsidRPr="007F11B5">
        <w:rPr>
          <w:sz w:val="28"/>
          <w:szCs w:val="28"/>
        </w:rPr>
        <w:t xml:space="preserve"> грошову компенсацію за належні для отримання житлові приміщення загальною сумою 1 184 037,40 грн. </w:t>
      </w:r>
    </w:p>
    <w:p w:rsidR="004A33A8" w:rsidRPr="005B5487" w:rsidRDefault="004A33A8" w:rsidP="004A33A8">
      <w:pPr>
        <w:pStyle w:val="a4"/>
        <w:ind w:firstLine="709"/>
        <w:jc w:val="both"/>
        <w:rPr>
          <w:rFonts w:ascii="Times New Roman" w:hAnsi="Times New Roman"/>
          <w:sz w:val="28"/>
          <w:szCs w:val="28"/>
          <w:lang w:val="uk-UA"/>
        </w:rPr>
      </w:pPr>
      <w:r>
        <w:rPr>
          <w:rFonts w:ascii="Times New Roman" w:hAnsi="Times New Roman"/>
          <w:sz w:val="28"/>
          <w:szCs w:val="28"/>
          <w:lang w:val="uk-UA"/>
        </w:rPr>
        <w:t>Станом на 31.12.2021 рік особам з числа дітей-сиріт, дітей, позбавлених батьківського піклування щодо, яких здійснено розподіл бюджетних призначень, відкрито спеціальні рахунки та здійснено зарахування коштів.</w:t>
      </w:r>
    </w:p>
    <w:p w:rsidR="004A33A8" w:rsidRPr="00C57689" w:rsidRDefault="004A33A8" w:rsidP="004A33A8">
      <w:pPr>
        <w:tabs>
          <w:tab w:val="num" w:pos="0"/>
        </w:tabs>
        <w:spacing w:line="276" w:lineRule="auto"/>
        <w:jc w:val="both"/>
        <w:rPr>
          <w:color w:val="FF0000"/>
          <w:sz w:val="28"/>
          <w:szCs w:val="28"/>
        </w:rPr>
      </w:pPr>
      <w:r w:rsidRPr="00C57689">
        <w:rPr>
          <w:color w:val="FF0000"/>
          <w:sz w:val="28"/>
          <w:szCs w:val="28"/>
        </w:rPr>
        <w:tab/>
      </w:r>
      <w:r>
        <w:rPr>
          <w:color w:val="000000" w:themeColor="text1"/>
          <w:sz w:val="28"/>
          <w:szCs w:val="28"/>
        </w:rPr>
        <w:t xml:space="preserve">З нагоди </w:t>
      </w:r>
      <w:r>
        <w:rPr>
          <w:sz w:val="28"/>
          <w:szCs w:val="28"/>
        </w:rPr>
        <w:t>Великодніх свят с</w:t>
      </w:r>
      <w:r>
        <w:rPr>
          <w:bCs/>
          <w:iCs/>
          <w:sz w:val="28"/>
        </w:rPr>
        <w:t>лужба у справах дітей Калуської міської ради  закупила за кошти міського бюджету 81 продуктовий  набір для дітей-сиріт та дітей, позбавлених батьківського піклування.</w:t>
      </w:r>
    </w:p>
    <w:p w:rsidR="004A33A8" w:rsidRPr="00941AD1" w:rsidRDefault="004A33A8" w:rsidP="004A33A8">
      <w:pPr>
        <w:tabs>
          <w:tab w:val="num" w:pos="0"/>
        </w:tabs>
        <w:spacing w:line="276" w:lineRule="auto"/>
        <w:jc w:val="both"/>
        <w:rPr>
          <w:bCs/>
          <w:iCs/>
          <w:sz w:val="28"/>
          <w:szCs w:val="28"/>
          <w:shd w:val="clear" w:color="auto" w:fill="FFFFFF"/>
        </w:rPr>
      </w:pPr>
      <w:r w:rsidRPr="00C57689">
        <w:rPr>
          <w:color w:val="FF0000"/>
          <w:sz w:val="28"/>
          <w:szCs w:val="28"/>
        </w:rPr>
        <w:tab/>
      </w:r>
      <w:r w:rsidRPr="00941AD1">
        <w:rPr>
          <w:kern w:val="36"/>
          <w:sz w:val="28"/>
          <w:szCs w:val="28"/>
        </w:rPr>
        <w:t>З нагоди Дня захисту дітей до дитячої лікарні КНП "Калуська ЦРЛ" завітали з подарунками м</w:t>
      </w:r>
      <w:r w:rsidRPr="00941AD1">
        <w:rPr>
          <w:bCs/>
          <w:iCs/>
          <w:sz w:val="28"/>
          <w:szCs w:val="28"/>
          <w:shd w:val="clear" w:color="auto" w:fill="FFFFFF"/>
        </w:rPr>
        <w:t xml:space="preserve">іський голова Андрій Найда, заступник міського голови Надія </w:t>
      </w:r>
      <w:proofErr w:type="spellStart"/>
      <w:r w:rsidRPr="00941AD1">
        <w:rPr>
          <w:bCs/>
          <w:iCs/>
          <w:sz w:val="28"/>
          <w:szCs w:val="28"/>
          <w:shd w:val="clear" w:color="auto" w:fill="FFFFFF"/>
        </w:rPr>
        <w:t>Гуш</w:t>
      </w:r>
      <w:proofErr w:type="spellEnd"/>
      <w:r w:rsidRPr="00941AD1">
        <w:rPr>
          <w:bCs/>
          <w:iCs/>
          <w:sz w:val="28"/>
          <w:szCs w:val="28"/>
          <w:shd w:val="clear" w:color="auto" w:fill="FFFFFF"/>
        </w:rPr>
        <w:t xml:space="preserve">, начальник служби у справах дітей Калуської міської ради Леся </w:t>
      </w:r>
      <w:proofErr w:type="spellStart"/>
      <w:r w:rsidRPr="00941AD1">
        <w:rPr>
          <w:bCs/>
          <w:iCs/>
          <w:sz w:val="28"/>
          <w:szCs w:val="28"/>
          <w:shd w:val="clear" w:color="auto" w:fill="FFFFFF"/>
        </w:rPr>
        <w:t>Дзундза</w:t>
      </w:r>
      <w:proofErr w:type="spellEnd"/>
      <w:r w:rsidRPr="00941AD1">
        <w:rPr>
          <w:bCs/>
          <w:iCs/>
          <w:sz w:val="28"/>
          <w:szCs w:val="28"/>
          <w:shd w:val="clear" w:color="auto" w:fill="FFFFFF"/>
        </w:rPr>
        <w:t xml:space="preserve"> привітали дітей зі святом.</w:t>
      </w:r>
    </w:p>
    <w:p w:rsidR="004A33A8" w:rsidRPr="00941AD1" w:rsidRDefault="004A33A8" w:rsidP="004A33A8">
      <w:pPr>
        <w:pStyle w:val="a3"/>
        <w:spacing w:line="276" w:lineRule="auto"/>
        <w:ind w:left="0"/>
        <w:jc w:val="both"/>
        <w:rPr>
          <w:sz w:val="28"/>
          <w:szCs w:val="28"/>
        </w:rPr>
      </w:pPr>
      <w:r w:rsidRPr="00941AD1">
        <w:rPr>
          <w:sz w:val="28"/>
          <w:szCs w:val="28"/>
          <w:shd w:val="clear" w:color="auto" w:fill="FFFFFF"/>
        </w:rPr>
        <w:t xml:space="preserve">         Службою у справах дітей міської ради </w:t>
      </w:r>
      <w:r w:rsidRPr="00941AD1">
        <w:rPr>
          <w:color w:val="000000"/>
          <w:sz w:val="28"/>
          <w:szCs w:val="28"/>
          <w:shd w:val="clear" w:color="auto" w:fill="FFFFFF"/>
        </w:rPr>
        <w:t>спільно із дітьми, які виховуються у прийомних сім’ях та сім’ях опікунів/піклувальників Калуської територіальної громади організували акцію «Посади дерево майбутнього» у міському парку.</w:t>
      </w:r>
    </w:p>
    <w:p w:rsidR="004A33A8" w:rsidRPr="00941AD1" w:rsidRDefault="004A33A8" w:rsidP="004A33A8">
      <w:pPr>
        <w:pStyle w:val="a3"/>
        <w:shd w:val="clear" w:color="auto" w:fill="FFFFFF"/>
        <w:spacing w:line="276" w:lineRule="auto"/>
        <w:ind w:left="0"/>
        <w:jc w:val="both"/>
        <w:rPr>
          <w:sz w:val="28"/>
          <w:szCs w:val="28"/>
        </w:rPr>
      </w:pPr>
      <w:r w:rsidRPr="00941AD1">
        <w:rPr>
          <w:color w:val="000000"/>
          <w:sz w:val="28"/>
          <w:szCs w:val="28"/>
        </w:rPr>
        <w:t xml:space="preserve">         Також</w:t>
      </w:r>
      <w:r>
        <w:rPr>
          <w:color w:val="000000"/>
          <w:sz w:val="28"/>
          <w:szCs w:val="28"/>
        </w:rPr>
        <w:t>,</w:t>
      </w:r>
      <w:r w:rsidRPr="00941AD1">
        <w:rPr>
          <w:color w:val="000000"/>
          <w:sz w:val="28"/>
          <w:szCs w:val="28"/>
        </w:rPr>
        <w:t xml:space="preserve"> службою у справах дітей міської ради спільно з управлінням культури, національностей та релігій і сектором ювенальної превенції Калуського відділу поліції провели свято у парку культури та відпочинку ім. І.Франка. Маленькі учасники брали участь у різноманітних конкурсах та іграх, одержували призи та грамоти,</w:t>
      </w:r>
      <w:r>
        <w:rPr>
          <w:color w:val="000000"/>
          <w:sz w:val="28"/>
          <w:szCs w:val="28"/>
        </w:rPr>
        <w:t xml:space="preserve"> </w:t>
      </w:r>
      <w:r w:rsidRPr="00941AD1">
        <w:rPr>
          <w:color w:val="000000"/>
          <w:sz w:val="28"/>
          <w:szCs w:val="28"/>
        </w:rPr>
        <w:t xml:space="preserve">студенти Калуського коледжу культури проводили </w:t>
      </w:r>
      <w:proofErr w:type="spellStart"/>
      <w:r w:rsidRPr="00941AD1">
        <w:rPr>
          <w:color w:val="000000"/>
          <w:sz w:val="28"/>
          <w:szCs w:val="28"/>
        </w:rPr>
        <w:t>аквагрим</w:t>
      </w:r>
      <w:proofErr w:type="spellEnd"/>
      <w:r w:rsidRPr="00941AD1">
        <w:rPr>
          <w:color w:val="000000"/>
          <w:sz w:val="28"/>
          <w:szCs w:val="28"/>
        </w:rPr>
        <w:t xml:space="preserve"> для діток, а деяким діткам навіть пощастило відчути себе в ролі поліцейський - посидіти за кермом справжнього поліцейського автомобіля. Діти-сироти та діти, позбавлені батьківського піклування мали можливість безкоштовно покататись на атракціонах. </w:t>
      </w:r>
    </w:p>
    <w:p w:rsidR="004A33A8" w:rsidRDefault="004A33A8" w:rsidP="004A33A8">
      <w:pPr>
        <w:tabs>
          <w:tab w:val="left" w:pos="0"/>
        </w:tabs>
        <w:ind w:right="-2"/>
        <w:jc w:val="both"/>
        <w:rPr>
          <w:sz w:val="28"/>
          <w:szCs w:val="28"/>
        </w:rPr>
      </w:pPr>
      <w:r>
        <w:rPr>
          <w:sz w:val="28"/>
          <w:szCs w:val="28"/>
        </w:rPr>
        <w:tab/>
        <w:t>До</w:t>
      </w:r>
      <w:r w:rsidRPr="00170EF9">
        <w:rPr>
          <w:sz w:val="28"/>
          <w:szCs w:val="28"/>
        </w:rPr>
        <w:t xml:space="preserve"> Дня захисту дітей розміщено привітання на </w:t>
      </w:r>
      <w:r>
        <w:rPr>
          <w:sz w:val="28"/>
          <w:szCs w:val="28"/>
        </w:rPr>
        <w:t xml:space="preserve">сайті міської ради та </w:t>
      </w:r>
      <w:proofErr w:type="spellStart"/>
      <w:r w:rsidRPr="00170EF9">
        <w:rPr>
          <w:sz w:val="28"/>
          <w:szCs w:val="28"/>
        </w:rPr>
        <w:t>сіті-лайт</w:t>
      </w:r>
      <w:r>
        <w:rPr>
          <w:sz w:val="28"/>
          <w:szCs w:val="28"/>
        </w:rPr>
        <w:t>і</w:t>
      </w:r>
      <w:proofErr w:type="spellEnd"/>
      <w:r w:rsidRPr="00170EF9">
        <w:rPr>
          <w:sz w:val="28"/>
          <w:szCs w:val="28"/>
        </w:rPr>
        <w:t>.</w:t>
      </w:r>
    </w:p>
    <w:p w:rsidR="004A33A8" w:rsidRPr="00B36AE1" w:rsidRDefault="004A33A8" w:rsidP="004A33A8">
      <w:pPr>
        <w:ind w:firstLine="709"/>
        <w:jc w:val="both"/>
        <w:rPr>
          <w:sz w:val="28"/>
          <w:lang w:eastAsia="uk-UA"/>
        </w:rPr>
      </w:pPr>
      <w:r>
        <w:rPr>
          <w:sz w:val="28"/>
          <w:lang w:eastAsia="uk-UA"/>
        </w:rPr>
        <w:lastRenderedPageBreak/>
        <w:t>У червні 2021 року Б</w:t>
      </w:r>
      <w:r w:rsidRPr="00B36AE1">
        <w:rPr>
          <w:sz w:val="28"/>
          <w:lang w:eastAsia="uk-UA"/>
        </w:rPr>
        <w:t>лагодійн</w:t>
      </w:r>
      <w:r>
        <w:rPr>
          <w:sz w:val="28"/>
          <w:lang w:eastAsia="uk-UA"/>
        </w:rPr>
        <w:t>ий</w:t>
      </w:r>
      <w:r w:rsidRPr="00B36AE1">
        <w:rPr>
          <w:sz w:val="28"/>
          <w:lang w:eastAsia="uk-UA"/>
        </w:rPr>
        <w:t xml:space="preserve"> фонд «Я – майбутнє України», </w:t>
      </w:r>
      <w:r>
        <w:rPr>
          <w:sz w:val="28"/>
          <w:lang w:eastAsia="uk-UA"/>
        </w:rPr>
        <w:t>спільно зі службою у справах дітей провели</w:t>
      </w:r>
      <w:r w:rsidRPr="00B36AE1">
        <w:rPr>
          <w:sz w:val="28"/>
          <w:lang w:eastAsia="uk-UA"/>
        </w:rPr>
        <w:t xml:space="preserve"> Благодійну акцію «День добра», </w:t>
      </w:r>
      <w:r>
        <w:rPr>
          <w:sz w:val="28"/>
          <w:lang w:eastAsia="uk-UA"/>
        </w:rPr>
        <w:t xml:space="preserve">під час якої було надано гуманітарну допомогу </w:t>
      </w:r>
      <w:r w:rsidRPr="00B36AE1">
        <w:rPr>
          <w:sz w:val="28"/>
          <w:lang w:eastAsia="uk-UA"/>
        </w:rPr>
        <w:t xml:space="preserve"> сім`ям з дітьми пільгових категорій населення. </w:t>
      </w:r>
    </w:p>
    <w:p w:rsidR="004A33A8" w:rsidRDefault="004A33A8" w:rsidP="004A33A8">
      <w:pPr>
        <w:ind w:firstLine="709"/>
        <w:jc w:val="both"/>
        <w:rPr>
          <w:sz w:val="28"/>
          <w:lang w:eastAsia="uk-UA"/>
        </w:rPr>
      </w:pPr>
      <w:r>
        <w:rPr>
          <w:sz w:val="28"/>
          <w:lang w:eastAsia="uk-UA"/>
        </w:rPr>
        <w:t>У серпні 2021 с</w:t>
      </w:r>
      <w:r w:rsidRPr="00B36AE1">
        <w:rPr>
          <w:sz w:val="28"/>
          <w:lang w:eastAsia="uk-UA"/>
        </w:rPr>
        <w:t>лужба організувала дітям екскурсійну поїздку в село Вістова, де дітки</w:t>
      </w:r>
      <w:r>
        <w:rPr>
          <w:sz w:val="28"/>
          <w:lang w:eastAsia="uk-UA"/>
        </w:rPr>
        <w:t xml:space="preserve"> мали можливість кататися верхи. В даному заході взяли участь діти, які перебувають на обліку служби у справах дітей міської ради. </w:t>
      </w:r>
    </w:p>
    <w:p w:rsidR="004A33A8" w:rsidRDefault="004A33A8" w:rsidP="004A33A8">
      <w:pPr>
        <w:tabs>
          <w:tab w:val="left" w:pos="0"/>
        </w:tabs>
        <w:ind w:right="-2"/>
        <w:jc w:val="both"/>
        <w:rPr>
          <w:sz w:val="28"/>
          <w:szCs w:val="28"/>
        </w:rPr>
      </w:pPr>
      <w:r>
        <w:rPr>
          <w:sz w:val="28"/>
          <w:szCs w:val="28"/>
        </w:rPr>
        <w:tab/>
        <w:t xml:space="preserve">До Дня усиновлення на сайті міської ради та на сторінці Служби у справах дітей розміщено вітання до Дня усиновлення та висловлено подяку прийомним  батькам, батькам-вихователям, опікунам, а особливо </w:t>
      </w:r>
      <w:proofErr w:type="spellStart"/>
      <w:r>
        <w:rPr>
          <w:sz w:val="28"/>
          <w:szCs w:val="28"/>
        </w:rPr>
        <w:t>усиновлювачам</w:t>
      </w:r>
      <w:proofErr w:type="spellEnd"/>
      <w:r>
        <w:rPr>
          <w:sz w:val="28"/>
          <w:szCs w:val="28"/>
        </w:rPr>
        <w:t>, які стали небайдужими до долі дітей-сиріт та дітей, позбавлених батьківського піклування.</w:t>
      </w:r>
    </w:p>
    <w:p w:rsidR="004A33A8" w:rsidRPr="005F6579" w:rsidRDefault="004A33A8" w:rsidP="004A33A8">
      <w:pPr>
        <w:tabs>
          <w:tab w:val="left" w:pos="0"/>
        </w:tabs>
        <w:ind w:right="-2"/>
        <w:jc w:val="both"/>
        <w:rPr>
          <w:sz w:val="28"/>
          <w:shd w:val="clear" w:color="auto" w:fill="FFFFFF"/>
        </w:rPr>
      </w:pPr>
      <w:r>
        <w:rPr>
          <w:sz w:val="28"/>
          <w:szCs w:val="28"/>
        </w:rPr>
        <w:tab/>
      </w:r>
      <w:r>
        <w:rPr>
          <w:sz w:val="28"/>
        </w:rPr>
        <w:t xml:space="preserve">20 листопада 2021 року </w:t>
      </w:r>
      <w:r>
        <w:rPr>
          <w:color w:val="000000"/>
          <w:sz w:val="28"/>
          <w:szCs w:val="28"/>
          <w:shd w:val="clear" w:color="auto" w:fill="FFFFFF"/>
        </w:rPr>
        <w:t xml:space="preserve">до дня конвенції ООН </w:t>
      </w:r>
      <w:r>
        <w:rPr>
          <w:sz w:val="28"/>
          <w:shd w:val="clear" w:color="auto" w:fill="FFFFFF"/>
        </w:rPr>
        <w:t>про права дитини</w:t>
      </w:r>
      <w:r>
        <w:rPr>
          <w:color w:val="000000"/>
          <w:sz w:val="28"/>
          <w:szCs w:val="28"/>
          <w:shd w:val="clear" w:color="auto" w:fill="FFFFFF"/>
        </w:rPr>
        <w:t xml:space="preserve"> начальником служби у справах дітей міської ради надано </w:t>
      </w:r>
      <w:proofErr w:type="spellStart"/>
      <w:r>
        <w:rPr>
          <w:color w:val="000000"/>
          <w:sz w:val="28"/>
          <w:szCs w:val="28"/>
          <w:shd w:val="clear" w:color="auto" w:fill="FFFFFF"/>
        </w:rPr>
        <w:t>інтерв</w:t>
      </w:r>
      <w:proofErr w:type="spellEnd"/>
      <w:r w:rsidRPr="00E8663C">
        <w:rPr>
          <w:color w:val="000000"/>
          <w:sz w:val="28"/>
          <w:szCs w:val="28"/>
          <w:shd w:val="clear" w:color="auto" w:fill="FFFFFF"/>
          <w:lang w:val="ru-RU"/>
        </w:rPr>
        <w:t>’</w:t>
      </w:r>
      <w:r>
        <w:rPr>
          <w:color w:val="000000"/>
          <w:sz w:val="28"/>
          <w:szCs w:val="28"/>
          <w:shd w:val="clear" w:color="auto" w:fill="FFFFFF"/>
        </w:rPr>
        <w:t xml:space="preserve">ю на тему: «Захистіть дитину!», яке розміщено на сайті міської ради та сторінці служби у справах дітей </w:t>
      </w:r>
      <w:proofErr w:type="spellStart"/>
      <w:r>
        <w:rPr>
          <w:color w:val="000000"/>
          <w:sz w:val="28"/>
          <w:szCs w:val="28"/>
          <w:shd w:val="clear" w:color="auto" w:fill="FFFFFF"/>
          <w:lang w:val="en-US"/>
        </w:rPr>
        <w:t>Facebook</w:t>
      </w:r>
      <w:proofErr w:type="spellEnd"/>
      <w:r>
        <w:rPr>
          <w:color w:val="000000"/>
          <w:sz w:val="28"/>
          <w:szCs w:val="28"/>
          <w:shd w:val="clear" w:color="auto" w:fill="FFFFFF"/>
        </w:rPr>
        <w:t>.</w:t>
      </w:r>
    </w:p>
    <w:p w:rsidR="004A33A8" w:rsidRDefault="004A33A8" w:rsidP="004A33A8">
      <w:pPr>
        <w:tabs>
          <w:tab w:val="left" w:pos="0"/>
        </w:tabs>
        <w:ind w:right="-2"/>
        <w:jc w:val="both"/>
        <w:rPr>
          <w:color w:val="000000"/>
          <w:sz w:val="28"/>
          <w:szCs w:val="21"/>
          <w:lang w:eastAsia="uk-UA"/>
        </w:rPr>
      </w:pPr>
      <w:r w:rsidRPr="00C57689">
        <w:rPr>
          <w:color w:val="FF0000"/>
          <w:sz w:val="28"/>
          <w:szCs w:val="28"/>
          <w:shd w:val="clear" w:color="auto" w:fill="FFFFFF"/>
        </w:rPr>
        <w:tab/>
      </w:r>
      <w:r w:rsidRPr="009B1BC9">
        <w:rPr>
          <w:color w:val="000000"/>
          <w:sz w:val="28"/>
          <w:szCs w:val="21"/>
          <w:lang w:eastAsia="uk-UA"/>
        </w:rPr>
        <w:t>20 грудня 2021 </w:t>
      </w:r>
      <w:r>
        <w:rPr>
          <w:color w:val="000000"/>
          <w:sz w:val="28"/>
          <w:szCs w:val="21"/>
          <w:lang w:eastAsia="uk-UA"/>
        </w:rPr>
        <w:t xml:space="preserve">року </w:t>
      </w:r>
      <w:r w:rsidRPr="009B1BC9">
        <w:rPr>
          <w:color w:val="000000"/>
          <w:sz w:val="28"/>
          <w:szCs w:val="21"/>
          <w:lang w:eastAsia="uk-UA"/>
        </w:rPr>
        <w:t xml:space="preserve">відбулося свято толерантності та доброти «Всі чекають дива», приуроченого Дню Святого Миколая, на якому діти мали змогу переглянути виставу «По щучому велінню…».  </w:t>
      </w:r>
      <w:r>
        <w:rPr>
          <w:color w:val="000000"/>
          <w:sz w:val="28"/>
          <w:szCs w:val="21"/>
          <w:lang w:eastAsia="uk-UA"/>
        </w:rPr>
        <w:t>М</w:t>
      </w:r>
      <w:r w:rsidRPr="009B1BC9">
        <w:rPr>
          <w:color w:val="000000"/>
          <w:sz w:val="28"/>
          <w:szCs w:val="21"/>
          <w:lang w:eastAsia="uk-UA"/>
        </w:rPr>
        <w:t>іський голова привітав та вручив солодкі подарунки дітям-сиротам, дітям позбавленим батьківського піклування  та дітям, які опинились в складних життєвих обставинах. Подарунки були придбані за кошти місцевого бюджету</w:t>
      </w:r>
      <w:r>
        <w:rPr>
          <w:color w:val="000000"/>
          <w:sz w:val="28"/>
          <w:szCs w:val="21"/>
          <w:lang w:eastAsia="uk-UA"/>
        </w:rPr>
        <w:t xml:space="preserve">  для 70 дітей, які перебувають на обліку служби у справах дітей</w:t>
      </w:r>
      <w:r w:rsidRPr="009B1BC9">
        <w:rPr>
          <w:color w:val="000000"/>
          <w:sz w:val="28"/>
          <w:szCs w:val="21"/>
          <w:lang w:eastAsia="uk-UA"/>
        </w:rPr>
        <w:t>. </w:t>
      </w:r>
    </w:p>
    <w:p w:rsidR="004A33A8" w:rsidRDefault="004A33A8" w:rsidP="004A33A8">
      <w:pPr>
        <w:shd w:val="clear" w:color="auto" w:fill="FFFFFF"/>
        <w:ind w:firstLine="709"/>
        <w:jc w:val="both"/>
        <w:rPr>
          <w:color w:val="000000"/>
          <w:sz w:val="28"/>
          <w:szCs w:val="21"/>
          <w:lang w:eastAsia="uk-UA"/>
        </w:rPr>
      </w:pPr>
      <w:r w:rsidRPr="009B1BC9">
        <w:rPr>
          <w:color w:val="000000"/>
          <w:sz w:val="28"/>
          <w:szCs w:val="21"/>
          <w:lang w:eastAsia="uk-UA"/>
        </w:rPr>
        <w:t>ТЦ «Епіцентр» спільно зі службою у справах дітей провели благодійну акцію з подарунками та справжнім святим Миколаєм</w:t>
      </w:r>
      <w:r>
        <w:rPr>
          <w:color w:val="000000"/>
          <w:sz w:val="28"/>
          <w:szCs w:val="21"/>
          <w:lang w:eastAsia="uk-UA"/>
        </w:rPr>
        <w:t xml:space="preserve"> </w:t>
      </w:r>
      <w:r w:rsidRPr="009B1BC9">
        <w:rPr>
          <w:color w:val="000000"/>
          <w:sz w:val="28"/>
          <w:szCs w:val="21"/>
          <w:lang w:eastAsia="uk-UA"/>
        </w:rPr>
        <w:t>«Здійсни дитячу мрію</w:t>
      </w:r>
      <w:r>
        <w:rPr>
          <w:color w:val="000000"/>
          <w:sz w:val="28"/>
          <w:szCs w:val="21"/>
          <w:lang w:eastAsia="uk-UA"/>
        </w:rPr>
        <w:t>». Д</w:t>
      </w:r>
      <w:r w:rsidRPr="009B1BC9">
        <w:rPr>
          <w:color w:val="000000"/>
          <w:sz w:val="28"/>
          <w:szCs w:val="21"/>
          <w:lang w:eastAsia="uk-UA"/>
        </w:rPr>
        <w:t>іти</w:t>
      </w:r>
      <w:r>
        <w:rPr>
          <w:color w:val="000000"/>
          <w:sz w:val="28"/>
          <w:szCs w:val="21"/>
          <w:lang w:eastAsia="uk-UA"/>
        </w:rPr>
        <w:t>,</w:t>
      </w:r>
      <w:r w:rsidRPr="009B1BC9">
        <w:rPr>
          <w:color w:val="000000"/>
          <w:sz w:val="28"/>
          <w:szCs w:val="21"/>
          <w:lang w:eastAsia="uk-UA"/>
        </w:rPr>
        <w:t xml:space="preserve"> які потребують особливого піклування, діти-сироти та діти, позбавлені батьківського піклування, написали листи зі своїми мріями та щиро вірили у їх здійснення. Листи були розміщені на ялинці у ТЦ «Епіцентр» і кожен покупець мав змогу обрати листа для себе та допомогли святому Миколаю здійснити маленьку дитячу мрію.</w:t>
      </w:r>
    </w:p>
    <w:p w:rsidR="004A33A8" w:rsidRPr="009B1BC9" w:rsidRDefault="004A33A8" w:rsidP="004A33A8">
      <w:pPr>
        <w:shd w:val="clear" w:color="auto" w:fill="FFFFFF"/>
        <w:ind w:firstLine="709"/>
        <w:jc w:val="both"/>
        <w:rPr>
          <w:color w:val="000000"/>
          <w:sz w:val="28"/>
          <w:szCs w:val="21"/>
          <w:lang w:eastAsia="uk-UA"/>
        </w:rPr>
      </w:pPr>
      <w:r>
        <w:rPr>
          <w:color w:val="000000"/>
          <w:sz w:val="28"/>
          <w:szCs w:val="21"/>
          <w:lang w:eastAsia="uk-UA"/>
        </w:rPr>
        <w:t xml:space="preserve">До Дня святого Миколая народний депутат України 19.12.2021 року подарував дітям, які перебувають на обліку служби свято-казку та солодкі подарунки. </w:t>
      </w:r>
    </w:p>
    <w:p w:rsidR="004A33A8" w:rsidRPr="005B5487" w:rsidRDefault="004A33A8" w:rsidP="004A33A8">
      <w:pPr>
        <w:tabs>
          <w:tab w:val="left" w:pos="0"/>
        </w:tabs>
        <w:ind w:right="-2"/>
        <w:jc w:val="both"/>
        <w:rPr>
          <w:sz w:val="28"/>
          <w:szCs w:val="28"/>
        </w:rPr>
      </w:pPr>
      <w:r>
        <w:rPr>
          <w:sz w:val="28"/>
          <w:szCs w:val="28"/>
        </w:rPr>
        <w:tab/>
      </w:r>
      <w:r w:rsidRPr="005B5487">
        <w:rPr>
          <w:sz w:val="28"/>
          <w:szCs w:val="28"/>
        </w:rPr>
        <w:t xml:space="preserve">Служба у справах дітей міської ради тісно співпрацює з місцевими засобами масової інформації інформуючи громадськість щодо реалізації державної політики з питань соціального захисту дітей, запобігання дитячій бездоглядності та безпритульності, вчинення дітьми правопорушень, а також   на </w:t>
      </w:r>
      <w:proofErr w:type="spellStart"/>
      <w:r w:rsidRPr="005B5487">
        <w:rPr>
          <w:sz w:val="28"/>
          <w:szCs w:val="28"/>
        </w:rPr>
        <w:t>веб-сайті</w:t>
      </w:r>
      <w:proofErr w:type="spellEnd"/>
      <w:r w:rsidRPr="005B5487">
        <w:rPr>
          <w:sz w:val="28"/>
          <w:szCs w:val="28"/>
        </w:rPr>
        <w:t xml:space="preserve"> Калуської міської ради на сторінці служби у справах дітей </w:t>
      </w:r>
      <w:r>
        <w:rPr>
          <w:sz w:val="28"/>
          <w:szCs w:val="28"/>
        </w:rPr>
        <w:t xml:space="preserve">та соціальній мережі </w:t>
      </w:r>
      <w:proofErr w:type="spellStart"/>
      <w:r>
        <w:rPr>
          <w:sz w:val="28"/>
          <w:szCs w:val="28"/>
          <w:lang w:val="en-US"/>
        </w:rPr>
        <w:t>Facebook</w:t>
      </w:r>
      <w:proofErr w:type="spellEnd"/>
      <w:r w:rsidRPr="005B5487">
        <w:rPr>
          <w:sz w:val="28"/>
          <w:szCs w:val="28"/>
        </w:rPr>
        <w:t xml:space="preserve"> систематично розміщується та поновлюється інформація:</w:t>
      </w:r>
    </w:p>
    <w:p w:rsidR="004A33A8" w:rsidRPr="005B5487" w:rsidRDefault="004A33A8" w:rsidP="004A33A8">
      <w:pPr>
        <w:pStyle w:val="a3"/>
        <w:numPr>
          <w:ilvl w:val="0"/>
          <w:numId w:val="3"/>
        </w:numPr>
        <w:spacing w:line="276" w:lineRule="auto"/>
        <w:ind w:left="0" w:firstLine="0"/>
        <w:jc w:val="both"/>
        <w:rPr>
          <w:sz w:val="28"/>
          <w:szCs w:val="28"/>
        </w:rPr>
      </w:pPr>
      <w:r w:rsidRPr="005B5487">
        <w:rPr>
          <w:sz w:val="28"/>
          <w:szCs w:val="28"/>
        </w:rPr>
        <w:t>щодо роботи служби у справах дітей міської ради;</w:t>
      </w:r>
    </w:p>
    <w:p w:rsidR="004A33A8" w:rsidRPr="005B5487" w:rsidRDefault="004A33A8" w:rsidP="004A33A8">
      <w:pPr>
        <w:pStyle w:val="a3"/>
        <w:numPr>
          <w:ilvl w:val="0"/>
          <w:numId w:val="3"/>
        </w:numPr>
        <w:spacing w:line="276" w:lineRule="auto"/>
        <w:ind w:left="0" w:firstLine="0"/>
        <w:jc w:val="both"/>
        <w:rPr>
          <w:sz w:val="28"/>
          <w:szCs w:val="28"/>
        </w:rPr>
      </w:pPr>
      <w:r w:rsidRPr="005B5487">
        <w:rPr>
          <w:sz w:val="28"/>
          <w:szCs w:val="28"/>
        </w:rPr>
        <w:t>щодо роботи комісії з питань захисту прав дитини;</w:t>
      </w:r>
    </w:p>
    <w:p w:rsidR="004A33A8" w:rsidRPr="005B5487" w:rsidRDefault="004A33A8" w:rsidP="004A33A8">
      <w:pPr>
        <w:pStyle w:val="a3"/>
        <w:numPr>
          <w:ilvl w:val="0"/>
          <w:numId w:val="3"/>
        </w:numPr>
        <w:spacing w:line="276" w:lineRule="auto"/>
        <w:ind w:left="0" w:firstLine="0"/>
        <w:jc w:val="both"/>
        <w:rPr>
          <w:sz w:val="28"/>
          <w:szCs w:val="28"/>
        </w:rPr>
      </w:pPr>
      <w:r w:rsidRPr="005B5487">
        <w:rPr>
          <w:sz w:val="28"/>
          <w:szCs w:val="28"/>
        </w:rPr>
        <w:t>графік роботи;</w:t>
      </w:r>
    </w:p>
    <w:p w:rsidR="004A33A8" w:rsidRPr="005B5487" w:rsidRDefault="004A33A8" w:rsidP="004A33A8">
      <w:pPr>
        <w:pStyle w:val="a3"/>
        <w:numPr>
          <w:ilvl w:val="0"/>
          <w:numId w:val="3"/>
        </w:numPr>
        <w:spacing w:line="276" w:lineRule="auto"/>
        <w:ind w:left="0" w:firstLine="0"/>
        <w:jc w:val="both"/>
        <w:rPr>
          <w:sz w:val="28"/>
          <w:szCs w:val="28"/>
        </w:rPr>
      </w:pPr>
      <w:r w:rsidRPr="005B5487">
        <w:rPr>
          <w:sz w:val="28"/>
          <w:szCs w:val="28"/>
        </w:rPr>
        <w:t>заплановані та проведені заходи;</w:t>
      </w:r>
    </w:p>
    <w:p w:rsidR="004A33A8" w:rsidRDefault="004A33A8" w:rsidP="004A33A8">
      <w:pPr>
        <w:pStyle w:val="a3"/>
        <w:numPr>
          <w:ilvl w:val="0"/>
          <w:numId w:val="3"/>
        </w:numPr>
        <w:spacing w:line="276" w:lineRule="auto"/>
        <w:ind w:left="0" w:firstLine="0"/>
        <w:jc w:val="both"/>
        <w:rPr>
          <w:sz w:val="28"/>
          <w:szCs w:val="28"/>
        </w:rPr>
      </w:pPr>
      <w:r w:rsidRPr="005B5487">
        <w:rPr>
          <w:sz w:val="28"/>
          <w:szCs w:val="28"/>
        </w:rPr>
        <w:lastRenderedPageBreak/>
        <w:t xml:space="preserve">фото заходів; </w:t>
      </w:r>
    </w:p>
    <w:p w:rsidR="004A33A8" w:rsidRPr="00DF5FBF" w:rsidRDefault="004A33A8" w:rsidP="004A33A8">
      <w:pPr>
        <w:pStyle w:val="a3"/>
        <w:numPr>
          <w:ilvl w:val="0"/>
          <w:numId w:val="3"/>
        </w:numPr>
        <w:spacing w:line="276" w:lineRule="auto"/>
        <w:ind w:left="0" w:firstLine="0"/>
        <w:jc w:val="both"/>
        <w:rPr>
          <w:sz w:val="28"/>
          <w:szCs w:val="28"/>
        </w:rPr>
      </w:pPr>
      <w:r>
        <w:rPr>
          <w:sz w:val="28"/>
          <w:szCs w:val="28"/>
        </w:rPr>
        <w:t>щодо роз’яснення сімейного законодавства;</w:t>
      </w:r>
      <w:r w:rsidRPr="00DF5FBF">
        <w:rPr>
          <w:sz w:val="28"/>
          <w:szCs w:val="28"/>
        </w:rPr>
        <w:t xml:space="preserve"> </w:t>
      </w:r>
    </w:p>
    <w:p w:rsidR="004A33A8" w:rsidRDefault="004A33A8" w:rsidP="004A33A8">
      <w:pPr>
        <w:pStyle w:val="a3"/>
        <w:numPr>
          <w:ilvl w:val="0"/>
          <w:numId w:val="3"/>
        </w:numPr>
        <w:spacing w:line="276" w:lineRule="auto"/>
        <w:ind w:left="0" w:firstLine="0"/>
        <w:jc w:val="both"/>
        <w:rPr>
          <w:sz w:val="28"/>
          <w:szCs w:val="28"/>
        </w:rPr>
      </w:pPr>
      <w:r w:rsidRPr="005B5487">
        <w:rPr>
          <w:sz w:val="28"/>
          <w:szCs w:val="28"/>
        </w:rPr>
        <w:t>щомісячний звіт про роботу служби.</w:t>
      </w:r>
    </w:p>
    <w:p w:rsidR="004A33A8" w:rsidRDefault="004A33A8" w:rsidP="004A33A8">
      <w:pPr>
        <w:pStyle w:val="a3"/>
        <w:spacing w:line="276" w:lineRule="auto"/>
        <w:ind w:left="0" w:firstLine="709"/>
        <w:jc w:val="both"/>
        <w:rPr>
          <w:color w:val="000000"/>
          <w:sz w:val="28"/>
          <w:szCs w:val="28"/>
          <w:shd w:val="clear" w:color="auto" w:fill="FFFFFF"/>
        </w:rPr>
      </w:pPr>
      <w:r>
        <w:rPr>
          <w:sz w:val="28"/>
          <w:szCs w:val="28"/>
        </w:rPr>
        <w:t>Впродовж року начальником служби надано 2 інтерв</w:t>
      </w:r>
      <w:r w:rsidRPr="0077685D">
        <w:rPr>
          <w:sz w:val="28"/>
          <w:szCs w:val="28"/>
        </w:rPr>
        <w:t>’</w:t>
      </w:r>
      <w:r>
        <w:rPr>
          <w:sz w:val="28"/>
          <w:szCs w:val="28"/>
        </w:rPr>
        <w:t>ю щодо захисту прав дітей та умов утворення патронатної сім</w:t>
      </w:r>
      <w:r w:rsidRPr="0077685D">
        <w:rPr>
          <w:sz w:val="28"/>
          <w:szCs w:val="28"/>
        </w:rPr>
        <w:t>’</w:t>
      </w:r>
      <w:r>
        <w:rPr>
          <w:sz w:val="28"/>
          <w:szCs w:val="28"/>
        </w:rPr>
        <w:t>ї. Н</w:t>
      </w:r>
      <w:r>
        <w:rPr>
          <w:color w:val="000000"/>
          <w:sz w:val="28"/>
          <w:szCs w:val="28"/>
          <w:shd w:val="clear" w:color="auto" w:fill="FFFFFF"/>
        </w:rPr>
        <w:t xml:space="preserve">а сайті міської ради та сторінці служби у справах дітей </w:t>
      </w:r>
      <w:proofErr w:type="spellStart"/>
      <w:r>
        <w:rPr>
          <w:color w:val="000000"/>
          <w:sz w:val="28"/>
          <w:szCs w:val="28"/>
          <w:shd w:val="clear" w:color="auto" w:fill="FFFFFF"/>
          <w:lang w:val="en-US"/>
        </w:rPr>
        <w:t>Facebook</w:t>
      </w:r>
      <w:proofErr w:type="spellEnd"/>
      <w:r>
        <w:rPr>
          <w:color w:val="000000"/>
          <w:sz w:val="28"/>
          <w:szCs w:val="28"/>
          <w:shd w:val="clear" w:color="auto" w:fill="FFFFFF"/>
        </w:rPr>
        <w:t xml:space="preserve"> розміщено публікацій та матеріалів:</w:t>
      </w:r>
    </w:p>
    <w:p w:rsidR="004A33A8" w:rsidRPr="0077685D" w:rsidRDefault="004A33A8" w:rsidP="004A33A8">
      <w:pPr>
        <w:pStyle w:val="a3"/>
        <w:numPr>
          <w:ilvl w:val="0"/>
          <w:numId w:val="2"/>
        </w:numPr>
        <w:spacing w:line="276" w:lineRule="auto"/>
        <w:jc w:val="both"/>
        <w:rPr>
          <w:sz w:val="28"/>
          <w:szCs w:val="28"/>
        </w:rPr>
      </w:pPr>
      <w:r>
        <w:rPr>
          <w:color w:val="000000"/>
          <w:sz w:val="28"/>
          <w:szCs w:val="28"/>
          <w:shd w:val="clear" w:color="auto" w:fill="FFFFFF"/>
        </w:rPr>
        <w:t>49</w:t>
      </w:r>
      <w:r w:rsidRPr="0077685D">
        <w:rPr>
          <w:color w:val="000000"/>
          <w:sz w:val="28"/>
          <w:szCs w:val="28"/>
          <w:shd w:val="clear" w:color="auto" w:fill="FFFFFF"/>
        </w:rPr>
        <w:t xml:space="preserve"> щодо розвитку сімейних форм виховання дітей</w:t>
      </w:r>
      <w:r>
        <w:rPr>
          <w:color w:val="000000"/>
          <w:sz w:val="28"/>
          <w:szCs w:val="28"/>
          <w:shd w:val="clear" w:color="auto" w:fill="FFFFFF"/>
        </w:rPr>
        <w:t>;</w:t>
      </w:r>
    </w:p>
    <w:p w:rsidR="004A33A8" w:rsidRPr="0077685D" w:rsidRDefault="004A33A8" w:rsidP="004A33A8">
      <w:pPr>
        <w:pStyle w:val="a3"/>
        <w:numPr>
          <w:ilvl w:val="0"/>
          <w:numId w:val="2"/>
        </w:numPr>
        <w:spacing w:line="276" w:lineRule="auto"/>
        <w:jc w:val="both"/>
        <w:rPr>
          <w:sz w:val="28"/>
          <w:szCs w:val="28"/>
        </w:rPr>
      </w:pPr>
      <w:r>
        <w:rPr>
          <w:color w:val="000000"/>
          <w:sz w:val="28"/>
          <w:szCs w:val="28"/>
          <w:shd w:val="clear" w:color="auto" w:fill="FFFFFF"/>
        </w:rPr>
        <w:t>37 з попередження бездоглядності, соціального сирітства;</w:t>
      </w:r>
    </w:p>
    <w:p w:rsidR="004A33A8" w:rsidRPr="0077685D" w:rsidRDefault="004A33A8" w:rsidP="004A33A8">
      <w:pPr>
        <w:pStyle w:val="a3"/>
        <w:numPr>
          <w:ilvl w:val="0"/>
          <w:numId w:val="2"/>
        </w:numPr>
        <w:spacing w:line="276" w:lineRule="auto"/>
        <w:jc w:val="both"/>
        <w:rPr>
          <w:sz w:val="28"/>
          <w:szCs w:val="28"/>
        </w:rPr>
      </w:pPr>
      <w:r>
        <w:rPr>
          <w:color w:val="000000"/>
          <w:sz w:val="28"/>
          <w:szCs w:val="28"/>
          <w:shd w:val="clear" w:color="auto" w:fill="FFFFFF"/>
        </w:rPr>
        <w:t xml:space="preserve">7 з попередження насильства щодо дітей. </w:t>
      </w:r>
      <w:r w:rsidRPr="0077685D">
        <w:rPr>
          <w:color w:val="000000"/>
          <w:sz w:val="28"/>
          <w:szCs w:val="28"/>
          <w:shd w:val="clear" w:color="auto" w:fill="FFFFFF"/>
        </w:rPr>
        <w:t xml:space="preserve"> </w:t>
      </w:r>
    </w:p>
    <w:p w:rsidR="004A33A8" w:rsidRPr="00C57689" w:rsidRDefault="004A33A8" w:rsidP="004A33A8">
      <w:pPr>
        <w:tabs>
          <w:tab w:val="num" w:pos="0"/>
        </w:tabs>
        <w:spacing w:line="276" w:lineRule="auto"/>
        <w:jc w:val="both"/>
        <w:rPr>
          <w:b/>
          <w:color w:val="FF0000"/>
          <w:sz w:val="28"/>
          <w:szCs w:val="28"/>
        </w:rPr>
      </w:pPr>
    </w:p>
    <w:p w:rsidR="004A33A8" w:rsidRPr="004A54C5" w:rsidRDefault="004A33A8" w:rsidP="004A33A8">
      <w:pPr>
        <w:spacing w:line="276" w:lineRule="auto"/>
        <w:ind w:firstLine="360"/>
        <w:jc w:val="center"/>
        <w:rPr>
          <w:b/>
          <w:sz w:val="28"/>
          <w:szCs w:val="28"/>
        </w:rPr>
      </w:pPr>
      <w:r w:rsidRPr="004A54C5">
        <w:rPr>
          <w:b/>
          <w:sz w:val="28"/>
          <w:szCs w:val="28"/>
        </w:rPr>
        <w:t xml:space="preserve">ІІ. Організація діяльності служби з питань профілактики </w:t>
      </w:r>
    </w:p>
    <w:p w:rsidR="004A33A8" w:rsidRPr="004A54C5" w:rsidRDefault="004A33A8" w:rsidP="004A33A8">
      <w:pPr>
        <w:spacing w:line="276" w:lineRule="auto"/>
        <w:ind w:firstLine="360"/>
        <w:jc w:val="center"/>
        <w:rPr>
          <w:b/>
          <w:sz w:val="28"/>
          <w:szCs w:val="28"/>
        </w:rPr>
      </w:pPr>
      <w:r w:rsidRPr="004A54C5">
        <w:rPr>
          <w:b/>
          <w:sz w:val="28"/>
          <w:szCs w:val="28"/>
        </w:rPr>
        <w:t>негативних явищ у дитячому середовищі</w:t>
      </w:r>
    </w:p>
    <w:p w:rsidR="004A33A8" w:rsidRPr="00F84DAA" w:rsidRDefault="004A33A8" w:rsidP="004A33A8">
      <w:pPr>
        <w:spacing w:line="276" w:lineRule="auto"/>
        <w:ind w:firstLine="360"/>
        <w:jc w:val="both"/>
        <w:rPr>
          <w:b/>
          <w:sz w:val="28"/>
          <w:szCs w:val="28"/>
        </w:rPr>
      </w:pPr>
      <w:r w:rsidRPr="00F84DAA">
        <w:rPr>
          <w:sz w:val="28"/>
          <w:szCs w:val="28"/>
        </w:rPr>
        <w:t xml:space="preserve">У здійсненні соціального захисту і профілактики правопорушень серед дітей спільно з службою у справах дітей беруть участь у межах своєї компетенції </w:t>
      </w:r>
      <w:r>
        <w:rPr>
          <w:sz w:val="28"/>
          <w:szCs w:val="28"/>
        </w:rPr>
        <w:t>сектор ювенальної превенції</w:t>
      </w:r>
      <w:r w:rsidRPr="00F84DAA">
        <w:rPr>
          <w:sz w:val="28"/>
          <w:szCs w:val="28"/>
        </w:rPr>
        <w:t xml:space="preserve"> Калуського</w:t>
      </w:r>
      <w:r>
        <w:rPr>
          <w:sz w:val="28"/>
          <w:szCs w:val="28"/>
        </w:rPr>
        <w:t xml:space="preserve"> ВП </w:t>
      </w:r>
      <w:proofErr w:type="spellStart"/>
      <w:r>
        <w:rPr>
          <w:sz w:val="28"/>
          <w:szCs w:val="28"/>
        </w:rPr>
        <w:t>ГУНП</w:t>
      </w:r>
      <w:proofErr w:type="spellEnd"/>
      <w:r>
        <w:rPr>
          <w:sz w:val="28"/>
          <w:szCs w:val="28"/>
        </w:rPr>
        <w:t xml:space="preserve"> </w:t>
      </w:r>
      <w:r w:rsidRPr="00F84DAA">
        <w:rPr>
          <w:sz w:val="28"/>
          <w:szCs w:val="28"/>
        </w:rPr>
        <w:t xml:space="preserve">в Івано-Франківській області та </w:t>
      </w:r>
      <w:r>
        <w:rPr>
          <w:sz w:val="28"/>
          <w:szCs w:val="28"/>
        </w:rPr>
        <w:t>інспектори відділу муніципальної інспекції, управління з питань надзвичайних ситуацій міської ради. Т</w:t>
      </w:r>
      <w:r w:rsidRPr="00F84DAA">
        <w:rPr>
          <w:sz w:val="28"/>
          <w:szCs w:val="28"/>
        </w:rPr>
        <w:t>ак</w:t>
      </w:r>
      <w:r>
        <w:rPr>
          <w:sz w:val="28"/>
          <w:szCs w:val="28"/>
        </w:rPr>
        <w:t xml:space="preserve">, </w:t>
      </w:r>
      <w:r w:rsidRPr="00F84DAA">
        <w:rPr>
          <w:sz w:val="28"/>
          <w:szCs w:val="28"/>
        </w:rPr>
        <w:t xml:space="preserve"> </w:t>
      </w:r>
      <w:r>
        <w:rPr>
          <w:sz w:val="28"/>
          <w:szCs w:val="28"/>
        </w:rPr>
        <w:t xml:space="preserve">впродовж </w:t>
      </w:r>
      <w:r w:rsidRPr="00F84DAA">
        <w:rPr>
          <w:sz w:val="28"/>
          <w:szCs w:val="28"/>
        </w:rPr>
        <w:t xml:space="preserve"> 20</w:t>
      </w:r>
      <w:r>
        <w:rPr>
          <w:sz w:val="28"/>
          <w:szCs w:val="28"/>
        </w:rPr>
        <w:t>21</w:t>
      </w:r>
      <w:r w:rsidRPr="00F84DAA">
        <w:rPr>
          <w:sz w:val="28"/>
          <w:szCs w:val="28"/>
        </w:rPr>
        <w:t xml:space="preserve"> р</w:t>
      </w:r>
      <w:r>
        <w:rPr>
          <w:sz w:val="28"/>
          <w:szCs w:val="28"/>
        </w:rPr>
        <w:t>оку організовано та проведено</w:t>
      </w:r>
      <w:r w:rsidRPr="00F84DAA">
        <w:rPr>
          <w:sz w:val="28"/>
          <w:szCs w:val="28"/>
        </w:rPr>
        <w:t>:</w:t>
      </w:r>
    </w:p>
    <w:p w:rsidR="004A33A8" w:rsidRPr="00FE6E73" w:rsidRDefault="004A33A8" w:rsidP="004A33A8">
      <w:pPr>
        <w:spacing w:line="276" w:lineRule="auto"/>
        <w:jc w:val="both"/>
        <w:rPr>
          <w:sz w:val="28"/>
          <w:szCs w:val="28"/>
        </w:rPr>
      </w:pPr>
      <w:r w:rsidRPr="00FE6E73">
        <w:rPr>
          <w:sz w:val="28"/>
          <w:szCs w:val="28"/>
        </w:rPr>
        <w:t xml:space="preserve">- 10 рейдів по місцях масового відпочинку неповнолітніх у вечірній та нічний час щодо виявлення неповнолітніх у вечірній час у нічних клубах, дискотеках, барах, кафе, парках відпочинку. В результаті рейдів  виявлено  3 неповнолітніх, які вживали слабоалкогольні напої. Виявлено 17 неповнолітніх, які палили цигарки чи </w:t>
      </w:r>
      <w:proofErr w:type="spellStart"/>
      <w:r w:rsidRPr="00FE6E73">
        <w:rPr>
          <w:sz w:val="28"/>
          <w:szCs w:val="28"/>
        </w:rPr>
        <w:t>вейпи</w:t>
      </w:r>
      <w:proofErr w:type="spellEnd"/>
      <w:r w:rsidRPr="00FE6E73">
        <w:rPr>
          <w:sz w:val="28"/>
          <w:szCs w:val="28"/>
        </w:rPr>
        <w:t xml:space="preserve">. Проведено профілактичні бесіди з неповнолітніми, повідомлено батьків, з якими також проведено профілактичні бесіди. </w:t>
      </w:r>
    </w:p>
    <w:p w:rsidR="004A33A8" w:rsidRDefault="004A33A8" w:rsidP="004A33A8">
      <w:pPr>
        <w:pStyle w:val="a3"/>
        <w:numPr>
          <w:ilvl w:val="0"/>
          <w:numId w:val="1"/>
        </w:numPr>
        <w:tabs>
          <w:tab w:val="num" w:pos="0"/>
          <w:tab w:val="num" w:pos="360"/>
        </w:tabs>
        <w:spacing w:line="276" w:lineRule="auto"/>
        <w:ind w:left="0" w:firstLine="0"/>
        <w:jc w:val="both"/>
        <w:rPr>
          <w:sz w:val="28"/>
          <w:szCs w:val="28"/>
        </w:rPr>
      </w:pPr>
      <w:r w:rsidRPr="00FE6E73">
        <w:rPr>
          <w:sz w:val="28"/>
          <w:szCs w:val="28"/>
        </w:rPr>
        <w:t xml:space="preserve"> 11 рейдів «Діти вулиці», «Урок», «Канікули», «Карантин». В результаті рейду виявлено 3 неповнолітніх, які розпивали спиртні напої.  Проведено профілактичну роботу з неповнолітніми та їх батьками, працівником поліції винесено усне попередження. Також</w:t>
      </w:r>
      <w:r>
        <w:rPr>
          <w:sz w:val="28"/>
          <w:szCs w:val="28"/>
        </w:rPr>
        <w:t>,</w:t>
      </w:r>
      <w:r w:rsidRPr="00FE6E73">
        <w:rPr>
          <w:sz w:val="28"/>
          <w:szCs w:val="28"/>
        </w:rPr>
        <w:t xml:space="preserve"> виявлено 7 дітей, які перебували в аварійно небезпечній будівлі. При проведенні рейдів «Карантин» проведено</w:t>
      </w:r>
      <w:r>
        <w:rPr>
          <w:sz w:val="28"/>
          <w:szCs w:val="28"/>
        </w:rPr>
        <w:t xml:space="preserve"> інформаційно-роз’яснювальну роботу щодо дотримання обмежень пов’язаних з карантином.  </w:t>
      </w:r>
    </w:p>
    <w:p w:rsidR="004A33A8" w:rsidRDefault="004A33A8" w:rsidP="004A33A8">
      <w:pPr>
        <w:pStyle w:val="a3"/>
        <w:numPr>
          <w:ilvl w:val="0"/>
          <w:numId w:val="1"/>
        </w:numPr>
        <w:tabs>
          <w:tab w:val="num" w:pos="0"/>
          <w:tab w:val="num" w:pos="360"/>
        </w:tabs>
        <w:spacing w:line="276" w:lineRule="auto"/>
        <w:ind w:left="0" w:firstLine="0"/>
        <w:jc w:val="both"/>
        <w:rPr>
          <w:sz w:val="28"/>
          <w:szCs w:val="28"/>
        </w:rPr>
      </w:pPr>
      <w:r>
        <w:rPr>
          <w:sz w:val="28"/>
          <w:szCs w:val="28"/>
        </w:rPr>
        <w:t xml:space="preserve">4 рейди по дотриманню правил торгівлі спиртними напоями та тютюновими виробами. Виявлено 1 факт продажу слабоалкогольного напою неповнолітньому. На продавця крамниці працівником поліції складено адміністративний протокол за ст. 156. ч.2 </w:t>
      </w:r>
      <w:proofErr w:type="spellStart"/>
      <w:r>
        <w:rPr>
          <w:sz w:val="28"/>
          <w:szCs w:val="28"/>
        </w:rPr>
        <w:t>КУпАП</w:t>
      </w:r>
      <w:proofErr w:type="spellEnd"/>
      <w:r>
        <w:rPr>
          <w:sz w:val="28"/>
          <w:szCs w:val="28"/>
        </w:rPr>
        <w:t>. З продавцями проведено бесіди та вручено пам’ятки щодо недопустимості продажу спиртних напоїв та тютюнових виробів дітям.</w:t>
      </w:r>
    </w:p>
    <w:p w:rsidR="004A33A8" w:rsidRPr="007A0CEF" w:rsidRDefault="004A33A8" w:rsidP="004A33A8">
      <w:pPr>
        <w:pStyle w:val="a3"/>
        <w:spacing w:line="276" w:lineRule="auto"/>
        <w:ind w:left="0" w:firstLine="567"/>
        <w:jc w:val="both"/>
        <w:rPr>
          <w:sz w:val="28"/>
          <w:szCs w:val="28"/>
        </w:rPr>
      </w:pPr>
      <w:r w:rsidRPr="00F84DAA">
        <w:rPr>
          <w:sz w:val="28"/>
          <w:szCs w:val="28"/>
        </w:rPr>
        <w:lastRenderedPageBreak/>
        <w:t xml:space="preserve">Службою у справах дітей міської ради та </w:t>
      </w:r>
      <w:r>
        <w:rPr>
          <w:sz w:val="28"/>
          <w:szCs w:val="28"/>
        </w:rPr>
        <w:t>сектором ювенальної поліції К</w:t>
      </w:r>
      <w:r w:rsidRPr="00F84DAA">
        <w:rPr>
          <w:sz w:val="28"/>
          <w:szCs w:val="28"/>
        </w:rPr>
        <w:t xml:space="preserve">алуського ВП </w:t>
      </w:r>
      <w:proofErr w:type="spellStart"/>
      <w:r w:rsidRPr="00F84DAA">
        <w:rPr>
          <w:sz w:val="28"/>
          <w:szCs w:val="28"/>
        </w:rPr>
        <w:t>ГУНП</w:t>
      </w:r>
      <w:proofErr w:type="spellEnd"/>
      <w:r w:rsidRPr="00F84DAA">
        <w:rPr>
          <w:sz w:val="28"/>
          <w:szCs w:val="28"/>
        </w:rPr>
        <w:t xml:space="preserve"> в Івано-Франківській області щоквартально проводяться звірки та обмін інформацією щодо дітей, які перебувають </w:t>
      </w:r>
      <w:r>
        <w:rPr>
          <w:sz w:val="28"/>
          <w:szCs w:val="28"/>
        </w:rPr>
        <w:t>у</w:t>
      </w:r>
      <w:r w:rsidRPr="00F84DAA">
        <w:rPr>
          <w:sz w:val="28"/>
          <w:szCs w:val="28"/>
        </w:rPr>
        <w:t xml:space="preserve"> </w:t>
      </w:r>
      <w:r>
        <w:rPr>
          <w:sz w:val="28"/>
          <w:szCs w:val="28"/>
        </w:rPr>
        <w:t>секторі ювенальної поліції</w:t>
      </w:r>
      <w:r w:rsidRPr="00F84DAA">
        <w:rPr>
          <w:sz w:val="28"/>
          <w:szCs w:val="28"/>
        </w:rPr>
        <w:t xml:space="preserve"> на профілактичному обліку. З неповнолітніми та їхніми батьками </w:t>
      </w:r>
      <w:r w:rsidRPr="007A0CEF">
        <w:rPr>
          <w:sz w:val="28"/>
          <w:szCs w:val="28"/>
        </w:rPr>
        <w:t xml:space="preserve">працівниками служби проведено профілактичну роботу та обстежено матеріально-побутові умови за їхнім місцем проживання. </w:t>
      </w:r>
    </w:p>
    <w:p w:rsidR="004A33A8" w:rsidRPr="007A0CEF" w:rsidRDefault="004A33A8" w:rsidP="004A33A8">
      <w:pPr>
        <w:tabs>
          <w:tab w:val="num" w:pos="0"/>
        </w:tabs>
        <w:spacing w:line="276" w:lineRule="auto"/>
        <w:jc w:val="both"/>
        <w:rPr>
          <w:sz w:val="28"/>
          <w:szCs w:val="28"/>
        </w:rPr>
      </w:pPr>
      <w:r w:rsidRPr="007A0CEF">
        <w:rPr>
          <w:sz w:val="28"/>
          <w:szCs w:val="28"/>
        </w:rPr>
        <w:tab/>
        <w:t xml:space="preserve">На обліку дітей, які опинилися у складних життєвих обставинах перебуває 43 дитини (у 2020 р. – 30 дітей, у 2019 р. – 27; у 2018 р. – 16; у 2017 р. – 13), </w:t>
      </w:r>
      <w:r>
        <w:rPr>
          <w:sz w:val="28"/>
          <w:szCs w:val="28"/>
        </w:rPr>
        <w:t xml:space="preserve">які </w:t>
      </w:r>
      <w:r w:rsidRPr="007A0CEF">
        <w:rPr>
          <w:sz w:val="28"/>
          <w:szCs w:val="28"/>
        </w:rPr>
        <w:t>проживають</w:t>
      </w:r>
      <w:r>
        <w:rPr>
          <w:sz w:val="28"/>
          <w:szCs w:val="28"/>
        </w:rPr>
        <w:t xml:space="preserve"> </w:t>
      </w:r>
      <w:r w:rsidRPr="007A0CEF">
        <w:rPr>
          <w:sz w:val="28"/>
          <w:szCs w:val="28"/>
        </w:rPr>
        <w:t xml:space="preserve">у 28 сім’ях (у 2020р. -18; у 2019 р. – 19; 2018 р. – 12; 2017 р. – 10). З них за підставою ухилення батьків від виконання їх батьківських обов’язків перебуває 30 дітей, за підставою вчинення домашнього насильства щодо дитини – 14 дітей (з них: 9 – дітей постраждали від фізичного насильства, 4 дитини – від психологічного насильства та 1 дитина є постраждалою від сексуального насильства зі сторони вітчима). Впродовж 5 років перебування дітей на обліку дітей, які опинилися в складних життєвих обставинах вбачається тенденція до збільшення числа дітей. Діти, які постраждали від насильства в сім’ї, самі повідомляють службу (поліцію), </w:t>
      </w:r>
      <w:r w:rsidRPr="007A0CEF">
        <w:rPr>
          <w:rStyle w:val="apple-converted-space"/>
          <w:sz w:val="28"/>
          <w:szCs w:val="28"/>
          <w:shd w:val="clear" w:color="auto" w:fill="FFFFFF"/>
        </w:rPr>
        <w:t> </w:t>
      </w:r>
      <w:r w:rsidRPr="007A0CEF">
        <w:rPr>
          <w:sz w:val="28"/>
          <w:szCs w:val="28"/>
          <w:shd w:val="clear" w:color="auto" w:fill="FFFFFF"/>
        </w:rPr>
        <w:t>що свідчить про довірчі взаємини між дітьми та суб’єктами, які здійснюють заходи у сфері запобігання та протидії домашньому насильству</w:t>
      </w:r>
      <w:r w:rsidRPr="007A0CEF">
        <w:rPr>
          <w:rStyle w:val="apple-converted-space"/>
          <w:sz w:val="28"/>
          <w:szCs w:val="28"/>
          <w:shd w:val="clear" w:color="auto" w:fill="FFFFFF"/>
        </w:rPr>
        <w:t>.</w:t>
      </w:r>
    </w:p>
    <w:p w:rsidR="004A33A8" w:rsidRPr="007A0CEF" w:rsidRDefault="004A33A8" w:rsidP="004A33A8">
      <w:pPr>
        <w:tabs>
          <w:tab w:val="num" w:pos="0"/>
        </w:tabs>
        <w:spacing w:line="276" w:lineRule="auto"/>
        <w:jc w:val="both"/>
        <w:rPr>
          <w:noProof/>
          <w:sz w:val="28"/>
          <w:szCs w:val="28"/>
        </w:rPr>
      </w:pPr>
    </w:p>
    <w:p w:rsidR="004A33A8" w:rsidRPr="007A0CEF" w:rsidRDefault="004A33A8" w:rsidP="004A33A8">
      <w:pPr>
        <w:pStyle w:val="a5"/>
        <w:spacing w:after="0" w:line="276" w:lineRule="auto"/>
        <w:jc w:val="center"/>
        <w:rPr>
          <w:noProof/>
          <w:color w:val="auto"/>
          <w:sz w:val="28"/>
          <w:szCs w:val="28"/>
        </w:rPr>
      </w:pPr>
      <w:r w:rsidRPr="007A0CEF">
        <w:rPr>
          <w:noProof/>
          <w:color w:val="auto"/>
          <w:sz w:val="28"/>
          <w:szCs w:val="28"/>
        </w:rPr>
        <w:t>Облік дітей, які опинилися в складних життєвих обставинах</w:t>
      </w:r>
    </w:p>
    <w:p w:rsidR="004A33A8" w:rsidRPr="007A0CEF" w:rsidRDefault="004A33A8" w:rsidP="004A33A8">
      <w:pPr>
        <w:pStyle w:val="a5"/>
        <w:spacing w:after="0" w:line="276" w:lineRule="auto"/>
        <w:jc w:val="center"/>
        <w:rPr>
          <w:color w:val="auto"/>
          <w:sz w:val="28"/>
          <w:szCs w:val="28"/>
        </w:rPr>
      </w:pPr>
      <w:r w:rsidRPr="007A0CEF">
        <w:rPr>
          <w:noProof/>
          <w:color w:val="auto"/>
          <w:sz w:val="28"/>
          <w:szCs w:val="28"/>
        </w:rPr>
        <w:t xml:space="preserve"> за 2017-2021 р.р.</w:t>
      </w:r>
    </w:p>
    <w:p w:rsidR="004A33A8" w:rsidRPr="007A0CEF" w:rsidRDefault="004A33A8" w:rsidP="004A33A8">
      <w:pPr>
        <w:pStyle w:val="a5"/>
        <w:spacing w:after="0" w:line="276" w:lineRule="auto"/>
        <w:jc w:val="center"/>
        <w:rPr>
          <w:b w:val="0"/>
          <w:i/>
          <w:color w:val="auto"/>
          <w:sz w:val="24"/>
          <w:szCs w:val="24"/>
        </w:rPr>
      </w:pPr>
      <w:r w:rsidRPr="007A0CEF">
        <w:rPr>
          <w:noProof/>
          <w:color w:val="auto"/>
          <w:sz w:val="28"/>
          <w:szCs w:val="28"/>
          <w:lang w:val="ru-RU"/>
        </w:rPr>
        <w:drawing>
          <wp:inline distT="0" distB="0" distL="0" distR="0">
            <wp:extent cx="6124575" cy="225742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33A8" w:rsidRPr="007A0CEF" w:rsidRDefault="004A33A8" w:rsidP="004A33A8">
      <w:pPr>
        <w:pStyle w:val="a5"/>
        <w:spacing w:after="0" w:line="276" w:lineRule="auto"/>
        <w:jc w:val="center"/>
        <w:rPr>
          <w:b w:val="0"/>
          <w:i/>
          <w:color w:val="auto"/>
          <w:sz w:val="24"/>
          <w:szCs w:val="24"/>
        </w:rPr>
      </w:pPr>
    </w:p>
    <w:p w:rsidR="004A33A8" w:rsidRPr="007A0CEF" w:rsidRDefault="004A33A8" w:rsidP="004A33A8">
      <w:pPr>
        <w:pStyle w:val="a5"/>
        <w:spacing w:after="0" w:line="276" w:lineRule="auto"/>
        <w:jc w:val="center"/>
        <w:rPr>
          <w:b w:val="0"/>
          <w:i/>
          <w:color w:val="auto"/>
          <w:sz w:val="24"/>
          <w:szCs w:val="24"/>
        </w:rPr>
      </w:pPr>
      <w:r w:rsidRPr="007A0CEF">
        <w:rPr>
          <w:b w:val="0"/>
          <w:i/>
          <w:color w:val="auto"/>
          <w:sz w:val="24"/>
          <w:szCs w:val="24"/>
        </w:rPr>
        <w:t>Рисунок 4</w:t>
      </w:r>
    </w:p>
    <w:p w:rsidR="004A33A8" w:rsidRPr="007A0CEF" w:rsidRDefault="004A33A8" w:rsidP="004A33A8"/>
    <w:p w:rsidR="004A33A8" w:rsidRPr="007A0CEF" w:rsidRDefault="004A33A8" w:rsidP="004A33A8">
      <w:pPr>
        <w:spacing w:line="276" w:lineRule="auto"/>
        <w:ind w:firstLine="567"/>
        <w:jc w:val="both"/>
        <w:rPr>
          <w:sz w:val="28"/>
          <w:szCs w:val="28"/>
        </w:rPr>
      </w:pPr>
      <w:r w:rsidRPr="007A0CEF">
        <w:rPr>
          <w:sz w:val="28"/>
          <w:szCs w:val="28"/>
        </w:rPr>
        <w:t>За звітний період взято на облік 57 дітей (які проживають у 35 сім</w:t>
      </w:r>
      <w:r w:rsidRPr="007A0CEF">
        <w:rPr>
          <w:sz w:val="28"/>
          <w:szCs w:val="28"/>
          <w:lang w:val="ru-RU"/>
        </w:rPr>
        <w:t>`</w:t>
      </w:r>
      <w:proofErr w:type="spellStart"/>
      <w:r w:rsidRPr="007A0CEF">
        <w:rPr>
          <w:sz w:val="28"/>
          <w:szCs w:val="28"/>
          <w:lang w:val="ru-RU"/>
        </w:rPr>
        <w:t>ях</w:t>
      </w:r>
      <w:proofErr w:type="spellEnd"/>
      <w:r w:rsidRPr="007A0CEF">
        <w:rPr>
          <w:sz w:val="28"/>
          <w:szCs w:val="28"/>
          <w:lang w:val="ru-RU"/>
        </w:rPr>
        <w:t xml:space="preserve">) </w:t>
      </w:r>
      <w:r w:rsidRPr="007A0CEF">
        <w:rPr>
          <w:sz w:val="28"/>
          <w:szCs w:val="28"/>
        </w:rPr>
        <w:t xml:space="preserve">та знято з обліку </w:t>
      </w:r>
      <w:r w:rsidRPr="007A0CEF">
        <w:rPr>
          <w:sz w:val="28"/>
          <w:szCs w:val="28"/>
          <w:lang w:val="ru-RU"/>
        </w:rPr>
        <w:t xml:space="preserve">44 </w:t>
      </w:r>
      <w:r w:rsidRPr="007A0CEF">
        <w:rPr>
          <w:sz w:val="28"/>
          <w:szCs w:val="28"/>
        </w:rPr>
        <w:t xml:space="preserve">дитини, які опинилися в складних життєвих обставинах. </w:t>
      </w:r>
    </w:p>
    <w:p w:rsidR="004A33A8" w:rsidRPr="007A0CEF" w:rsidRDefault="004A33A8" w:rsidP="004A33A8">
      <w:pPr>
        <w:spacing w:line="276" w:lineRule="auto"/>
        <w:ind w:firstLine="567"/>
        <w:jc w:val="both"/>
        <w:rPr>
          <w:sz w:val="28"/>
          <w:szCs w:val="28"/>
        </w:rPr>
      </w:pPr>
      <w:r w:rsidRPr="007A0CEF">
        <w:rPr>
          <w:sz w:val="28"/>
          <w:szCs w:val="28"/>
        </w:rPr>
        <w:t xml:space="preserve">Проведено </w:t>
      </w:r>
      <w:r w:rsidRPr="007A0CEF">
        <w:rPr>
          <w:sz w:val="28"/>
          <w:szCs w:val="28"/>
          <w:lang w:val="ru-RU"/>
        </w:rPr>
        <w:t>113</w:t>
      </w:r>
      <w:r w:rsidRPr="007A0CEF">
        <w:rPr>
          <w:sz w:val="28"/>
          <w:szCs w:val="28"/>
        </w:rPr>
        <w:t xml:space="preserve"> обстежень умов проживання </w:t>
      </w:r>
      <w:r w:rsidRPr="007A0CEF">
        <w:rPr>
          <w:sz w:val="28"/>
          <w:szCs w:val="28"/>
          <w:lang w:val="ru-RU"/>
        </w:rPr>
        <w:t>63</w:t>
      </w:r>
      <w:r w:rsidRPr="007A0CEF">
        <w:rPr>
          <w:b/>
          <w:sz w:val="28"/>
          <w:szCs w:val="28"/>
        </w:rPr>
        <w:t xml:space="preserve"> </w:t>
      </w:r>
      <w:r w:rsidRPr="007A0CEF">
        <w:rPr>
          <w:sz w:val="28"/>
          <w:szCs w:val="28"/>
        </w:rPr>
        <w:t xml:space="preserve">сімей, в яких виховуються та проживають діти, які опинилися в складних життєвих </w:t>
      </w:r>
      <w:r w:rsidRPr="007A0CEF">
        <w:rPr>
          <w:sz w:val="28"/>
          <w:szCs w:val="28"/>
        </w:rPr>
        <w:lastRenderedPageBreak/>
        <w:t>обставинах. Крім того, за заявами, зверненнями та листами (повідомленнями) органів виконавчої влади, органів місцевого самоврядування, підприємств, установ та організацій незалежно від форм власності, громадських організацій та громадян проведено 106 обстежень матеріально-побутових умов сімей.</w:t>
      </w:r>
    </w:p>
    <w:p w:rsidR="004A33A8" w:rsidRPr="007A0CEF" w:rsidRDefault="004A33A8" w:rsidP="004A33A8">
      <w:pPr>
        <w:pStyle w:val="a4"/>
        <w:ind w:firstLine="708"/>
        <w:jc w:val="both"/>
        <w:rPr>
          <w:rFonts w:ascii="Times New Roman" w:hAnsi="Times New Roman"/>
          <w:sz w:val="28"/>
          <w:szCs w:val="28"/>
          <w:lang w:val="uk-UA"/>
        </w:rPr>
      </w:pPr>
      <w:r w:rsidRPr="007A0CEF">
        <w:rPr>
          <w:rFonts w:ascii="Times New Roman" w:hAnsi="Times New Roman"/>
          <w:sz w:val="28"/>
          <w:szCs w:val="28"/>
          <w:lang w:val="uk-UA"/>
        </w:rPr>
        <w:t>Службою направлено подання про притягнення до  відповідальності 20 батьків.</w:t>
      </w:r>
    </w:p>
    <w:p w:rsidR="004A33A8" w:rsidRPr="007A0CEF" w:rsidRDefault="004A33A8" w:rsidP="004A33A8">
      <w:pPr>
        <w:spacing w:line="276" w:lineRule="auto"/>
        <w:ind w:firstLine="567"/>
        <w:jc w:val="both"/>
        <w:rPr>
          <w:sz w:val="28"/>
          <w:szCs w:val="28"/>
        </w:rPr>
      </w:pPr>
      <w:r w:rsidRPr="007A0CEF">
        <w:rPr>
          <w:sz w:val="28"/>
          <w:szCs w:val="28"/>
        </w:rPr>
        <w:t xml:space="preserve">Впродовж 2021 року, з метою подолання дитячої бездоглядності та безпритульності, запобігання дитячому сирітству, створення умов для всебічного розвитку та виховання дітей, працівниками служби прийнято участь у 17 профілактичних радах у навчальних закладах міста (через карантинні обмеження проводилися не неповному обсязі). </w:t>
      </w:r>
    </w:p>
    <w:p w:rsidR="004A33A8" w:rsidRPr="007A0CEF" w:rsidRDefault="004A33A8" w:rsidP="004A33A8">
      <w:pPr>
        <w:spacing w:line="276" w:lineRule="auto"/>
        <w:ind w:firstLine="567"/>
        <w:jc w:val="both"/>
        <w:rPr>
          <w:sz w:val="28"/>
          <w:szCs w:val="28"/>
        </w:rPr>
      </w:pPr>
      <w:r w:rsidRPr="007A0CEF">
        <w:rPr>
          <w:sz w:val="28"/>
          <w:szCs w:val="28"/>
        </w:rPr>
        <w:t xml:space="preserve">Взято участь у 7 комісіях з питань  протидії </w:t>
      </w:r>
      <w:proofErr w:type="spellStart"/>
      <w:r w:rsidRPr="007A0CEF">
        <w:rPr>
          <w:sz w:val="28"/>
          <w:szCs w:val="28"/>
        </w:rPr>
        <w:t>булінгу</w:t>
      </w:r>
      <w:proofErr w:type="spellEnd"/>
      <w:r w:rsidRPr="007A0CEF">
        <w:rPr>
          <w:sz w:val="28"/>
          <w:szCs w:val="28"/>
        </w:rPr>
        <w:t xml:space="preserve">. Фактів </w:t>
      </w:r>
      <w:proofErr w:type="spellStart"/>
      <w:r w:rsidRPr="007A0CEF">
        <w:rPr>
          <w:sz w:val="28"/>
          <w:szCs w:val="28"/>
        </w:rPr>
        <w:t>булінгу</w:t>
      </w:r>
      <w:proofErr w:type="spellEnd"/>
      <w:r w:rsidRPr="007A0CEF">
        <w:rPr>
          <w:sz w:val="28"/>
          <w:szCs w:val="28"/>
        </w:rPr>
        <w:t xml:space="preserve"> не виявлено, мали місце конфліктні ситуації між дітьми.  </w:t>
      </w:r>
    </w:p>
    <w:p w:rsidR="004A33A8" w:rsidRPr="007A0CEF" w:rsidRDefault="004A33A8" w:rsidP="004A33A8">
      <w:pPr>
        <w:tabs>
          <w:tab w:val="num" w:pos="0"/>
        </w:tabs>
        <w:spacing w:line="276" w:lineRule="auto"/>
        <w:jc w:val="both"/>
        <w:rPr>
          <w:sz w:val="28"/>
          <w:szCs w:val="28"/>
        </w:rPr>
      </w:pPr>
      <w:r w:rsidRPr="007A0CEF">
        <w:rPr>
          <w:sz w:val="28"/>
          <w:szCs w:val="28"/>
        </w:rPr>
        <w:tab/>
        <w:t>З метою запобігання скоєнню правопорушень серед дітей, працівниками служби проведено 56 індивідуальних бесід з неповнолітніми щодо з’ясування причин та умов, які призвели до порушень прав дітей, бездоглядності, вчинення правопорушень, вжиття заходів щодо їх усунення, а також 103 індивідуальних профілактичних бесід з батьками, опікунами та піклувальниками.</w:t>
      </w:r>
    </w:p>
    <w:p w:rsidR="004A33A8" w:rsidRPr="007A0CEF" w:rsidRDefault="004A33A8" w:rsidP="004A33A8">
      <w:pPr>
        <w:spacing w:line="276" w:lineRule="auto"/>
        <w:ind w:firstLine="567"/>
        <w:jc w:val="both"/>
        <w:rPr>
          <w:sz w:val="28"/>
          <w:szCs w:val="28"/>
        </w:rPr>
      </w:pPr>
      <w:r w:rsidRPr="007A0CEF">
        <w:rPr>
          <w:sz w:val="28"/>
          <w:szCs w:val="28"/>
        </w:rPr>
        <w:t xml:space="preserve">Впродовж 2021 року проводилось тимчасове влаштування до центрів </w:t>
      </w:r>
      <w:proofErr w:type="spellStart"/>
      <w:r w:rsidRPr="007A0CEF">
        <w:rPr>
          <w:sz w:val="28"/>
          <w:szCs w:val="28"/>
        </w:rPr>
        <w:t>соціально-психологіної</w:t>
      </w:r>
      <w:proofErr w:type="spellEnd"/>
      <w:r w:rsidRPr="007A0CEF">
        <w:rPr>
          <w:sz w:val="28"/>
          <w:szCs w:val="28"/>
        </w:rPr>
        <w:t xml:space="preserve"> реабілітації дітей: </w:t>
      </w:r>
    </w:p>
    <w:p w:rsidR="004A33A8" w:rsidRPr="007A0CEF" w:rsidRDefault="004A33A8" w:rsidP="004A33A8">
      <w:pPr>
        <w:pStyle w:val="a3"/>
        <w:numPr>
          <w:ilvl w:val="0"/>
          <w:numId w:val="6"/>
        </w:numPr>
        <w:spacing w:line="276" w:lineRule="auto"/>
        <w:ind w:left="0" w:firstLine="0"/>
        <w:jc w:val="both"/>
        <w:rPr>
          <w:sz w:val="28"/>
          <w:szCs w:val="28"/>
        </w:rPr>
      </w:pPr>
      <w:r w:rsidRPr="007A0CEF">
        <w:rPr>
          <w:sz w:val="28"/>
          <w:szCs w:val="28"/>
        </w:rPr>
        <w:t>6 дітей, які проживають у 2-х сім</w:t>
      </w:r>
      <w:r w:rsidRPr="007A0CEF">
        <w:rPr>
          <w:sz w:val="28"/>
          <w:szCs w:val="28"/>
          <w:lang w:val="ru-RU"/>
        </w:rPr>
        <w:t>`</w:t>
      </w:r>
      <w:proofErr w:type="spellStart"/>
      <w:r w:rsidRPr="007A0CEF">
        <w:rPr>
          <w:sz w:val="28"/>
          <w:szCs w:val="28"/>
        </w:rPr>
        <w:t>ях</w:t>
      </w:r>
      <w:proofErr w:type="spellEnd"/>
      <w:r w:rsidRPr="007A0CEF">
        <w:rPr>
          <w:sz w:val="28"/>
          <w:szCs w:val="28"/>
        </w:rPr>
        <w:t xml:space="preserve">  у зв’язку із неналежним виконанням батьками їх батьківських обов’язків. Станом на 31.12.2021 діти повернуті на виховання батькам.</w:t>
      </w:r>
    </w:p>
    <w:p w:rsidR="004A33A8" w:rsidRPr="007A0CEF" w:rsidRDefault="004A33A8" w:rsidP="004A33A8">
      <w:pPr>
        <w:pStyle w:val="a3"/>
        <w:numPr>
          <w:ilvl w:val="0"/>
          <w:numId w:val="6"/>
        </w:numPr>
        <w:spacing w:line="276" w:lineRule="auto"/>
        <w:ind w:left="0" w:firstLine="0"/>
        <w:jc w:val="both"/>
        <w:rPr>
          <w:sz w:val="28"/>
          <w:szCs w:val="28"/>
        </w:rPr>
      </w:pPr>
      <w:r w:rsidRPr="007A0CEF">
        <w:rPr>
          <w:sz w:val="28"/>
          <w:szCs w:val="28"/>
        </w:rPr>
        <w:t>2 дітей, які перебувають на первинному обліку служби у справах дітей на час канікул (одна дитина тричі).</w:t>
      </w:r>
    </w:p>
    <w:p w:rsidR="004A33A8" w:rsidRPr="007A0CEF" w:rsidRDefault="004A33A8" w:rsidP="004A33A8">
      <w:pPr>
        <w:pStyle w:val="a3"/>
        <w:numPr>
          <w:ilvl w:val="0"/>
          <w:numId w:val="6"/>
        </w:numPr>
        <w:spacing w:line="276" w:lineRule="auto"/>
        <w:ind w:left="0" w:firstLine="0"/>
        <w:jc w:val="both"/>
        <w:rPr>
          <w:sz w:val="28"/>
          <w:szCs w:val="28"/>
        </w:rPr>
      </w:pPr>
      <w:r w:rsidRPr="007A0CEF">
        <w:rPr>
          <w:sz w:val="28"/>
          <w:szCs w:val="28"/>
        </w:rPr>
        <w:t>5 дітей до дитячої лікарні Калуської ЦРЛ.</w:t>
      </w:r>
    </w:p>
    <w:p w:rsidR="004A33A8" w:rsidRPr="007A0CEF" w:rsidRDefault="004A33A8" w:rsidP="004A33A8">
      <w:pPr>
        <w:pStyle w:val="a3"/>
        <w:numPr>
          <w:ilvl w:val="0"/>
          <w:numId w:val="6"/>
        </w:numPr>
        <w:spacing w:line="276" w:lineRule="auto"/>
        <w:ind w:left="0" w:firstLine="0"/>
        <w:jc w:val="both"/>
        <w:rPr>
          <w:b/>
          <w:sz w:val="28"/>
          <w:szCs w:val="28"/>
        </w:rPr>
      </w:pPr>
      <w:r w:rsidRPr="007A0CEF">
        <w:rPr>
          <w:sz w:val="28"/>
          <w:szCs w:val="28"/>
        </w:rPr>
        <w:t xml:space="preserve">1 дитина у </w:t>
      </w:r>
      <w:r w:rsidRPr="007A0CEF">
        <w:rPr>
          <w:rStyle w:val="a6"/>
          <w:sz w:val="28"/>
          <w:szCs w:val="28"/>
          <w:bdr w:val="none" w:sz="0" w:space="0" w:color="auto" w:frame="1"/>
        </w:rPr>
        <w:t xml:space="preserve">КНП «Прикарпатський обласний клінічний центр психічного здоров’я Івано-Франківської обласної ради» з подальшим влаштуванням дитини у </w:t>
      </w:r>
      <w:proofErr w:type="spellStart"/>
      <w:r w:rsidRPr="007A0CEF">
        <w:rPr>
          <w:rStyle w:val="a6"/>
          <w:sz w:val="28"/>
          <w:szCs w:val="28"/>
          <w:bdr w:val="none" w:sz="0" w:space="0" w:color="auto" w:frame="1"/>
        </w:rPr>
        <w:t>Залучанський</w:t>
      </w:r>
      <w:proofErr w:type="spellEnd"/>
      <w:r w:rsidRPr="007A0CEF">
        <w:rPr>
          <w:rStyle w:val="a6"/>
          <w:sz w:val="28"/>
          <w:szCs w:val="28"/>
          <w:bdr w:val="none" w:sz="0" w:space="0" w:color="auto" w:frame="1"/>
        </w:rPr>
        <w:t xml:space="preserve"> будинок-інтернат.</w:t>
      </w:r>
      <w:r w:rsidRPr="007A0CEF">
        <w:rPr>
          <w:b/>
          <w:sz w:val="28"/>
          <w:szCs w:val="28"/>
        </w:rPr>
        <w:t xml:space="preserve"> </w:t>
      </w:r>
    </w:p>
    <w:p w:rsidR="004A33A8" w:rsidRPr="007A0CEF" w:rsidRDefault="004A33A8" w:rsidP="004A33A8">
      <w:pPr>
        <w:spacing w:line="276" w:lineRule="auto"/>
        <w:ind w:firstLine="567"/>
        <w:jc w:val="both"/>
        <w:rPr>
          <w:sz w:val="28"/>
          <w:szCs w:val="28"/>
        </w:rPr>
      </w:pPr>
      <w:r w:rsidRPr="007A0CEF">
        <w:rPr>
          <w:sz w:val="28"/>
          <w:szCs w:val="28"/>
        </w:rPr>
        <w:t>Службою подано до Калуського міськрайонного суду:</w:t>
      </w:r>
    </w:p>
    <w:p w:rsidR="004A33A8" w:rsidRPr="007A0CEF" w:rsidRDefault="004A33A8" w:rsidP="004A33A8">
      <w:pPr>
        <w:spacing w:line="276" w:lineRule="auto"/>
        <w:jc w:val="both"/>
        <w:rPr>
          <w:sz w:val="28"/>
          <w:szCs w:val="28"/>
        </w:rPr>
      </w:pPr>
      <w:r w:rsidRPr="007A0CEF">
        <w:rPr>
          <w:sz w:val="28"/>
          <w:szCs w:val="28"/>
        </w:rPr>
        <w:t xml:space="preserve">- 9 позовів в інтересах 13 дітей про позбавлення батьківських прав, 6 позовів задоволено, 3 перебувають на розгляді у суді; </w:t>
      </w:r>
    </w:p>
    <w:p w:rsidR="004A33A8" w:rsidRPr="007A0CEF" w:rsidRDefault="004A33A8" w:rsidP="004A33A8">
      <w:pPr>
        <w:spacing w:line="276" w:lineRule="auto"/>
        <w:jc w:val="both"/>
        <w:rPr>
          <w:sz w:val="28"/>
          <w:szCs w:val="28"/>
        </w:rPr>
      </w:pPr>
      <w:r w:rsidRPr="007A0CEF">
        <w:rPr>
          <w:sz w:val="28"/>
          <w:szCs w:val="28"/>
        </w:rPr>
        <w:t>- 5 позовів про стягнення аліментів відносно 9 дітей, позовні вимоги задоволено;</w:t>
      </w:r>
    </w:p>
    <w:p w:rsidR="004A33A8" w:rsidRPr="007A0CEF" w:rsidRDefault="004A33A8" w:rsidP="004A33A8">
      <w:pPr>
        <w:spacing w:line="276" w:lineRule="auto"/>
        <w:jc w:val="both"/>
        <w:rPr>
          <w:sz w:val="28"/>
          <w:szCs w:val="28"/>
        </w:rPr>
      </w:pPr>
      <w:r w:rsidRPr="007A0CEF">
        <w:rPr>
          <w:sz w:val="28"/>
          <w:szCs w:val="28"/>
        </w:rPr>
        <w:t xml:space="preserve">- 1 позов про відібрання дитини у матері без позбавлення її батьківських прав, справа перебуває на розгляді у суді; </w:t>
      </w:r>
    </w:p>
    <w:p w:rsidR="004A33A8" w:rsidRPr="007A0CEF" w:rsidRDefault="004A33A8" w:rsidP="004A33A8">
      <w:pPr>
        <w:spacing w:line="276" w:lineRule="auto"/>
        <w:jc w:val="both"/>
        <w:rPr>
          <w:sz w:val="28"/>
          <w:szCs w:val="28"/>
          <w:lang w:val="ru-RU"/>
        </w:rPr>
      </w:pPr>
      <w:r w:rsidRPr="007A0CEF">
        <w:rPr>
          <w:sz w:val="28"/>
          <w:szCs w:val="28"/>
        </w:rPr>
        <w:lastRenderedPageBreak/>
        <w:t>- 1 заяву про заміну сторони у виконавчому провадженні в інтересах 1 дитини, заяву задоволено.</w:t>
      </w:r>
    </w:p>
    <w:p w:rsidR="004A33A8" w:rsidRPr="007A0CEF" w:rsidRDefault="004A33A8" w:rsidP="004A33A8">
      <w:pPr>
        <w:spacing w:line="276" w:lineRule="auto"/>
        <w:ind w:firstLine="567"/>
        <w:jc w:val="both"/>
        <w:rPr>
          <w:sz w:val="28"/>
          <w:szCs w:val="28"/>
          <w:lang w:val="ru-RU"/>
        </w:rPr>
      </w:pPr>
      <w:r w:rsidRPr="007A0CEF">
        <w:rPr>
          <w:sz w:val="28"/>
          <w:szCs w:val="28"/>
        </w:rPr>
        <w:t xml:space="preserve">Відповідно до чинного законодавства України службу у справах дітей залучають у судові процеси, як законних представників неповнолітніх, третіх осіб. Зокрема, працівниками служби прийнято участь у 98 судових засіданнях. </w:t>
      </w:r>
    </w:p>
    <w:p w:rsidR="004A33A8" w:rsidRPr="007A0CEF" w:rsidRDefault="004A33A8" w:rsidP="004A33A8">
      <w:pPr>
        <w:tabs>
          <w:tab w:val="num" w:pos="0"/>
        </w:tabs>
        <w:spacing w:line="276" w:lineRule="auto"/>
        <w:jc w:val="both"/>
        <w:rPr>
          <w:sz w:val="28"/>
          <w:szCs w:val="28"/>
          <w:lang w:val="ru-RU"/>
        </w:rPr>
      </w:pPr>
      <w:r w:rsidRPr="007A0CEF">
        <w:rPr>
          <w:sz w:val="28"/>
          <w:szCs w:val="28"/>
          <w:lang w:val="ru-RU"/>
        </w:rPr>
        <w:tab/>
      </w:r>
      <w:r w:rsidRPr="007A0CEF">
        <w:rPr>
          <w:sz w:val="28"/>
          <w:szCs w:val="28"/>
        </w:rPr>
        <w:t xml:space="preserve">Впродовж звітного періоду служба у справах дітей надавала органам виконавчої влади, органам місцевого самоврядування, підприємствам, установам та організаціям незалежно від форм власності, громадським організаціям, громадянам та неповнолітнім – практичну, методичну, юридичну допомогу та консультації з питань соціального захисту дітей. </w:t>
      </w:r>
    </w:p>
    <w:p w:rsidR="004A33A8" w:rsidRPr="007A0CEF" w:rsidRDefault="004A33A8" w:rsidP="004A33A8">
      <w:pPr>
        <w:tabs>
          <w:tab w:val="num" w:pos="0"/>
        </w:tabs>
        <w:spacing w:line="276" w:lineRule="auto"/>
        <w:jc w:val="both"/>
        <w:rPr>
          <w:sz w:val="28"/>
          <w:szCs w:val="28"/>
          <w:shd w:val="clear" w:color="auto" w:fill="FFFFFF"/>
        </w:rPr>
      </w:pPr>
      <w:r w:rsidRPr="007A0CEF">
        <w:rPr>
          <w:sz w:val="28"/>
          <w:szCs w:val="28"/>
        </w:rPr>
        <w:tab/>
        <w:t xml:space="preserve">У відповідності до рішення виконавчого комітету Калуської міської ради від 27.01.2021 р. № 20 «Про координаційну раду з питань дітей при виконавчому комітеті міської ради» та на виконання плану роботи координаційної ради на 2021 рік організовано та проведено 2 засідання координаційної ради з питань дітей при виконавчому комітеті Калуської міської ради. </w:t>
      </w:r>
    </w:p>
    <w:p w:rsidR="004A33A8" w:rsidRPr="007A0CEF" w:rsidRDefault="004A33A8" w:rsidP="004A33A8">
      <w:pPr>
        <w:tabs>
          <w:tab w:val="num" w:pos="0"/>
        </w:tabs>
        <w:spacing w:line="276" w:lineRule="auto"/>
        <w:jc w:val="both"/>
        <w:rPr>
          <w:sz w:val="28"/>
          <w:szCs w:val="28"/>
        </w:rPr>
      </w:pPr>
      <w:r w:rsidRPr="007A0CEF">
        <w:rPr>
          <w:sz w:val="28"/>
          <w:szCs w:val="28"/>
        </w:rPr>
        <w:tab/>
        <w:t>На адресу служби за 2021 рік  надійшло 828 документів, з них: 257 звернень та заяв громадян. Служба створила 1093 документи, начальником служби видано 196 наказів.</w:t>
      </w:r>
    </w:p>
    <w:p w:rsidR="004A33A8" w:rsidRPr="007A0CEF" w:rsidRDefault="004A33A8" w:rsidP="004A33A8">
      <w:pPr>
        <w:spacing w:line="276" w:lineRule="auto"/>
        <w:ind w:firstLine="567"/>
        <w:jc w:val="both"/>
        <w:rPr>
          <w:sz w:val="28"/>
          <w:szCs w:val="28"/>
        </w:rPr>
      </w:pPr>
      <w:r w:rsidRPr="007A0CEF">
        <w:rPr>
          <w:sz w:val="28"/>
          <w:szCs w:val="28"/>
        </w:rPr>
        <w:t xml:space="preserve">На реалізацію заходів служби – у 2021 р. кошторисом передбачено – 25,0 тис. грн., профінансовано – 14,7 тис. грн. (у 2020 р. передбачено - 10,1 тис. грн., профінансовано – 10,9 тис. грн.; у 2019 р. – 14,4тис. грн. профінансовано 14,4 тис. грн., у 2018 р. – 45,0 тис. грн. профінансовано – 7,9  тис. грн.; у 2017 р. передбачено 14,0 тис. грн. профінансовано – 5,5 тис. грн.) відмічається недостатнє фінансування у зв’язку з економією бюджетних коштів. </w:t>
      </w:r>
    </w:p>
    <w:p w:rsidR="004A33A8" w:rsidRPr="007A0CEF" w:rsidRDefault="004A33A8" w:rsidP="004A33A8">
      <w:pPr>
        <w:ind w:firstLine="567"/>
        <w:jc w:val="center"/>
        <w:rPr>
          <w:b/>
          <w:sz w:val="28"/>
          <w:szCs w:val="28"/>
        </w:rPr>
      </w:pPr>
      <w:bookmarkStart w:id="0" w:name="_GoBack"/>
      <w:bookmarkEnd w:id="0"/>
    </w:p>
    <w:p w:rsidR="004A33A8" w:rsidRPr="007A0CEF" w:rsidRDefault="004A33A8" w:rsidP="004A33A8">
      <w:pPr>
        <w:ind w:firstLine="567"/>
        <w:jc w:val="center"/>
        <w:rPr>
          <w:b/>
          <w:sz w:val="28"/>
          <w:szCs w:val="28"/>
        </w:rPr>
      </w:pPr>
      <w:r w:rsidRPr="007A0CEF">
        <w:rPr>
          <w:b/>
          <w:sz w:val="28"/>
          <w:szCs w:val="28"/>
        </w:rPr>
        <w:t>Перспективи розвитку служби</w:t>
      </w:r>
    </w:p>
    <w:p w:rsidR="004A33A8" w:rsidRPr="007A0CEF" w:rsidRDefault="004A33A8" w:rsidP="004A33A8">
      <w:pPr>
        <w:ind w:firstLine="567"/>
        <w:jc w:val="center"/>
        <w:rPr>
          <w:b/>
          <w:sz w:val="28"/>
          <w:szCs w:val="28"/>
          <w:lang w:val="ru-RU"/>
        </w:rPr>
      </w:pPr>
      <w:r w:rsidRPr="007A0CEF">
        <w:rPr>
          <w:b/>
          <w:sz w:val="28"/>
          <w:szCs w:val="28"/>
        </w:rPr>
        <w:t>у справах дітей на 2022 рік</w:t>
      </w:r>
    </w:p>
    <w:p w:rsidR="004A33A8" w:rsidRPr="007A0CEF" w:rsidRDefault="004A33A8" w:rsidP="004A33A8">
      <w:pPr>
        <w:ind w:firstLine="567"/>
        <w:jc w:val="center"/>
        <w:rPr>
          <w:b/>
          <w:sz w:val="28"/>
          <w:szCs w:val="28"/>
          <w:lang w:val="ru-RU"/>
        </w:rPr>
      </w:pPr>
    </w:p>
    <w:p w:rsidR="004A33A8" w:rsidRPr="007A0CEF" w:rsidRDefault="004A33A8" w:rsidP="004A33A8">
      <w:pPr>
        <w:spacing w:line="276" w:lineRule="auto"/>
        <w:jc w:val="both"/>
        <w:rPr>
          <w:sz w:val="28"/>
          <w:szCs w:val="28"/>
        </w:rPr>
      </w:pPr>
      <w:r w:rsidRPr="007A0CEF">
        <w:rPr>
          <w:sz w:val="28"/>
          <w:szCs w:val="28"/>
        </w:rPr>
        <w:t>-</w:t>
      </w:r>
      <w:r w:rsidRPr="007A0CEF">
        <w:rPr>
          <w:sz w:val="28"/>
          <w:szCs w:val="28"/>
        </w:rPr>
        <w:tab/>
        <w:t>Посилити увагу до проблем дітей-сиріт та дітей, позбавлених батьківського піклування, захисту їх прав та законних інтересів, створення умов для реалізації права кожної дитини на виховання в сім’ї та забезпечення житлом.</w:t>
      </w:r>
    </w:p>
    <w:p w:rsidR="004A33A8" w:rsidRPr="007A0CEF" w:rsidRDefault="004A33A8" w:rsidP="004A33A8">
      <w:pPr>
        <w:spacing w:line="276" w:lineRule="auto"/>
        <w:jc w:val="both"/>
        <w:rPr>
          <w:sz w:val="28"/>
          <w:szCs w:val="28"/>
        </w:rPr>
      </w:pPr>
      <w:r w:rsidRPr="007A0CEF">
        <w:rPr>
          <w:b/>
          <w:sz w:val="28"/>
          <w:szCs w:val="28"/>
        </w:rPr>
        <w:t>-</w:t>
      </w:r>
      <w:r w:rsidRPr="007A0CEF">
        <w:rPr>
          <w:b/>
          <w:sz w:val="28"/>
          <w:szCs w:val="28"/>
        </w:rPr>
        <w:tab/>
      </w:r>
      <w:r w:rsidRPr="007A0CEF">
        <w:rPr>
          <w:sz w:val="28"/>
          <w:szCs w:val="28"/>
        </w:rPr>
        <w:t xml:space="preserve">Активізувати роботу щодо підвищення </w:t>
      </w:r>
      <w:proofErr w:type="spellStart"/>
      <w:r w:rsidRPr="007A0CEF">
        <w:rPr>
          <w:sz w:val="28"/>
          <w:szCs w:val="28"/>
        </w:rPr>
        <w:t>проінформованості</w:t>
      </w:r>
      <w:proofErr w:type="spellEnd"/>
      <w:r w:rsidRPr="007A0CEF">
        <w:rPr>
          <w:sz w:val="28"/>
          <w:szCs w:val="28"/>
        </w:rPr>
        <w:t xml:space="preserve"> населення з питань усиновлення та інших форм виховання дітей-сиріт, дітей позбавлених батьківського піклування, формування культури національного усиновлення.</w:t>
      </w:r>
    </w:p>
    <w:p w:rsidR="004A33A8" w:rsidRPr="004235DE" w:rsidRDefault="004A33A8" w:rsidP="004A33A8">
      <w:pPr>
        <w:spacing w:line="276" w:lineRule="auto"/>
        <w:jc w:val="both"/>
        <w:rPr>
          <w:sz w:val="28"/>
          <w:szCs w:val="28"/>
          <w:shd w:val="clear" w:color="auto" w:fill="FFFFFF"/>
        </w:rPr>
      </w:pPr>
      <w:r w:rsidRPr="007A0CEF">
        <w:rPr>
          <w:sz w:val="28"/>
          <w:szCs w:val="28"/>
        </w:rPr>
        <w:lastRenderedPageBreak/>
        <w:t>-</w:t>
      </w:r>
      <w:r w:rsidRPr="007A0CEF">
        <w:rPr>
          <w:sz w:val="28"/>
          <w:szCs w:val="28"/>
        </w:rPr>
        <w:tab/>
      </w:r>
      <w:r>
        <w:rPr>
          <w:sz w:val="28"/>
          <w:szCs w:val="28"/>
        </w:rPr>
        <w:t>Вжити заходів</w:t>
      </w:r>
      <w:r w:rsidRPr="007A0CEF">
        <w:rPr>
          <w:sz w:val="28"/>
          <w:szCs w:val="28"/>
        </w:rPr>
        <w:t xml:space="preserve"> щодо </w:t>
      </w:r>
      <w:r w:rsidRPr="007A0CEF">
        <w:rPr>
          <w:sz w:val="28"/>
          <w:szCs w:val="28"/>
          <w:shd w:val="clear" w:color="auto" w:fill="FFFFFF"/>
        </w:rPr>
        <w:t>проведено інформаційної</w:t>
      </w:r>
      <w:r>
        <w:rPr>
          <w:sz w:val="28"/>
          <w:szCs w:val="28"/>
          <w:shd w:val="clear" w:color="auto" w:fill="FFFFFF"/>
        </w:rPr>
        <w:t xml:space="preserve"> кампанії популяризації</w:t>
      </w:r>
      <w:r w:rsidRPr="007A0CEF">
        <w:rPr>
          <w:sz w:val="28"/>
          <w:szCs w:val="28"/>
          <w:shd w:val="clear" w:color="auto" w:fill="FFFFFF"/>
        </w:rPr>
        <w:t xml:space="preserve"> сімейного патронату та пошуку кандидатів у патронатні вихователі</w:t>
      </w:r>
      <w:r w:rsidRPr="007A0CEF">
        <w:rPr>
          <w:rStyle w:val="a6"/>
          <w:sz w:val="28"/>
          <w:szCs w:val="28"/>
          <w:bdr w:val="none" w:sz="0" w:space="0" w:color="auto" w:frame="1"/>
          <w:shd w:val="clear" w:color="auto" w:fill="FFFFFF"/>
        </w:rPr>
        <w:t> </w:t>
      </w:r>
      <w:r w:rsidRPr="007A0CEF">
        <w:rPr>
          <w:sz w:val="28"/>
          <w:szCs w:val="28"/>
          <w:shd w:val="clear" w:color="auto" w:fill="FFFFFF"/>
        </w:rPr>
        <w:t>для громадян Калуської міської територіальної громади.</w:t>
      </w:r>
    </w:p>
    <w:p w:rsidR="004A33A8" w:rsidRPr="007A0CEF" w:rsidRDefault="004A33A8" w:rsidP="004A33A8">
      <w:pPr>
        <w:spacing w:line="276" w:lineRule="auto"/>
        <w:jc w:val="both"/>
        <w:rPr>
          <w:sz w:val="28"/>
          <w:szCs w:val="28"/>
        </w:rPr>
      </w:pPr>
      <w:r w:rsidRPr="007A0CEF">
        <w:rPr>
          <w:b/>
          <w:sz w:val="28"/>
          <w:szCs w:val="28"/>
        </w:rPr>
        <w:t>-</w:t>
      </w:r>
      <w:r w:rsidRPr="007A0CEF">
        <w:rPr>
          <w:b/>
          <w:sz w:val="28"/>
          <w:szCs w:val="28"/>
        </w:rPr>
        <w:tab/>
      </w:r>
      <w:r w:rsidRPr="007A0CEF">
        <w:rPr>
          <w:sz w:val="28"/>
          <w:szCs w:val="28"/>
        </w:rPr>
        <w:t>Спрямувати зусилля на реалізацію державної політики з питань соціального захисту дітей, які опинились в складних життєвих обставинах та попередження підліткової злочинності.</w:t>
      </w:r>
    </w:p>
    <w:p w:rsidR="00C22E70" w:rsidRDefault="00C22E70"/>
    <w:sectPr w:rsidR="00C22E70" w:rsidSect="00C22E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039C"/>
    <w:multiLevelType w:val="hybridMultilevel"/>
    <w:tmpl w:val="26C6F218"/>
    <w:lvl w:ilvl="0" w:tplc="107A6A5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177E6944"/>
    <w:multiLevelType w:val="hybridMultilevel"/>
    <w:tmpl w:val="69F6A394"/>
    <w:lvl w:ilvl="0" w:tplc="623064A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2B209E0"/>
    <w:multiLevelType w:val="hybridMultilevel"/>
    <w:tmpl w:val="F4D29F2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643335FF"/>
    <w:multiLevelType w:val="hybridMultilevel"/>
    <w:tmpl w:val="62303B9A"/>
    <w:lvl w:ilvl="0" w:tplc="690205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F47D01"/>
    <w:multiLevelType w:val="hybridMultilevel"/>
    <w:tmpl w:val="6B8EB6DA"/>
    <w:lvl w:ilvl="0" w:tplc="FBE408B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D4E759C"/>
    <w:multiLevelType w:val="hybridMultilevel"/>
    <w:tmpl w:val="1480C2F2"/>
    <w:lvl w:ilvl="0" w:tplc="38F8EBC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A33A8"/>
    <w:rsid w:val="004A33A8"/>
    <w:rsid w:val="00C22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3A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3A8"/>
    <w:pPr>
      <w:ind w:left="720"/>
      <w:contextualSpacing/>
    </w:pPr>
  </w:style>
  <w:style w:type="paragraph" w:styleId="a4">
    <w:name w:val="No Spacing"/>
    <w:uiPriority w:val="1"/>
    <w:qFormat/>
    <w:rsid w:val="004A33A8"/>
    <w:pPr>
      <w:spacing w:after="0" w:line="240" w:lineRule="auto"/>
    </w:pPr>
    <w:rPr>
      <w:rFonts w:ascii="Calibri" w:eastAsia="Calibri" w:hAnsi="Calibri" w:cs="Times New Roman"/>
    </w:rPr>
  </w:style>
  <w:style w:type="paragraph" w:styleId="a5">
    <w:name w:val="caption"/>
    <w:basedOn w:val="a"/>
    <w:next w:val="a"/>
    <w:uiPriority w:val="35"/>
    <w:unhideWhenUsed/>
    <w:qFormat/>
    <w:rsid w:val="004A33A8"/>
    <w:pPr>
      <w:spacing w:after="200"/>
    </w:pPr>
    <w:rPr>
      <w:b/>
      <w:bCs/>
      <w:color w:val="4F81BD" w:themeColor="accent1"/>
      <w:sz w:val="18"/>
      <w:szCs w:val="18"/>
    </w:rPr>
  </w:style>
  <w:style w:type="character" w:customStyle="1" w:styleId="apple-converted-space">
    <w:name w:val="apple-converted-space"/>
    <w:basedOn w:val="a0"/>
    <w:rsid w:val="004A33A8"/>
  </w:style>
  <w:style w:type="character" w:styleId="a6">
    <w:name w:val="Strong"/>
    <w:basedOn w:val="a0"/>
    <w:uiPriority w:val="22"/>
    <w:qFormat/>
    <w:rsid w:val="004A33A8"/>
    <w:rPr>
      <w:b/>
      <w:bCs/>
    </w:rPr>
  </w:style>
  <w:style w:type="paragraph" w:styleId="a7">
    <w:name w:val="Balloon Text"/>
    <w:basedOn w:val="a"/>
    <w:link w:val="a8"/>
    <w:uiPriority w:val="99"/>
    <w:semiHidden/>
    <w:unhideWhenUsed/>
    <w:rsid w:val="004A33A8"/>
    <w:rPr>
      <w:rFonts w:ascii="Tahoma" w:hAnsi="Tahoma" w:cs="Tahoma"/>
      <w:sz w:val="16"/>
      <w:szCs w:val="16"/>
    </w:rPr>
  </w:style>
  <w:style w:type="character" w:customStyle="1" w:styleId="a8">
    <w:name w:val="Текст выноски Знак"/>
    <w:basedOn w:val="a0"/>
    <w:link w:val="a7"/>
    <w:uiPriority w:val="99"/>
    <w:semiHidden/>
    <w:rsid w:val="004A33A8"/>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1857585139319014E-2"/>
          <c:y val="4.0740449110527883E-2"/>
          <c:w val="0.93814241486068162"/>
          <c:h val="0.8480807815689706"/>
        </c:manualLayout>
      </c:layout>
      <c:barChart>
        <c:barDir val="col"/>
        <c:grouping val="clustered"/>
        <c:ser>
          <c:idx val="0"/>
          <c:order val="0"/>
          <c:tx>
            <c:strRef>
              <c:f>Лист1!$B$3</c:f>
              <c:strCache>
                <c:ptCount val="1"/>
                <c:pt idx="0">
                  <c:v>дітей</c:v>
                </c:pt>
              </c:strCache>
            </c:strRef>
          </c:tx>
          <c:spPr>
            <a:gradFill>
              <a:gsLst>
                <a:gs pos="0">
                  <a:sysClr val="window" lastClr="FFFFFF"/>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idx val="0"/>
            <c:spPr>
              <a:gradFill>
                <a:gsLst>
                  <a:gs pos="0">
                    <a:srgbClr val="FF0000"/>
                  </a:gs>
                  <a:gs pos="50000">
                    <a:srgbClr val="4F81BD">
                      <a:tint val="44500"/>
                      <a:satMod val="160000"/>
                    </a:srgbClr>
                  </a:gs>
                  <a:gs pos="100000">
                    <a:srgbClr val="4F81BD">
                      <a:tint val="23500"/>
                      <a:satMod val="160000"/>
                    </a:srgbClr>
                  </a:gs>
                </a:gsLst>
                <a:lin ang="5400000" scaled="0"/>
              </a:gradFill>
              <a:ln>
                <a:gradFill>
                  <a:gsLst>
                    <a:gs pos="0">
                      <a:schemeClr val="bg1"/>
                    </a:gs>
                    <a:gs pos="50000">
                      <a:srgbClr val="4F81BD">
                        <a:tint val="44500"/>
                        <a:satMod val="160000"/>
                      </a:srgbClr>
                    </a:gs>
                    <a:gs pos="100000">
                      <a:srgbClr val="4F81BD">
                        <a:tint val="23500"/>
                        <a:satMod val="160000"/>
                      </a:srgbClr>
                    </a:gs>
                  </a:gsLst>
                  <a:lin ang="5400000" scaled="0"/>
                </a:gradFill>
              </a:ln>
              <a:effectLst>
                <a:innerShdw blurRad="114300">
                  <a:prstClr val="black"/>
                </a:innerShdw>
              </a:effectLst>
            </c:spPr>
          </c:dPt>
          <c:dPt>
            <c:idx val="1"/>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2"/>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3"/>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4"/>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Lbls>
            <c:dLbl>
              <c:idx val="0"/>
              <c:showVal val="1"/>
            </c:dLbl>
            <c:dLbl>
              <c:idx val="1"/>
              <c:showVal val="1"/>
            </c:dLbl>
            <c:dLbl>
              <c:idx val="2"/>
              <c:showVal val="1"/>
            </c:dLbl>
            <c:dLbl>
              <c:idx val="3"/>
              <c:showVal val="1"/>
            </c:dLbl>
            <c:dLbl>
              <c:idx val="4"/>
              <c:showVal val="1"/>
            </c:dLbl>
            <c:dLbl>
              <c:idx val="5"/>
              <c:showVal val="1"/>
            </c:dLbl>
            <c:dLbl>
              <c:idx val="6"/>
              <c:showVal val="1"/>
            </c:dLbl>
            <c:dLbl>
              <c:idx val="7"/>
              <c:showVal val="1"/>
            </c:dLbl>
            <c:dLbl>
              <c:idx val="8"/>
              <c:showVal val="1"/>
            </c:dLbl>
            <c:dLbl>
              <c:idx val="9"/>
              <c:showVal val="1"/>
            </c:dLbl>
            <c:delete val="1"/>
          </c:dLbls>
          <c:cat>
            <c:numRef>
              <c:f>Лист1!$A$4:$A$8</c:f>
              <c:numCache>
                <c:formatCode>General</c:formatCode>
                <c:ptCount val="5"/>
                <c:pt idx="0">
                  <c:v>2017</c:v>
                </c:pt>
                <c:pt idx="1">
                  <c:v>2018</c:v>
                </c:pt>
                <c:pt idx="2">
                  <c:v>2019</c:v>
                </c:pt>
                <c:pt idx="3">
                  <c:v>2020</c:v>
                </c:pt>
                <c:pt idx="4">
                  <c:v>2021</c:v>
                </c:pt>
              </c:numCache>
            </c:numRef>
          </c:cat>
          <c:val>
            <c:numRef>
              <c:f>Лист1!$B$4:$B$8</c:f>
              <c:numCache>
                <c:formatCode>General</c:formatCode>
                <c:ptCount val="5"/>
                <c:pt idx="0">
                  <c:v>79</c:v>
                </c:pt>
                <c:pt idx="1">
                  <c:v>86</c:v>
                </c:pt>
                <c:pt idx="2">
                  <c:v>90</c:v>
                </c:pt>
                <c:pt idx="3">
                  <c:v>92</c:v>
                </c:pt>
                <c:pt idx="4">
                  <c:v>107</c:v>
                </c:pt>
              </c:numCache>
            </c:numRef>
          </c:val>
        </c:ser>
        <c:axId val="79672064"/>
        <c:axId val="79673600"/>
      </c:barChart>
      <c:catAx>
        <c:axId val="79672064"/>
        <c:scaling>
          <c:orientation val="minMax"/>
        </c:scaling>
        <c:axPos val="b"/>
        <c:minorGridlines>
          <c:spPr>
            <a:ln cmpd="dbl">
              <a:solidFill>
                <a:schemeClr val="bg1"/>
              </a:solidFill>
            </a:ln>
          </c:spPr>
        </c:minorGridlines>
        <c:numFmt formatCode="General" sourceLinked="1"/>
        <c:tickLblPos val="nextTo"/>
        <c:txPr>
          <a:bodyPr/>
          <a:lstStyle/>
          <a:p>
            <a:pPr>
              <a:defRPr lang="uk-UA" sz="900">
                <a:latin typeface="Times New Roman" pitchFamily="18" charset="0"/>
                <a:cs typeface="Times New Roman" pitchFamily="18" charset="0"/>
              </a:defRPr>
            </a:pPr>
            <a:endParaRPr lang="ru-RU"/>
          </a:p>
        </c:txPr>
        <c:crossAx val="79673600"/>
        <c:crosses val="autoZero"/>
        <c:auto val="1"/>
        <c:lblAlgn val="ctr"/>
        <c:lblOffset val="100"/>
      </c:catAx>
      <c:valAx>
        <c:axId val="79673600"/>
        <c:scaling>
          <c:orientation val="minMax"/>
        </c:scaling>
        <c:axPos val="l"/>
        <c:majorGridlines/>
        <c:numFmt formatCode="General" sourceLinked="1"/>
        <c:tickLblPos val="nextTo"/>
        <c:txPr>
          <a:bodyPr/>
          <a:lstStyle/>
          <a:p>
            <a:pPr>
              <a:defRPr lang="uk-UA">
                <a:latin typeface="Times New Roman" pitchFamily="18" charset="0"/>
                <a:cs typeface="Times New Roman" pitchFamily="18" charset="0"/>
              </a:defRPr>
            </a:pPr>
            <a:endParaRPr lang="ru-RU"/>
          </a:p>
        </c:txPr>
        <c:crossAx val="79672064"/>
        <c:crosses val="autoZero"/>
        <c:crossBetween val="between"/>
      </c:valAx>
      <c:spPr>
        <a:noFill/>
        <a:ln w="25400">
          <a:noFill/>
        </a:ln>
      </c:spPr>
    </c:plotArea>
    <c:plotVisOnly val="1"/>
    <c:dispBlanksAs val="gap"/>
  </c:chart>
  <c:spPr>
    <a:ln>
      <a:solidFill>
        <a:sysClr val="window" lastClr="FFFFFF"/>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1857585139319014E-2"/>
          <c:y val="4.0740449110527883E-2"/>
          <c:w val="0.93814241486068162"/>
          <c:h val="0.8480807815689706"/>
        </c:manualLayout>
      </c:layout>
      <c:barChart>
        <c:barDir val="col"/>
        <c:grouping val="clustered"/>
        <c:ser>
          <c:idx val="0"/>
          <c:order val="0"/>
          <c:tx>
            <c:strRef>
              <c:f>Лист1!$B$3</c:f>
              <c:strCache>
                <c:ptCount val="1"/>
                <c:pt idx="0">
                  <c:v>дітей</c:v>
                </c:pt>
              </c:strCache>
            </c:strRef>
          </c:tx>
          <c:spPr>
            <a:gradFill>
              <a:gsLst>
                <a:gs pos="0">
                  <a:sysClr val="window" lastClr="FFFFFF"/>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idx val="0"/>
            <c:spPr>
              <a:gradFill>
                <a:gsLst>
                  <a:gs pos="0">
                    <a:srgbClr val="FF0000"/>
                  </a:gs>
                  <a:gs pos="50000">
                    <a:srgbClr val="4F81BD">
                      <a:tint val="44500"/>
                      <a:satMod val="160000"/>
                    </a:srgbClr>
                  </a:gs>
                  <a:gs pos="100000">
                    <a:srgbClr val="4F81BD">
                      <a:tint val="23500"/>
                      <a:satMod val="160000"/>
                    </a:srgbClr>
                  </a:gs>
                </a:gsLst>
                <a:lin ang="5400000" scaled="0"/>
              </a:gradFill>
              <a:ln>
                <a:gradFill>
                  <a:gsLst>
                    <a:gs pos="0">
                      <a:schemeClr val="bg1"/>
                    </a:gs>
                    <a:gs pos="50000">
                      <a:srgbClr val="4F81BD">
                        <a:tint val="44500"/>
                        <a:satMod val="160000"/>
                      </a:srgbClr>
                    </a:gs>
                    <a:gs pos="100000">
                      <a:srgbClr val="4F81BD">
                        <a:tint val="23500"/>
                        <a:satMod val="160000"/>
                      </a:srgbClr>
                    </a:gs>
                  </a:gsLst>
                  <a:lin ang="5400000" scaled="0"/>
                </a:gradFill>
              </a:ln>
              <a:effectLst>
                <a:innerShdw blurRad="114300">
                  <a:prstClr val="black"/>
                </a:innerShdw>
              </a:effectLst>
            </c:spPr>
          </c:dPt>
          <c:dPt>
            <c:idx val="1"/>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2"/>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3"/>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Pt>
            <c:idx val="4"/>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dPt>
          <c:dLbls>
            <c:dLbl>
              <c:idx val="0"/>
              <c:showVal val="1"/>
            </c:dLbl>
            <c:dLbl>
              <c:idx val="1"/>
              <c:showVal val="1"/>
            </c:dLbl>
            <c:dLbl>
              <c:idx val="2"/>
              <c:showVal val="1"/>
            </c:dLbl>
            <c:dLbl>
              <c:idx val="3"/>
              <c:showVal val="1"/>
            </c:dLbl>
            <c:dLbl>
              <c:idx val="4"/>
              <c:showVal val="1"/>
            </c:dLbl>
            <c:dLbl>
              <c:idx val="5"/>
              <c:showVal val="1"/>
            </c:dLbl>
            <c:dLbl>
              <c:idx val="6"/>
              <c:showVal val="1"/>
            </c:dLbl>
            <c:dLbl>
              <c:idx val="7"/>
              <c:showVal val="1"/>
            </c:dLbl>
            <c:dLbl>
              <c:idx val="8"/>
              <c:showVal val="1"/>
            </c:dLbl>
            <c:dLbl>
              <c:idx val="9"/>
              <c:showVal val="1"/>
            </c:dLbl>
            <c:delete val="1"/>
          </c:dLbls>
          <c:cat>
            <c:numRef>
              <c:f>Лист1!$A$4:$A$8</c:f>
              <c:numCache>
                <c:formatCode>General</c:formatCode>
                <c:ptCount val="5"/>
                <c:pt idx="0">
                  <c:v>2017</c:v>
                </c:pt>
                <c:pt idx="1">
                  <c:v>2018</c:v>
                </c:pt>
                <c:pt idx="2">
                  <c:v>2019</c:v>
                </c:pt>
                <c:pt idx="3">
                  <c:v>2020</c:v>
                </c:pt>
                <c:pt idx="4">
                  <c:v>2021</c:v>
                </c:pt>
              </c:numCache>
            </c:numRef>
          </c:cat>
          <c:val>
            <c:numRef>
              <c:f>Лист1!$B$4:$B$8</c:f>
              <c:numCache>
                <c:formatCode>General</c:formatCode>
                <c:ptCount val="5"/>
                <c:pt idx="0">
                  <c:v>1</c:v>
                </c:pt>
                <c:pt idx="1">
                  <c:v>2</c:v>
                </c:pt>
                <c:pt idx="2">
                  <c:v>1</c:v>
                </c:pt>
                <c:pt idx="3">
                  <c:v>3</c:v>
                </c:pt>
                <c:pt idx="4">
                  <c:v>3</c:v>
                </c:pt>
              </c:numCache>
            </c:numRef>
          </c:val>
        </c:ser>
        <c:axId val="38063488"/>
        <c:axId val="38069376"/>
      </c:barChart>
      <c:catAx>
        <c:axId val="38063488"/>
        <c:scaling>
          <c:orientation val="minMax"/>
        </c:scaling>
        <c:axPos val="b"/>
        <c:minorGridlines>
          <c:spPr>
            <a:ln cmpd="dbl">
              <a:solidFill>
                <a:schemeClr val="bg1"/>
              </a:solidFill>
            </a:ln>
          </c:spPr>
        </c:minorGridlines>
        <c:numFmt formatCode="General" sourceLinked="1"/>
        <c:tickLblPos val="nextTo"/>
        <c:txPr>
          <a:bodyPr/>
          <a:lstStyle/>
          <a:p>
            <a:pPr>
              <a:defRPr lang="uk-UA" sz="900">
                <a:latin typeface="Times New Roman" pitchFamily="18" charset="0"/>
                <a:cs typeface="Times New Roman" pitchFamily="18" charset="0"/>
              </a:defRPr>
            </a:pPr>
            <a:endParaRPr lang="ru-RU"/>
          </a:p>
        </c:txPr>
        <c:crossAx val="38069376"/>
        <c:crosses val="autoZero"/>
        <c:auto val="1"/>
        <c:lblAlgn val="ctr"/>
        <c:lblOffset val="100"/>
      </c:catAx>
      <c:valAx>
        <c:axId val="38069376"/>
        <c:scaling>
          <c:orientation val="minMax"/>
        </c:scaling>
        <c:delete val="1"/>
        <c:axPos val="l"/>
        <c:majorGridlines/>
        <c:numFmt formatCode="General" sourceLinked="1"/>
        <c:tickLblPos val="none"/>
        <c:crossAx val="38063488"/>
        <c:crosses val="autoZero"/>
        <c:crossBetween val="between"/>
      </c:valAx>
      <c:spPr>
        <a:noFill/>
        <a:ln w="25400">
          <a:noFill/>
        </a:ln>
      </c:spPr>
    </c:plotArea>
    <c:plotVisOnly val="1"/>
    <c:dispBlanksAs val="gap"/>
  </c:chart>
  <c:spPr>
    <a:ln>
      <a:solidFill>
        <a:sysClr val="window" lastClr="FFFFFF"/>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Pt>
            <c:idx val="0"/>
            <c:explosion val="6"/>
          </c:dPt>
          <c:dPt>
            <c:idx val="2"/>
            <c:explosion val="26"/>
          </c:dPt>
          <c:dLbls>
            <c:dLbl>
              <c:idx val="0"/>
              <c:layout>
                <c:manualLayout>
                  <c:x val="-4.4616084356705801E-3"/>
                  <c:y val="-9.8459276360088568E-2"/>
                </c:manualLayout>
              </c:layout>
              <c:tx>
                <c:rich>
                  <a:bodyPr/>
                  <a:lstStyle/>
                  <a:p>
                    <a:r>
                      <a:rPr lang="uk-UA"/>
                      <a:t>107</a:t>
                    </a:r>
                    <a:endParaRPr lang="en-US"/>
                  </a:p>
                </c:rich>
              </c:tx>
              <c:showVal val="1"/>
            </c:dLbl>
            <c:dLbl>
              <c:idx val="1"/>
              <c:delete val="1"/>
            </c:dLbl>
            <c:dLbl>
              <c:idx val="2"/>
              <c:layout>
                <c:manualLayout>
                  <c:x val="9.4003647000404714E-2"/>
                  <c:y val="3.1073367138008554E-2"/>
                </c:manualLayout>
              </c:layout>
              <c:tx>
                <c:rich>
                  <a:bodyPr/>
                  <a:lstStyle/>
                  <a:p>
                    <a:r>
                      <a:rPr lang="uk-UA"/>
                      <a:t>8</a:t>
                    </a:r>
                    <a:endParaRPr lang="en-US"/>
                  </a:p>
                </c:rich>
              </c:tx>
              <c:showVal val="1"/>
            </c:dLbl>
            <c:dLbl>
              <c:idx val="3"/>
              <c:delete val="1"/>
            </c:dLbl>
            <c:showVal val="1"/>
            <c:showLeaderLines val="1"/>
          </c:dLbls>
          <c:cat>
            <c:strRef>
              <c:f>Лист1!$A$2:$A$5</c:f>
              <c:strCache>
                <c:ptCount val="3"/>
                <c:pt idx="0">
                  <c:v>діти-сироти та діти, позбавлені батьківського піклування, які перебувають на обліку служби у справах дітей </c:v>
                </c:pt>
                <c:pt idx="2">
                  <c:v>діти-сироти та діти, позбавлені батьківського піклування, які  можуть бути усиновлені</c:v>
                </c:pt>
              </c:strCache>
            </c:strRef>
          </c:cat>
          <c:val>
            <c:numRef>
              <c:f>Лист1!$B$2:$B$5</c:f>
              <c:numCache>
                <c:formatCode>General</c:formatCode>
                <c:ptCount val="4"/>
                <c:pt idx="0">
                  <c:v>107</c:v>
                </c:pt>
                <c:pt idx="2">
                  <c:v>8</c:v>
                </c:pt>
              </c:numCache>
            </c:numRef>
          </c:val>
        </c:ser>
        <c:firstSliceAng val="0"/>
      </c:pieChart>
    </c:plotArea>
    <c:legend>
      <c:legendPos val="r"/>
      <c:legendEntry>
        <c:idx val="1"/>
        <c:delete val="1"/>
      </c:legendEntry>
      <c:legendEntry>
        <c:idx val="3"/>
        <c:delete val="1"/>
      </c:legendEntry>
      <c:layout>
        <c:manualLayout>
          <c:xMode val="edge"/>
          <c:yMode val="edge"/>
          <c:x val="0.64546899841018379"/>
          <c:y val="0.10491486993445191"/>
          <c:w val="0.33969263381028675"/>
          <c:h val="0.53886135960753601"/>
        </c:manualLayout>
      </c:layout>
      <c:txPr>
        <a:bodyPr/>
        <a:lstStyle/>
        <a:p>
          <a:pPr>
            <a:defRPr sz="900">
              <a:latin typeface="Times New Roman" pitchFamily="18" charset="0"/>
              <a:cs typeface="Times New Roman" pitchFamily="18" charset="0"/>
            </a:defRPr>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5.1087370216202507E-2"/>
          <c:y val="3.1935425879984242E-2"/>
          <c:w val="0.63893198950131269"/>
          <c:h val="0.85653137107861521"/>
        </c:manualLayout>
      </c:layout>
      <c:bar3DChart>
        <c:barDir val="col"/>
        <c:grouping val="clustered"/>
        <c:ser>
          <c:idx val="0"/>
          <c:order val="0"/>
          <c:tx>
            <c:strRef>
              <c:f>Лист1!$B$1</c:f>
              <c:strCache>
                <c:ptCount val="1"/>
                <c:pt idx="0">
                  <c:v>усиновлення дітей-сиріт та дітей, позбавлених батьківського піклування</c:v>
                </c:pt>
              </c:strCache>
            </c:strRef>
          </c:tx>
          <c:dLbls>
            <c:txPr>
              <a:bodyPr/>
              <a:lstStyle/>
              <a:p>
                <a:pPr algn="just">
                  <a:defRPr/>
                </a:pPr>
                <a:endParaRPr lang="ru-RU"/>
              </a:p>
            </c:txPr>
            <c:showVal val="1"/>
          </c:dLbls>
          <c:cat>
            <c:strRef>
              <c:f>Лист1!$A$2:$A$6</c:f>
              <c:strCache>
                <c:ptCount val="5"/>
                <c:pt idx="0">
                  <c:v>2017р.</c:v>
                </c:pt>
                <c:pt idx="1">
                  <c:v>2018р</c:v>
                </c:pt>
                <c:pt idx="2">
                  <c:v>2019р. </c:v>
                </c:pt>
                <c:pt idx="3">
                  <c:v>2020р.</c:v>
                </c:pt>
                <c:pt idx="4">
                  <c:v>2021р.</c:v>
                </c:pt>
              </c:strCache>
            </c:strRef>
          </c:cat>
          <c:val>
            <c:numRef>
              <c:f>Лист1!$B$2:$B$6</c:f>
              <c:numCache>
                <c:formatCode>General</c:formatCode>
                <c:ptCount val="5"/>
                <c:pt idx="0">
                  <c:v>1</c:v>
                </c:pt>
                <c:pt idx="1">
                  <c:v>0</c:v>
                </c:pt>
                <c:pt idx="2">
                  <c:v>0</c:v>
                </c:pt>
                <c:pt idx="3">
                  <c:v>0</c:v>
                </c:pt>
                <c:pt idx="4">
                  <c:v>0</c:v>
                </c:pt>
              </c:numCache>
            </c:numRef>
          </c:val>
        </c:ser>
        <c:ser>
          <c:idx val="1"/>
          <c:order val="1"/>
          <c:tx>
            <c:strRef>
              <c:f>Лист1!$C$1</c:f>
              <c:strCache>
                <c:ptCount val="1"/>
                <c:pt idx="0">
                  <c:v>внутрісімейне усиновлення</c:v>
                </c:pt>
              </c:strCache>
            </c:strRef>
          </c:tx>
          <c:cat>
            <c:strRef>
              <c:f>Лист1!$A$2:$A$6</c:f>
              <c:strCache>
                <c:ptCount val="5"/>
                <c:pt idx="0">
                  <c:v>2017р.</c:v>
                </c:pt>
                <c:pt idx="1">
                  <c:v>2018р</c:v>
                </c:pt>
                <c:pt idx="2">
                  <c:v>2019р. </c:v>
                </c:pt>
                <c:pt idx="3">
                  <c:v>2020р.</c:v>
                </c:pt>
                <c:pt idx="4">
                  <c:v>2021р.</c:v>
                </c:pt>
              </c:strCache>
            </c:strRef>
          </c:cat>
          <c:val>
            <c:numRef>
              <c:f>Лист1!$C$2:$C$6</c:f>
              <c:numCache>
                <c:formatCode>General</c:formatCode>
                <c:ptCount val="5"/>
                <c:pt idx="0">
                  <c:v>3</c:v>
                </c:pt>
                <c:pt idx="1">
                  <c:v>2</c:v>
                </c:pt>
                <c:pt idx="2">
                  <c:v>3</c:v>
                </c:pt>
                <c:pt idx="3">
                  <c:v>4</c:v>
                </c:pt>
                <c:pt idx="4">
                  <c:v>3</c:v>
                </c:pt>
              </c:numCache>
            </c:numRef>
          </c:val>
        </c:ser>
        <c:dLbls>
          <c:showVal val="1"/>
        </c:dLbls>
        <c:shape val="pyramid"/>
        <c:axId val="80495360"/>
        <c:axId val="80496896"/>
        <c:axId val="0"/>
      </c:bar3DChart>
      <c:catAx>
        <c:axId val="80495360"/>
        <c:scaling>
          <c:orientation val="minMax"/>
        </c:scaling>
        <c:axPos val="b"/>
        <c:tickLblPos val="nextTo"/>
        <c:crossAx val="80496896"/>
        <c:crosses val="autoZero"/>
        <c:auto val="1"/>
        <c:lblAlgn val="ctr"/>
        <c:lblOffset val="100"/>
      </c:catAx>
      <c:valAx>
        <c:axId val="80496896"/>
        <c:scaling>
          <c:orientation val="minMax"/>
        </c:scaling>
        <c:axPos val="l"/>
        <c:majorGridlines/>
        <c:numFmt formatCode="General" sourceLinked="1"/>
        <c:tickLblPos val="nextTo"/>
        <c:crossAx val="80495360"/>
        <c:crosses val="autoZero"/>
        <c:crossBetween val="between"/>
      </c:valAx>
    </c:plotArea>
    <c:legend>
      <c:legendPos val="r"/>
      <c:layout>
        <c:manualLayout>
          <c:xMode val="edge"/>
          <c:yMode val="edge"/>
          <c:x val="0.67851204199475057"/>
          <c:y val="0.34566522934633176"/>
          <c:w val="0.30116411919098518"/>
          <c:h val="0.39670178551624896"/>
        </c:manualLayout>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дітей </c:v>
                </c:pt>
              </c:strCache>
            </c:strRef>
          </c:tx>
          <c:spPr>
            <a:solidFill>
              <a:srgbClr val="FF0000"/>
            </a:solidFill>
            <a:ln>
              <a:solidFill>
                <a:srgbClr val="FF0000"/>
              </a:solidFill>
            </a:ln>
            <a:effectLst>
              <a:innerShdw blurRad="63500" dist="50800" dir="2700000">
                <a:srgbClr val="FF0000"/>
              </a:innerShdw>
            </a:effectLst>
          </c:spPr>
          <c:dLbls>
            <c:txPr>
              <a:bodyPr/>
              <a:lstStyle/>
              <a:p>
                <a:pPr>
                  <a:defRPr lang="uk-UA"/>
                </a:pPr>
                <a:endParaRPr lang="ru-RU"/>
              </a:p>
            </c:txPr>
            <c:showVal val="1"/>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13</c:v>
                </c:pt>
                <c:pt idx="1">
                  <c:v>16</c:v>
                </c:pt>
                <c:pt idx="2">
                  <c:v>27</c:v>
                </c:pt>
                <c:pt idx="3">
                  <c:v>30</c:v>
                </c:pt>
                <c:pt idx="4">
                  <c:v>43</c:v>
                </c:pt>
              </c:numCache>
            </c:numRef>
          </c:val>
        </c:ser>
        <c:ser>
          <c:idx val="1"/>
          <c:order val="1"/>
          <c:tx>
            <c:strRef>
              <c:f>Лист1!$C$1</c:f>
              <c:strCache>
                <c:ptCount val="1"/>
                <c:pt idx="0">
                  <c:v>сімей</c:v>
                </c:pt>
              </c:strCache>
            </c:strRef>
          </c:tx>
          <c:spPr>
            <a:gradFill>
              <a:gsLst>
                <a:gs pos="0">
                  <a:schemeClr val="accent1"/>
                </a:gs>
                <a:gs pos="50000">
                  <a:srgbClr val="4F81BD">
                    <a:tint val="44500"/>
                    <a:satMod val="160000"/>
                  </a:srgbClr>
                </a:gs>
                <a:gs pos="100000">
                  <a:srgbClr val="4F81BD">
                    <a:tint val="23500"/>
                    <a:satMod val="160000"/>
                  </a:srgbClr>
                </a:gs>
              </a:gsLst>
              <a:lin ang="5400000" scaled="0"/>
            </a:gradFill>
            <a:ln cmpd="sng"/>
            <a:effectLst>
              <a:innerShdw blurRad="114300">
                <a:prstClr val="black"/>
              </a:innerShdw>
            </a:effectLst>
          </c:spPr>
          <c:dLbls>
            <c:txPr>
              <a:bodyPr/>
              <a:lstStyle/>
              <a:p>
                <a:pPr>
                  <a:defRPr lang="uk-UA"/>
                </a:pPr>
                <a:endParaRPr lang="ru-RU"/>
              </a:p>
            </c:txPr>
            <c:showVal val="1"/>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10</c:v>
                </c:pt>
                <c:pt idx="1">
                  <c:v>12</c:v>
                </c:pt>
                <c:pt idx="2">
                  <c:v>19</c:v>
                </c:pt>
                <c:pt idx="3">
                  <c:v>18</c:v>
                </c:pt>
                <c:pt idx="4">
                  <c:v>28</c:v>
                </c:pt>
              </c:numCache>
            </c:numRef>
          </c:val>
        </c:ser>
        <c:axId val="96226304"/>
        <c:axId val="96228096"/>
      </c:barChart>
      <c:catAx>
        <c:axId val="96226304"/>
        <c:scaling>
          <c:orientation val="minMax"/>
        </c:scaling>
        <c:axPos val="b"/>
        <c:numFmt formatCode="General" sourceLinked="1"/>
        <c:tickLblPos val="nextTo"/>
        <c:txPr>
          <a:bodyPr/>
          <a:lstStyle/>
          <a:p>
            <a:pPr>
              <a:defRPr lang="uk-UA" sz="900">
                <a:latin typeface="Times New Roman" pitchFamily="18" charset="0"/>
                <a:cs typeface="Times New Roman" pitchFamily="18" charset="0"/>
              </a:defRPr>
            </a:pPr>
            <a:endParaRPr lang="ru-RU"/>
          </a:p>
        </c:txPr>
        <c:crossAx val="96228096"/>
        <c:crosses val="autoZero"/>
        <c:auto val="1"/>
        <c:lblAlgn val="ctr"/>
        <c:lblOffset val="100"/>
      </c:catAx>
      <c:valAx>
        <c:axId val="96228096"/>
        <c:scaling>
          <c:orientation val="minMax"/>
        </c:scaling>
        <c:axPos val="l"/>
        <c:majorGridlines/>
        <c:minorGridlines>
          <c:spPr>
            <a:ln>
              <a:solidFill>
                <a:schemeClr val="bg1">
                  <a:alpha val="37000"/>
                </a:schemeClr>
              </a:solidFill>
            </a:ln>
          </c:spPr>
        </c:minorGridlines>
        <c:numFmt formatCode="General" sourceLinked="1"/>
        <c:tickLblPos val="nextTo"/>
        <c:txPr>
          <a:bodyPr/>
          <a:lstStyle/>
          <a:p>
            <a:pPr>
              <a:defRPr lang="uk-UA">
                <a:latin typeface="Times New Roman" pitchFamily="18" charset="0"/>
                <a:cs typeface="Times New Roman" pitchFamily="18" charset="0"/>
              </a:defRPr>
            </a:pPr>
            <a:endParaRPr lang="ru-RU"/>
          </a:p>
        </c:txPr>
        <c:crossAx val="96226304"/>
        <c:crosses val="autoZero"/>
        <c:crossBetween val="between"/>
      </c:valAx>
      <c:spPr>
        <a:noFill/>
      </c:spPr>
    </c:plotArea>
    <c:legend>
      <c:legendPos val="r"/>
      <c:txPr>
        <a:bodyPr/>
        <a:lstStyle/>
        <a:p>
          <a:pPr>
            <a:defRPr lang="uk-UA"/>
          </a:pPr>
          <a:endParaRPr lang="ru-RU"/>
        </a:p>
      </c:txPr>
    </c:legend>
    <c:plotVisOnly val="1"/>
    <c:dispBlanksAs val="gap"/>
  </c:chart>
  <c:spPr>
    <a:no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3726</Words>
  <Characters>21242</Characters>
  <Application>Microsoft Office Word</Application>
  <DocSecurity>0</DocSecurity>
  <Lines>177</Lines>
  <Paragraphs>49</Paragraphs>
  <ScaleCrop>false</ScaleCrop>
  <Company/>
  <LinksUpToDate>false</LinksUpToDate>
  <CharactersWithSpaces>24919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2022-01-17T13:33:00Z</dcterms:created>
  <dcterms:modified xsi:type="dcterms:W3CDTF">2022-01-17T13:40:00Z</dcterms:modified>
</cp:coreProperties>
</file>