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91" w:rsidRDefault="00243FC3" w:rsidP="004E6E91">
      <w:pPr>
        <w:ind w:right="-1"/>
        <w:jc w:val="center"/>
        <w:rPr>
          <w:b/>
          <w:color w:val="000000"/>
        </w:rPr>
      </w:pPr>
      <w:bookmarkStart w:id="0" w:name="_GoBack"/>
      <w:bookmarkEnd w:id="0"/>
      <w:r>
        <w:rPr>
          <w:noProof/>
          <w:lang w:val="ru-RU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6E91" w:rsidRPr="00CB37D4" w:rsidRDefault="004E6E91" w:rsidP="004E6E91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4E6E91" w:rsidRPr="00CB37D4" w:rsidRDefault="00C06E30" w:rsidP="004E6E91">
      <w:pPr>
        <w:pStyle w:val="a6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-151130</wp:posOffset>
                </wp:positionH>
                <wp:positionV relativeFrom="paragraph">
                  <wp:posOffset>282575</wp:posOffset>
                </wp:positionV>
                <wp:extent cx="6299835" cy="0"/>
                <wp:effectExtent l="29845" t="34925" r="33020" b="3175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    <v:stroke linestyle="thickThin"/>
              </v:line>
            </w:pict>
          </mc:Fallback>
        </mc:AlternateContent>
      </w:r>
      <w:r w:rsidR="004E6E91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4E6E91" w:rsidRPr="008035CC" w:rsidRDefault="004E6E91" w:rsidP="004E6E91">
      <w:pPr>
        <w:ind w:right="-2"/>
        <w:jc w:val="center"/>
        <w:rPr>
          <w:b/>
          <w:sz w:val="32"/>
          <w:szCs w:val="32"/>
          <w:u w:val="single"/>
        </w:rPr>
      </w:pPr>
      <w:r w:rsidRPr="008035CC">
        <w:rPr>
          <w:b/>
          <w:sz w:val="32"/>
          <w:szCs w:val="32"/>
        </w:rPr>
        <w:t>РІШЕННЯ</w:t>
      </w:r>
    </w:p>
    <w:p w:rsidR="004E6E91" w:rsidRPr="00685003" w:rsidRDefault="007B75F8" w:rsidP="004E6E91">
      <w:pPr>
        <w:tabs>
          <w:tab w:val="left" w:pos="5954"/>
        </w:tabs>
        <w:ind w:right="-1050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2</w:t>
      </w:r>
      <w:r w:rsidR="009F50DA">
        <w:rPr>
          <w:b/>
          <w:sz w:val="26"/>
          <w:szCs w:val="26"/>
          <w:u w:val="single"/>
        </w:rPr>
        <w:t>9</w:t>
      </w:r>
      <w:r w:rsidR="004E6E91" w:rsidRPr="00685003">
        <w:rPr>
          <w:b/>
          <w:sz w:val="26"/>
          <w:szCs w:val="26"/>
          <w:u w:val="single"/>
        </w:rPr>
        <w:t>.</w:t>
      </w:r>
      <w:r w:rsidR="009F50DA">
        <w:rPr>
          <w:b/>
          <w:sz w:val="26"/>
          <w:szCs w:val="26"/>
          <w:u w:val="single"/>
        </w:rPr>
        <w:t>1</w:t>
      </w:r>
      <w:r w:rsidR="004E6E91" w:rsidRPr="00685003">
        <w:rPr>
          <w:b/>
          <w:sz w:val="26"/>
          <w:szCs w:val="26"/>
          <w:u w:val="single"/>
        </w:rPr>
        <w:t>0</w:t>
      </w:r>
      <w:r w:rsidR="003474C6">
        <w:rPr>
          <w:b/>
          <w:sz w:val="26"/>
          <w:szCs w:val="26"/>
          <w:u w:val="single"/>
        </w:rPr>
        <w:t>.2020     №  3552</w:t>
      </w:r>
      <w:r w:rsidR="004E6E91" w:rsidRPr="00685003">
        <w:rPr>
          <w:b/>
          <w:sz w:val="26"/>
          <w:szCs w:val="26"/>
          <w:u w:val="single"/>
        </w:rPr>
        <w:t xml:space="preserve">   </w:t>
      </w:r>
    </w:p>
    <w:p w:rsidR="004E6E91" w:rsidRPr="00A14376" w:rsidRDefault="004E6E91" w:rsidP="004E6E91">
      <w:pPr>
        <w:tabs>
          <w:tab w:val="left" w:pos="5954"/>
        </w:tabs>
        <w:spacing w:line="276" w:lineRule="auto"/>
        <w:ind w:right="-1050"/>
        <w:rPr>
          <w:sz w:val="22"/>
          <w:szCs w:val="22"/>
        </w:rPr>
      </w:pPr>
      <w:r w:rsidRPr="00A14376">
        <w:rPr>
          <w:sz w:val="22"/>
          <w:szCs w:val="22"/>
        </w:rPr>
        <w:tab/>
      </w:r>
      <w:r w:rsidRPr="00A14376">
        <w:rPr>
          <w:sz w:val="22"/>
          <w:szCs w:val="22"/>
        </w:rPr>
        <w:tab/>
      </w:r>
      <w:r w:rsidRPr="00A14376">
        <w:rPr>
          <w:sz w:val="22"/>
          <w:szCs w:val="22"/>
        </w:rPr>
        <w:tab/>
      </w:r>
    </w:p>
    <w:tbl>
      <w:tblPr>
        <w:tblW w:w="10230" w:type="dxa"/>
        <w:tblLook w:val="01E0" w:firstRow="1" w:lastRow="1" w:firstColumn="1" w:lastColumn="1" w:noHBand="0" w:noVBand="0"/>
      </w:tblPr>
      <w:tblGrid>
        <w:gridCol w:w="9786"/>
        <w:gridCol w:w="222"/>
        <w:gridCol w:w="222"/>
      </w:tblGrid>
      <w:tr w:rsidR="004E6E91" w:rsidRPr="00AF0A8E" w:rsidTr="00F87959">
        <w:trPr>
          <w:trHeight w:val="1076"/>
        </w:trPr>
        <w:tc>
          <w:tcPr>
            <w:tcW w:w="9786" w:type="dxa"/>
          </w:tcPr>
          <w:tbl>
            <w:tblPr>
              <w:tblpPr w:leftFromText="180" w:rightFromText="180" w:vertAnchor="text" w:tblpY="50"/>
              <w:tblW w:w="9570" w:type="dxa"/>
              <w:tblLook w:val="04A0" w:firstRow="1" w:lastRow="0" w:firstColumn="1" w:lastColumn="0" w:noHBand="0" w:noVBand="1"/>
            </w:tblPr>
            <w:tblGrid>
              <w:gridCol w:w="4785"/>
              <w:gridCol w:w="4785"/>
            </w:tblGrid>
            <w:tr w:rsidR="004E6E91" w:rsidRPr="00210EC1" w:rsidTr="00F87959">
              <w:tc>
                <w:tcPr>
                  <w:tcW w:w="4785" w:type="dxa"/>
                </w:tcPr>
                <w:p w:rsidR="00935E31" w:rsidRPr="00935E31" w:rsidRDefault="009F50DA" w:rsidP="00935E31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</w:p>
                <w:p w:rsidR="00564344" w:rsidRPr="00564344" w:rsidRDefault="00564344" w:rsidP="00564344">
                  <w:pPr>
                    <w:rPr>
                      <w:sz w:val="26"/>
                      <w:szCs w:val="26"/>
                    </w:rPr>
                  </w:pPr>
                  <w:r w:rsidRPr="00564344">
                    <w:rPr>
                      <w:sz w:val="26"/>
                      <w:szCs w:val="26"/>
                    </w:rPr>
                    <w:t>Про план підготовки проектів  регуляторних актів на 2021 рік</w:t>
                  </w:r>
                </w:p>
                <w:p w:rsidR="004E6E91" w:rsidRPr="00AF0A8E" w:rsidRDefault="004E6E91" w:rsidP="004E6E91">
                  <w:pPr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785" w:type="dxa"/>
                </w:tcPr>
                <w:p w:rsidR="004E6E91" w:rsidRPr="009F50DA" w:rsidRDefault="004E6E91" w:rsidP="00F87959">
                  <w:pPr>
                    <w:pStyle w:val="a6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r w:rsidRPr="009F50DA">
                    <w:rPr>
                      <w:rFonts w:ascii="Times New Roman" w:eastAsia="Calibri" w:hAnsi="Times New Roman" w:cs="Times New Roman"/>
                      <w:sz w:val="22"/>
                      <w:szCs w:val="22"/>
                    </w:rPr>
                    <w:t>м.Калуш</w:t>
                  </w:r>
                </w:p>
                <w:p w:rsidR="004E6E91" w:rsidRPr="00210EC1" w:rsidRDefault="004E6E91" w:rsidP="00F87959">
                  <w:pPr>
                    <w:pStyle w:val="a6"/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(</w:t>
                  </w:r>
                  <w:r w:rsidR="00685003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ві</w:t>
                  </w: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сімдесят </w:t>
                  </w:r>
                  <w:r w:rsidR="009F50D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шос</w:t>
                  </w: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та </w:t>
                  </w: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сесія</w:t>
                  </w: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 сьомого </w:t>
                  </w:r>
                  <w:r w:rsidRPr="00210EC1">
                    <w:rPr>
                      <w:rFonts w:ascii="Times New Roman" w:eastAsia="Calibri" w:hAnsi="Times New Roman" w:cs="Times New Roman"/>
                      <w:sz w:val="26"/>
                      <w:szCs w:val="26"/>
                    </w:rPr>
                    <w:t>демократичного скликання)</w:t>
                  </w:r>
                </w:p>
                <w:p w:rsidR="004E6E91" w:rsidRPr="00210EC1" w:rsidRDefault="004E6E91" w:rsidP="00F87959">
                  <w:pPr>
                    <w:pStyle w:val="a6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4E6E91" w:rsidRPr="00AF0A8E" w:rsidRDefault="004E6E91" w:rsidP="00F87959">
            <w:pPr>
              <w:rPr>
                <w:bCs/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222" w:type="dxa"/>
          </w:tcPr>
          <w:p w:rsidR="004E6E91" w:rsidRPr="00AF0A8E" w:rsidRDefault="004E6E91" w:rsidP="00F87959">
            <w:pPr>
              <w:tabs>
                <w:tab w:val="left" w:pos="5954"/>
              </w:tabs>
              <w:ind w:right="-1050"/>
              <w:rPr>
                <w:sz w:val="28"/>
                <w:szCs w:val="28"/>
              </w:rPr>
            </w:pPr>
          </w:p>
        </w:tc>
        <w:tc>
          <w:tcPr>
            <w:tcW w:w="222" w:type="dxa"/>
          </w:tcPr>
          <w:p w:rsidR="004E6E91" w:rsidRPr="00AF0A8E" w:rsidRDefault="004E6E91" w:rsidP="00F87959">
            <w:pPr>
              <w:pStyle w:val="a6"/>
              <w:jc w:val="lef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564344" w:rsidRPr="00744A3B" w:rsidRDefault="00564344" w:rsidP="00564344">
      <w:pPr>
        <w:rPr>
          <w:sz w:val="28"/>
          <w:szCs w:val="28"/>
        </w:rPr>
      </w:pPr>
    </w:p>
    <w:p w:rsidR="00564344" w:rsidRPr="00744A3B" w:rsidRDefault="00564344" w:rsidP="00564344">
      <w:pPr>
        <w:rPr>
          <w:sz w:val="28"/>
          <w:szCs w:val="28"/>
        </w:rPr>
      </w:pPr>
    </w:p>
    <w:p w:rsidR="00564344" w:rsidRPr="00744A3B" w:rsidRDefault="00564344" w:rsidP="00564344">
      <w:pPr>
        <w:rPr>
          <w:sz w:val="28"/>
          <w:szCs w:val="28"/>
        </w:rPr>
      </w:pPr>
    </w:p>
    <w:p w:rsidR="00564344" w:rsidRPr="00744A3B" w:rsidRDefault="00564344" w:rsidP="00564344">
      <w:pPr>
        <w:rPr>
          <w:sz w:val="28"/>
          <w:szCs w:val="28"/>
        </w:rPr>
      </w:pPr>
      <w:r w:rsidRPr="00744A3B">
        <w:rPr>
          <w:sz w:val="28"/>
          <w:szCs w:val="28"/>
        </w:rPr>
        <w:tab/>
      </w:r>
    </w:p>
    <w:p w:rsidR="00564344" w:rsidRPr="00564344" w:rsidRDefault="00564344" w:rsidP="00564344">
      <w:pPr>
        <w:ind w:firstLine="708"/>
        <w:jc w:val="both"/>
        <w:rPr>
          <w:sz w:val="26"/>
          <w:szCs w:val="26"/>
        </w:rPr>
      </w:pPr>
      <w:r w:rsidRPr="00564344">
        <w:rPr>
          <w:sz w:val="26"/>
          <w:szCs w:val="26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564344" w:rsidRPr="00564344" w:rsidRDefault="00564344" w:rsidP="00564344">
      <w:pPr>
        <w:rPr>
          <w:sz w:val="26"/>
          <w:szCs w:val="26"/>
        </w:rPr>
      </w:pPr>
    </w:p>
    <w:p w:rsidR="00564344" w:rsidRPr="00564344" w:rsidRDefault="00564344" w:rsidP="00564344">
      <w:pPr>
        <w:rPr>
          <w:b/>
          <w:sz w:val="26"/>
          <w:szCs w:val="26"/>
        </w:rPr>
      </w:pPr>
      <w:r w:rsidRPr="00564344">
        <w:rPr>
          <w:b/>
          <w:sz w:val="26"/>
          <w:szCs w:val="26"/>
        </w:rPr>
        <w:t>ВИРІШИЛА:</w:t>
      </w:r>
    </w:p>
    <w:p w:rsidR="00564344" w:rsidRPr="00564344" w:rsidRDefault="00564344" w:rsidP="00564344">
      <w:pPr>
        <w:rPr>
          <w:sz w:val="26"/>
          <w:szCs w:val="26"/>
        </w:rPr>
      </w:pPr>
    </w:p>
    <w:p w:rsidR="00564344" w:rsidRPr="00564344" w:rsidRDefault="00564344" w:rsidP="00564344">
      <w:pPr>
        <w:ind w:firstLine="708"/>
        <w:jc w:val="both"/>
        <w:rPr>
          <w:sz w:val="26"/>
          <w:szCs w:val="26"/>
        </w:rPr>
      </w:pPr>
      <w:r w:rsidRPr="00564344">
        <w:rPr>
          <w:sz w:val="26"/>
          <w:szCs w:val="26"/>
        </w:rPr>
        <w:t>1. Затвердити план підготовки проектів регуляторних актів міської ради та її виконавчого комітету на 2021 рік (додається).</w:t>
      </w:r>
    </w:p>
    <w:p w:rsidR="00564344" w:rsidRPr="00564344" w:rsidRDefault="00564344" w:rsidP="00564344">
      <w:pPr>
        <w:jc w:val="both"/>
        <w:rPr>
          <w:sz w:val="26"/>
          <w:szCs w:val="26"/>
        </w:rPr>
      </w:pPr>
    </w:p>
    <w:p w:rsidR="00564344" w:rsidRPr="00564344" w:rsidRDefault="00564344" w:rsidP="00564344">
      <w:pPr>
        <w:jc w:val="both"/>
        <w:rPr>
          <w:sz w:val="26"/>
          <w:szCs w:val="26"/>
        </w:rPr>
      </w:pPr>
      <w:r w:rsidRPr="00564344">
        <w:rPr>
          <w:sz w:val="26"/>
          <w:szCs w:val="26"/>
        </w:rPr>
        <w:t xml:space="preserve">               2. Управлінням та відділам міської ради забезпечити дотримання процедур підготовки регуляторних актів та відстеження їх результативності.</w:t>
      </w:r>
    </w:p>
    <w:p w:rsidR="00564344" w:rsidRPr="00564344" w:rsidRDefault="00564344" w:rsidP="00564344">
      <w:pPr>
        <w:jc w:val="both"/>
        <w:rPr>
          <w:sz w:val="26"/>
          <w:szCs w:val="26"/>
        </w:rPr>
      </w:pPr>
    </w:p>
    <w:p w:rsidR="00564344" w:rsidRPr="00564344" w:rsidRDefault="00564344" w:rsidP="00564344">
      <w:pPr>
        <w:jc w:val="both"/>
        <w:rPr>
          <w:sz w:val="26"/>
          <w:szCs w:val="26"/>
        </w:rPr>
      </w:pPr>
      <w:r w:rsidRPr="00564344">
        <w:rPr>
          <w:sz w:val="26"/>
          <w:szCs w:val="26"/>
        </w:rPr>
        <w:t xml:space="preserve">               3. Контроль  за  виконанням   даного  рішення  покласти   на заступника   міського голови з питань діяльності виконавчих органів міської ради Руслану Вайду.</w:t>
      </w:r>
    </w:p>
    <w:p w:rsidR="00564344" w:rsidRPr="00564344" w:rsidRDefault="00564344" w:rsidP="00564344">
      <w:pPr>
        <w:jc w:val="both"/>
        <w:rPr>
          <w:sz w:val="26"/>
          <w:szCs w:val="26"/>
        </w:rPr>
      </w:pPr>
    </w:p>
    <w:p w:rsidR="00564344" w:rsidRPr="00564344" w:rsidRDefault="00564344" w:rsidP="00564344">
      <w:pPr>
        <w:rPr>
          <w:sz w:val="26"/>
          <w:szCs w:val="26"/>
        </w:rPr>
      </w:pPr>
    </w:p>
    <w:p w:rsidR="00564344" w:rsidRPr="00564344" w:rsidRDefault="00564344" w:rsidP="00564344">
      <w:pPr>
        <w:rPr>
          <w:sz w:val="26"/>
          <w:szCs w:val="26"/>
        </w:rPr>
      </w:pPr>
    </w:p>
    <w:p w:rsidR="00564344" w:rsidRPr="00564344" w:rsidRDefault="00564344" w:rsidP="00564344">
      <w:pPr>
        <w:rPr>
          <w:sz w:val="26"/>
          <w:szCs w:val="26"/>
        </w:rPr>
      </w:pPr>
    </w:p>
    <w:p w:rsidR="00564344" w:rsidRPr="00564344" w:rsidRDefault="00564344" w:rsidP="00564344">
      <w:pPr>
        <w:rPr>
          <w:sz w:val="26"/>
          <w:szCs w:val="26"/>
        </w:rPr>
      </w:pPr>
      <w:r w:rsidRPr="00564344">
        <w:rPr>
          <w:sz w:val="26"/>
          <w:szCs w:val="26"/>
        </w:rPr>
        <w:t xml:space="preserve">Міський голова                                                    </w:t>
      </w:r>
      <w:r>
        <w:rPr>
          <w:sz w:val="26"/>
          <w:szCs w:val="26"/>
        </w:rPr>
        <w:tab/>
      </w:r>
      <w:r w:rsidRPr="00564344">
        <w:rPr>
          <w:sz w:val="26"/>
          <w:szCs w:val="26"/>
        </w:rPr>
        <w:t xml:space="preserve">Ігор Матвійчук                                      </w:t>
      </w:r>
    </w:p>
    <w:p w:rsidR="00564344" w:rsidRPr="00564344" w:rsidRDefault="00564344" w:rsidP="00564344">
      <w:pPr>
        <w:rPr>
          <w:sz w:val="26"/>
          <w:szCs w:val="26"/>
        </w:rPr>
      </w:pPr>
    </w:p>
    <w:p w:rsidR="00564344" w:rsidRPr="00564344" w:rsidRDefault="00564344" w:rsidP="00564344">
      <w:pPr>
        <w:rPr>
          <w:sz w:val="26"/>
          <w:szCs w:val="26"/>
        </w:rPr>
      </w:pPr>
    </w:p>
    <w:p w:rsidR="00564344" w:rsidRPr="00564344" w:rsidRDefault="00564344" w:rsidP="00564344">
      <w:pPr>
        <w:rPr>
          <w:sz w:val="26"/>
          <w:szCs w:val="26"/>
        </w:rPr>
      </w:pPr>
    </w:p>
    <w:p w:rsidR="00564344" w:rsidRPr="00564344" w:rsidRDefault="00564344" w:rsidP="00564344">
      <w:pPr>
        <w:rPr>
          <w:sz w:val="26"/>
          <w:szCs w:val="26"/>
        </w:rPr>
      </w:pPr>
    </w:p>
    <w:p w:rsidR="00564344" w:rsidRPr="00564344" w:rsidRDefault="00564344" w:rsidP="00564344">
      <w:pPr>
        <w:rPr>
          <w:sz w:val="26"/>
          <w:szCs w:val="26"/>
        </w:rPr>
      </w:pPr>
    </w:p>
    <w:p w:rsidR="00564344" w:rsidRPr="00564344" w:rsidRDefault="00564344" w:rsidP="00564344">
      <w:pPr>
        <w:rPr>
          <w:sz w:val="26"/>
          <w:szCs w:val="26"/>
        </w:rPr>
      </w:pPr>
    </w:p>
    <w:p w:rsidR="00564344" w:rsidRPr="00564344" w:rsidRDefault="00564344" w:rsidP="00564344">
      <w:pPr>
        <w:rPr>
          <w:sz w:val="26"/>
          <w:szCs w:val="26"/>
        </w:rPr>
      </w:pPr>
    </w:p>
    <w:tbl>
      <w:tblPr>
        <w:tblW w:w="15000" w:type="dxa"/>
        <w:tblInd w:w="-1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"/>
        <w:gridCol w:w="9885"/>
        <w:gridCol w:w="1105"/>
        <w:gridCol w:w="3792"/>
      </w:tblGrid>
      <w:tr w:rsidR="00564344" w:rsidRPr="00564344" w:rsidTr="00492DD9">
        <w:trPr>
          <w:trHeight w:val="125"/>
        </w:trPr>
        <w:tc>
          <w:tcPr>
            <w:tcW w:w="218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64344" w:rsidRPr="00564344" w:rsidRDefault="00564344" w:rsidP="00492DD9">
            <w:pPr>
              <w:rPr>
                <w:sz w:val="26"/>
                <w:szCs w:val="26"/>
              </w:rPr>
            </w:pPr>
          </w:p>
        </w:tc>
        <w:tc>
          <w:tcPr>
            <w:tcW w:w="988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64344" w:rsidRPr="00564344" w:rsidRDefault="00564344" w:rsidP="00492DD9">
            <w:pPr>
              <w:jc w:val="right"/>
              <w:rPr>
                <w:sz w:val="26"/>
                <w:szCs w:val="26"/>
              </w:rPr>
            </w:pPr>
          </w:p>
          <w:p w:rsidR="00564344" w:rsidRPr="00564344" w:rsidRDefault="00564344" w:rsidP="00492DD9">
            <w:pPr>
              <w:jc w:val="right"/>
              <w:rPr>
                <w:sz w:val="26"/>
                <w:szCs w:val="26"/>
              </w:rPr>
            </w:pPr>
          </w:p>
          <w:p w:rsidR="00564344" w:rsidRPr="00564344" w:rsidRDefault="00564344" w:rsidP="00492DD9">
            <w:pPr>
              <w:jc w:val="right"/>
              <w:rPr>
                <w:sz w:val="26"/>
                <w:szCs w:val="26"/>
              </w:rPr>
            </w:pPr>
          </w:p>
          <w:p w:rsidR="00564344" w:rsidRPr="00564344" w:rsidRDefault="00564344" w:rsidP="00492DD9">
            <w:pPr>
              <w:jc w:val="right"/>
              <w:rPr>
                <w:sz w:val="26"/>
                <w:szCs w:val="26"/>
              </w:rPr>
            </w:pPr>
          </w:p>
          <w:p w:rsidR="00564344" w:rsidRPr="00564344" w:rsidRDefault="00564344" w:rsidP="00492DD9">
            <w:pPr>
              <w:jc w:val="right"/>
              <w:rPr>
                <w:sz w:val="26"/>
                <w:szCs w:val="26"/>
              </w:rPr>
            </w:pPr>
          </w:p>
          <w:tbl>
            <w:tblPr>
              <w:tblW w:w="10245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8"/>
              <w:gridCol w:w="4740"/>
              <w:gridCol w:w="1124"/>
              <w:gridCol w:w="4163"/>
            </w:tblGrid>
            <w:tr w:rsidR="00564344" w:rsidRPr="003D3D97" w:rsidTr="00492DD9">
              <w:trPr>
                <w:trHeight w:val="255"/>
              </w:trPr>
              <w:tc>
                <w:tcPr>
                  <w:tcW w:w="218" w:type="dxa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</w:tcPr>
                <w:p w:rsidR="00564344" w:rsidRPr="003D3D97" w:rsidRDefault="00564344" w:rsidP="00492DD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40" w:type="dxa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</w:tcPr>
                <w:p w:rsidR="00564344" w:rsidRPr="003D3D97" w:rsidRDefault="00564344" w:rsidP="00492DD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24" w:type="dxa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</w:tcPr>
                <w:p w:rsidR="00564344" w:rsidRPr="003D3D97" w:rsidRDefault="00564344" w:rsidP="00492DD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163" w:type="dxa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  <w:hideMark/>
                </w:tcPr>
                <w:p w:rsidR="00564344" w:rsidRPr="003D3D97" w:rsidRDefault="00564344" w:rsidP="00492DD9">
                  <w:pPr>
                    <w:jc w:val="center"/>
                    <w:rPr>
                      <w:sz w:val="26"/>
                      <w:szCs w:val="26"/>
                    </w:rPr>
                  </w:pPr>
                </w:p>
                <w:p w:rsidR="00564344" w:rsidRPr="003D3D97" w:rsidRDefault="00564344" w:rsidP="00564344">
                  <w:pPr>
                    <w:tabs>
                      <w:tab w:val="left" w:pos="701"/>
                    </w:tabs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      </w:t>
                  </w:r>
                  <w:r w:rsidRPr="003D3D97">
                    <w:rPr>
                      <w:sz w:val="26"/>
                      <w:szCs w:val="26"/>
                    </w:rPr>
                    <w:t>ЗАТВЕРДЖЕНО</w:t>
                  </w:r>
                </w:p>
                <w:p w:rsidR="00564344" w:rsidRPr="003D3D97" w:rsidRDefault="00564344" w:rsidP="00492DD9">
                  <w:pPr>
                    <w:rPr>
                      <w:sz w:val="26"/>
                      <w:szCs w:val="26"/>
                    </w:rPr>
                  </w:pPr>
                  <w:r w:rsidRPr="003D3D97">
                    <w:rPr>
                      <w:sz w:val="26"/>
                      <w:szCs w:val="26"/>
                    </w:rPr>
                    <w:t xml:space="preserve"> рішенням міської ради</w:t>
                  </w:r>
                </w:p>
              </w:tc>
            </w:tr>
            <w:tr w:rsidR="00564344" w:rsidRPr="003D3D97" w:rsidTr="00492DD9">
              <w:trPr>
                <w:trHeight w:val="450"/>
              </w:trPr>
              <w:tc>
                <w:tcPr>
                  <w:tcW w:w="218" w:type="dxa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</w:tcPr>
                <w:p w:rsidR="00564344" w:rsidRPr="003D3D97" w:rsidRDefault="00564344" w:rsidP="00492DD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40" w:type="dxa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</w:tcPr>
                <w:p w:rsidR="00564344" w:rsidRPr="003D3D97" w:rsidRDefault="00564344" w:rsidP="00492DD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24" w:type="dxa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</w:tcPr>
                <w:p w:rsidR="00564344" w:rsidRPr="003D3D97" w:rsidRDefault="00564344" w:rsidP="00492DD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163" w:type="dxa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</w:tcPr>
                <w:p w:rsidR="00564344" w:rsidRDefault="00564344" w:rsidP="00492DD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29.10.2020      </w:t>
                  </w:r>
                  <w:r w:rsidRPr="003D3D97">
                    <w:rPr>
                      <w:sz w:val="26"/>
                      <w:szCs w:val="26"/>
                    </w:rPr>
                    <w:t xml:space="preserve">№ </w:t>
                  </w:r>
                  <w:r>
                    <w:rPr>
                      <w:sz w:val="26"/>
                      <w:szCs w:val="26"/>
                    </w:rPr>
                    <w:t xml:space="preserve">  3552</w:t>
                  </w:r>
                </w:p>
                <w:p w:rsidR="00564344" w:rsidRPr="003D3D97" w:rsidRDefault="00564344" w:rsidP="00492DD9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564344" w:rsidRPr="003D3D97" w:rsidTr="00492DD9">
              <w:trPr>
                <w:trHeight w:val="225"/>
              </w:trPr>
              <w:tc>
                <w:tcPr>
                  <w:tcW w:w="218" w:type="dxa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</w:tcPr>
                <w:p w:rsidR="00564344" w:rsidRPr="003D3D97" w:rsidRDefault="00564344" w:rsidP="00492DD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40" w:type="dxa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</w:tcPr>
                <w:p w:rsidR="00564344" w:rsidRPr="003D3D97" w:rsidRDefault="00564344" w:rsidP="00492DD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24" w:type="dxa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</w:tcPr>
                <w:p w:rsidR="00564344" w:rsidRPr="003D3D97" w:rsidRDefault="00564344" w:rsidP="00492DD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163" w:type="dxa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  <w:hideMark/>
                </w:tcPr>
                <w:p w:rsidR="00564344" w:rsidRPr="003D3D97" w:rsidRDefault="00564344" w:rsidP="00492DD9">
                  <w:pPr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 xml:space="preserve"> </w:t>
                  </w:r>
                  <w:r w:rsidRPr="003D3D97">
                    <w:rPr>
                      <w:sz w:val="26"/>
                      <w:szCs w:val="26"/>
                    </w:rPr>
                    <w:t>Секретар міської ради</w:t>
                  </w:r>
                </w:p>
              </w:tc>
            </w:tr>
            <w:tr w:rsidR="00564344" w:rsidRPr="003D3D97" w:rsidTr="00492DD9">
              <w:trPr>
                <w:trHeight w:val="555"/>
              </w:trPr>
              <w:tc>
                <w:tcPr>
                  <w:tcW w:w="218" w:type="dxa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</w:tcPr>
                <w:p w:rsidR="00564344" w:rsidRPr="003D3D97" w:rsidRDefault="00564344" w:rsidP="00492DD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40" w:type="dxa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</w:tcPr>
                <w:p w:rsidR="00564344" w:rsidRPr="003D3D97" w:rsidRDefault="00564344" w:rsidP="00492DD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124" w:type="dxa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</w:tcPr>
                <w:p w:rsidR="00564344" w:rsidRPr="003D3D97" w:rsidRDefault="00564344" w:rsidP="00492DD9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163" w:type="dxa"/>
                  <w:noWrap/>
                  <w:tcMar>
                    <w:top w:w="17" w:type="dxa"/>
                    <w:left w:w="17" w:type="dxa"/>
                    <w:bottom w:w="0" w:type="dxa"/>
                    <w:right w:w="17" w:type="dxa"/>
                  </w:tcMar>
                  <w:vAlign w:val="bottom"/>
                  <w:hideMark/>
                </w:tcPr>
                <w:p w:rsidR="00564344" w:rsidRPr="003D3D97" w:rsidRDefault="00564344" w:rsidP="00492DD9">
                  <w:pPr>
                    <w:rPr>
                      <w:sz w:val="26"/>
                      <w:szCs w:val="26"/>
                    </w:rPr>
                  </w:pPr>
                  <w:r w:rsidRPr="003D3D97">
                    <w:rPr>
                      <w:sz w:val="26"/>
                      <w:szCs w:val="26"/>
                    </w:rPr>
                    <w:t xml:space="preserve">                    Роман Боднарчук</w:t>
                  </w:r>
                </w:p>
              </w:tc>
            </w:tr>
          </w:tbl>
          <w:p w:rsidR="00564344" w:rsidRPr="003D3D97" w:rsidRDefault="00564344" w:rsidP="00564344">
            <w:pPr>
              <w:ind w:firstLine="708"/>
              <w:jc w:val="center"/>
              <w:rPr>
                <w:b/>
                <w:sz w:val="26"/>
                <w:szCs w:val="26"/>
              </w:rPr>
            </w:pPr>
          </w:p>
          <w:p w:rsidR="00564344" w:rsidRDefault="00564344" w:rsidP="00564344">
            <w:pPr>
              <w:ind w:firstLine="708"/>
              <w:jc w:val="center"/>
              <w:rPr>
                <w:b/>
                <w:sz w:val="22"/>
                <w:szCs w:val="22"/>
              </w:rPr>
            </w:pPr>
          </w:p>
          <w:p w:rsidR="00564344" w:rsidRPr="00564344" w:rsidRDefault="00564344" w:rsidP="00492DD9">
            <w:pPr>
              <w:rPr>
                <w:sz w:val="26"/>
                <w:szCs w:val="26"/>
              </w:rPr>
            </w:pPr>
          </w:p>
        </w:tc>
        <w:tc>
          <w:tcPr>
            <w:tcW w:w="1105" w:type="dxa"/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</w:tcPr>
          <w:p w:rsidR="00564344" w:rsidRPr="00564344" w:rsidRDefault="00564344" w:rsidP="00492DD9">
            <w:pPr>
              <w:rPr>
                <w:sz w:val="26"/>
                <w:szCs w:val="26"/>
              </w:rPr>
            </w:pPr>
          </w:p>
        </w:tc>
        <w:tc>
          <w:tcPr>
            <w:tcW w:w="3792" w:type="dxa"/>
            <w:tcMar>
              <w:top w:w="17" w:type="dxa"/>
              <w:left w:w="17" w:type="dxa"/>
              <w:bottom w:w="0" w:type="dxa"/>
              <w:right w:w="17" w:type="dxa"/>
            </w:tcMar>
            <w:vAlign w:val="bottom"/>
            <w:hideMark/>
          </w:tcPr>
          <w:p w:rsidR="00564344" w:rsidRPr="00564344" w:rsidRDefault="00564344" w:rsidP="00492DD9">
            <w:pPr>
              <w:ind w:firstLine="883"/>
              <w:jc w:val="right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 xml:space="preserve">     Затверджено:</w:t>
            </w:r>
          </w:p>
        </w:tc>
      </w:tr>
    </w:tbl>
    <w:p w:rsidR="00564344" w:rsidRPr="00564344" w:rsidRDefault="00564344" w:rsidP="00564344">
      <w:pPr>
        <w:ind w:firstLine="708"/>
        <w:jc w:val="center"/>
        <w:rPr>
          <w:b/>
          <w:sz w:val="26"/>
          <w:szCs w:val="26"/>
        </w:rPr>
      </w:pPr>
      <w:r w:rsidRPr="00564344">
        <w:rPr>
          <w:b/>
          <w:sz w:val="26"/>
          <w:szCs w:val="26"/>
        </w:rPr>
        <w:lastRenderedPageBreak/>
        <w:t>План</w:t>
      </w:r>
    </w:p>
    <w:p w:rsidR="00564344" w:rsidRDefault="00564344" w:rsidP="00564344">
      <w:pPr>
        <w:ind w:firstLine="708"/>
        <w:jc w:val="center"/>
        <w:rPr>
          <w:b/>
          <w:sz w:val="26"/>
          <w:szCs w:val="26"/>
        </w:rPr>
      </w:pPr>
      <w:r w:rsidRPr="00564344">
        <w:rPr>
          <w:b/>
          <w:sz w:val="26"/>
          <w:szCs w:val="26"/>
        </w:rPr>
        <w:t>підготовки проектів регуляторних актів на 2021 рік</w:t>
      </w:r>
    </w:p>
    <w:p w:rsidR="00564344" w:rsidRPr="00564344" w:rsidRDefault="00564344" w:rsidP="00564344">
      <w:pPr>
        <w:ind w:firstLine="708"/>
        <w:jc w:val="center"/>
        <w:rPr>
          <w:b/>
          <w:sz w:val="26"/>
          <w:szCs w:val="26"/>
        </w:rPr>
      </w:pP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2849"/>
        <w:gridCol w:w="2410"/>
        <w:gridCol w:w="1701"/>
        <w:gridCol w:w="2241"/>
      </w:tblGrid>
      <w:tr w:rsidR="00564344" w:rsidRPr="00564344" w:rsidTr="00564344">
        <w:trPr>
          <w:trHeight w:val="812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4" w:rsidRPr="00564344" w:rsidRDefault="00564344" w:rsidP="00492DD9">
            <w:pPr>
              <w:jc w:val="center"/>
              <w:rPr>
                <w:b/>
                <w:sz w:val="26"/>
                <w:szCs w:val="26"/>
              </w:rPr>
            </w:pPr>
            <w:r w:rsidRPr="0056434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4" w:rsidRPr="00564344" w:rsidRDefault="00564344" w:rsidP="00492DD9">
            <w:pPr>
              <w:jc w:val="center"/>
              <w:rPr>
                <w:b/>
                <w:sz w:val="26"/>
                <w:szCs w:val="26"/>
              </w:rPr>
            </w:pPr>
            <w:r w:rsidRPr="00564344">
              <w:rPr>
                <w:b/>
                <w:sz w:val="26"/>
                <w:szCs w:val="26"/>
              </w:rPr>
              <w:t>Вид і назва проектів регуляторних актів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4" w:rsidRPr="00564344" w:rsidRDefault="00564344" w:rsidP="00492DD9">
            <w:pPr>
              <w:jc w:val="center"/>
              <w:rPr>
                <w:b/>
                <w:sz w:val="26"/>
                <w:szCs w:val="26"/>
              </w:rPr>
            </w:pPr>
            <w:r w:rsidRPr="00564344">
              <w:rPr>
                <w:b/>
                <w:sz w:val="26"/>
                <w:szCs w:val="26"/>
              </w:rPr>
              <w:t>Ціль їх</w:t>
            </w:r>
          </w:p>
          <w:p w:rsidR="00564344" w:rsidRPr="00564344" w:rsidRDefault="00564344" w:rsidP="00492DD9">
            <w:pPr>
              <w:jc w:val="center"/>
              <w:rPr>
                <w:b/>
                <w:sz w:val="26"/>
                <w:szCs w:val="26"/>
              </w:rPr>
            </w:pPr>
            <w:r w:rsidRPr="00564344">
              <w:rPr>
                <w:b/>
                <w:sz w:val="26"/>
                <w:szCs w:val="26"/>
              </w:rPr>
              <w:t xml:space="preserve"> прийняття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4" w:rsidRPr="00564344" w:rsidRDefault="00564344" w:rsidP="0056434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Строки підготов</w:t>
            </w:r>
            <w:r w:rsidRPr="00564344">
              <w:rPr>
                <w:b/>
                <w:sz w:val="26"/>
                <w:szCs w:val="26"/>
              </w:rPr>
              <w:t>ки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4" w:rsidRPr="00564344" w:rsidRDefault="00564344" w:rsidP="00492DD9">
            <w:pPr>
              <w:jc w:val="center"/>
              <w:rPr>
                <w:b/>
                <w:sz w:val="26"/>
                <w:szCs w:val="26"/>
              </w:rPr>
            </w:pPr>
            <w:r w:rsidRPr="00564344">
              <w:rPr>
                <w:b/>
                <w:sz w:val="26"/>
                <w:szCs w:val="26"/>
              </w:rPr>
              <w:t>Відповідальні за розробку проектів регуляторних актів</w:t>
            </w:r>
          </w:p>
        </w:tc>
      </w:tr>
      <w:tr w:rsidR="00564344" w:rsidRPr="00564344" w:rsidTr="00564344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  <w:lang w:val="en-US"/>
              </w:rPr>
              <w:t>1</w:t>
            </w:r>
            <w:r w:rsidRPr="00564344">
              <w:rPr>
                <w:sz w:val="26"/>
                <w:szCs w:val="26"/>
              </w:rPr>
              <w:t>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44" w:rsidRPr="00564344" w:rsidRDefault="00564344" w:rsidP="00492DD9">
            <w:pPr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Рішення міської ради               «Про місцеві податки і збори»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Приведення у відповідність до діючого законодавства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 xml:space="preserve">Протягом року </w:t>
            </w:r>
          </w:p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Управління економічного розвитку міста Калуської міської ради</w:t>
            </w:r>
          </w:p>
        </w:tc>
      </w:tr>
      <w:tr w:rsidR="00564344" w:rsidRPr="00564344" w:rsidTr="00564344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  <w:lang w:val="en-US"/>
              </w:rPr>
            </w:pPr>
            <w:r w:rsidRPr="00564344">
              <w:rPr>
                <w:sz w:val="26"/>
                <w:szCs w:val="26"/>
                <w:lang w:val="en-US"/>
              </w:rPr>
              <w:t xml:space="preserve">2.   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44" w:rsidRPr="00564344" w:rsidRDefault="00564344" w:rsidP="00492DD9">
            <w:pPr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Рішення міської ради «Про Порядок розміщення тимчасових споруд на території Калуської міської об’єднаної територіальної громади»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Врегулювання діяльності у сфері розміщення тимчасових споруд для провадження підприємницької діяльності та забезпечення благоустрою на території Калуської міської об’єднаної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Протягом року</w:t>
            </w:r>
          </w:p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rStyle w:val="ab"/>
                <w:i w:val="0"/>
                <w:sz w:val="26"/>
                <w:szCs w:val="26"/>
              </w:rPr>
              <w:t xml:space="preserve">Управління архітектури та містобудування </w:t>
            </w:r>
            <w:r w:rsidRPr="00564344">
              <w:rPr>
                <w:sz w:val="26"/>
                <w:szCs w:val="26"/>
              </w:rPr>
              <w:t>Калуської міської ради</w:t>
            </w:r>
          </w:p>
        </w:tc>
      </w:tr>
      <w:tr w:rsidR="00564344" w:rsidRPr="00564344" w:rsidTr="00564344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3.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44" w:rsidRPr="00564344" w:rsidRDefault="00564344" w:rsidP="00492DD9">
            <w:pPr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Рішення міської ради                «Про встановлення ставок земельного податку та орендної плати за землю на території Калуської міської об’єднаної територіальної громади»</w:t>
            </w:r>
          </w:p>
          <w:p w:rsidR="00564344" w:rsidRPr="00564344" w:rsidRDefault="00564344" w:rsidP="00492DD9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Приведення у відповідність до норм чинного законодавства України ставок земельного податку та орендної плати за землю на території Калуської міської об’єднаної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Протягом року</w:t>
            </w:r>
          </w:p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44" w:rsidRPr="00564344" w:rsidRDefault="00564344" w:rsidP="00492DD9">
            <w:pPr>
              <w:jc w:val="center"/>
              <w:rPr>
                <w:rStyle w:val="ab"/>
                <w:i w:val="0"/>
                <w:sz w:val="26"/>
                <w:szCs w:val="26"/>
              </w:rPr>
            </w:pPr>
            <w:r w:rsidRPr="00564344">
              <w:rPr>
                <w:rStyle w:val="ab"/>
                <w:i w:val="0"/>
                <w:sz w:val="26"/>
                <w:szCs w:val="26"/>
              </w:rPr>
              <w:t>Управління земельних відносин Калуської міської ради</w:t>
            </w:r>
          </w:p>
        </w:tc>
      </w:tr>
      <w:tr w:rsidR="00564344" w:rsidRPr="00564344" w:rsidTr="00564344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lastRenderedPageBreak/>
              <w:t>4.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44" w:rsidRPr="00564344" w:rsidRDefault="00564344" w:rsidP="00492D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 xml:space="preserve">Рішення міської ради               «Про затвердження нормативної грошової оцінки земель населених пунктів Калуської міської об’єднаної територіальної громади»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Приведення нормативної грошової оцінки населених пунктів Калуської міської об’єднаної територіальної громади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до норм чинного законодавства України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Протягом року</w:t>
            </w:r>
          </w:p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44" w:rsidRPr="00564344" w:rsidRDefault="00564344" w:rsidP="00492DD9">
            <w:pPr>
              <w:jc w:val="center"/>
              <w:rPr>
                <w:rStyle w:val="ab"/>
                <w:i w:val="0"/>
                <w:sz w:val="26"/>
                <w:szCs w:val="26"/>
              </w:rPr>
            </w:pPr>
            <w:r w:rsidRPr="00564344">
              <w:rPr>
                <w:rStyle w:val="ab"/>
                <w:i w:val="0"/>
                <w:sz w:val="26"/>
                <w:szCs w:val="26"/>
              </w:rPr>
              <w:t>Управління земельних відносин Калуської міської ради</w:t>
            </w:r>
          </w:p>
        </w:tc>
      </w:tr>
      <w:tr w:rsidR="00564344" w:rsidRPr="00564344" w:rsidTr="00564344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5</w:t>
            </w:r>
            <w:r w:rsidRPr="00564344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44" w:rsidRPr="00564344" w:rsidRDefault="00564344" w:rsidP="00492D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 xml:space="preserve">Рішення міської ради               «Про Правила благоустрою та утримання території Калуської міської об’єднаної територіальної громади» 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Утримання території в належному стані, тобто, використання її за призначенням відповідно до Генерального плану міста, іншої містобудівної документації, а також санітарне очищення території, її озеленення, збереження та відновлення об’єктів благоустрою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Протягом року</w:t>
            </w:r>
          </w:p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4344" w:rsidRPr="00564344" w:rsidRDefault="00564344" w:rsidP="00492DD9">
            <w:pPr>
              <w:jc w:val="center"/>
              <w:rPr>
                <w:rStyle w:val="ab"/>
                <w:i w:val="0"/>
                <w:sz w:val="26"/>
                <w:szCs w:val="26"/>
              </w:rPr>
            </w:pPr>
            <w:r w:rsidRPr="00564344">
              <w:rPr>
                <w:rStyle w:val="ab"/>
                <w:i w:val="0"/>
                <w:sz w:val="26"/>
                <w:szCs w:val="26"/>
              </w:rPr>
              <w:t>Управління житлово-комунального господарства Калуської міської ради</w:t>
            </w:r>
          </w:p>
        </w:tc>
      </w:tr>
      <w:tr w:rsidR="00564344" w:rsidRPr="00564344" w:rsidTr="00564344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6.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44" w:rsidRPr="00564344" w:rsidRDefault="00564344" w:rsidP="00492DD9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Рішення міської ради «Про затвердження Порядку видачі дозволів на порушення об’єктів благоустрою або відмови в їх видачі, переоформлення, видачі дублікатів, анулювання дозволів у Калуській міській об’єднаній територіальній громаді»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Підвищення ефективності заходів з проведення земляних робіт на об’єктах благоустрою, попередження правопорушень у сфері благоустрою та зменшення кількості правопорушень у цій сфері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Протягом року</w:t>
            </w:r>
          </w:p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44" w:rsidRPr="00564344" w:rsidRDefault="00564344" w:rsidP="00492DD9">
            <w:pPr>
              <w:jc w:val="center"/>
              <w:rPr>
                <w:rStyle w:val="ab"/>
                <w:i w:val="0"/>
                <w:sz w:val="26"/>
                <w:szCs w:val="26"/>
              </w:rPr>
            </w:pPr>
            <w:r w:rsidRPr="00564344">
              <w:rPr>
                <w:rStyle w:val="ab"/>
                <w:i w:val="0"/>
                <w:sz w:val="26"/>
                <w:szCs w:val="26"/>
              </w:rPr>
              <w:t>Управління житлово-комунального господарства Калуської міської ради</w:t>
            </w:r>
          </w:p>
        </w:tc>
      </w:tr>
      <w:tr w:rsidR="00564344" w:rsidRPr="00564344" w:rsidTr="00564344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7.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4" w:rsidRPr="00564344" w:rsidRDefault="00564344" w:rsidP="00492DD9">
            <w:pPr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Рішення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виконавчого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комітету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міської ради               «Про встановлення тарифів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 xml:space="preserve">на оренду торгових місць та їх обслуговування на </w:t>
            </w:r>
            <w:r w:rsidRPr="00564344">
              <w:rPr>
                <w:sz w:val="26"/>
                <w:szCs w:val="26"/>
              </w:rPr>
              <w:lastRenderedPageBreak/>
              <w:t>ринку КП «Калуський муніципальний ринок»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4" w:rsidRPr="00564344" w:rsidRDefault="00564344" w:rsidP="00492DD9">
            <w:pPr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lastRenderedPageBreak/>
              <w:t>Встановлення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економічно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обґрунтованих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тарифів на послуги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з надання торгових місць на ринку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4" w:rsidRPr="00564344" w:rsidRDefault="00564344" w:rsidP="00492DD9">
            <w:pPr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Протягом року</w:t>
            </w:r>
          </w:p>
          <w:p w:rsidR="00564344" w:rsidRPr="00564344" w:rsidRDefault="00564344" w:rsidP="00492D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64344">
              <w:rPr>
                <w:sz w:val="26"/>
                <w:szCs w:val="26"/>
              </w:rPr>
              <w:t>ри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4" w:rsidRPr="00564344" w:rsidRDefault="00564344" w:rsidP="00492DD9">
            <w:pPr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Управління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економічного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розвитку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міста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Калуської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міської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ради</w:t>
            </w:r>
          </w:p>
        </w:tc>
      </w:tr>
      <w:tr w:rsidR="00564344" w:rsidRPr="00564344" w:rsidTr="00564344">
        <w:trPr>
          <w:trHeight w:val="341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lastRenderedPageBreak/>
              <w:t>8.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4" w:rsidRPr="00564344" w:rsidRDefault="00564344" w:rsidP="00492DD9">
            <w:pPr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Рішення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міської ради               «Про користування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елементами благоустрою  для провадження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підприємницької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діяльності на території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Калуської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міської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об’єднаної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територіальної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громади»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4" w:rsidRPr="00564344" w:rsidRDefault="00564344" w:rsidP="00492DD9">
            <w:pPr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Застосування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єдиних правил для користування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елементами благоустрою для провадження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підприємницької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діяльності на території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Калуської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міської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об’єднаної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територіальної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4" w:rsidRPr="00564344" w:rsidRDefault="00564344" w:rsidP="00492DD9">
            <w:pPr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Протягом року</w:t>
            </w:r>
          </w:p>
          <w:p w:rsidR="00564344" w:rsidRPr="00564344" w:rsidRDefault="00564344" w:rsidP="00492DD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564344">
              <w:rPr>
                <w:sz w:val="26"/>
                <w:szCs w:val="26"/>
              </w:rPr>
              <w:t>ри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4" w:rsidRPr="00564344" w:rsidRDefault="00564344" w:rsidP="00492DD9">
            <w:pPr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Управління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комунальної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власності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Калуської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міської ради,</w:t>
            </w:r>
          </w:p>
          <w:p w:rsidR="00564344" w:rsidRPr="00564344" w:rsidRDefault="00564344" w:rsidP="00492DD9">
            <w:pPr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Управління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економічного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розвитку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міста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Калуської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міської ради, Управління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архітектури та містобудування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Калуської</w:t>
            </w:r>
            <w:r>
              <w:rPr>
                <w:sz w:val="26"/>
                <w:szCs w:val="26"/>
              </w:rPr>
              <w:t xml:space="preserve"> </w:t>
            </w:r>
            <w:r w:rsidRPr="00564344">
              <w:rPr>
                <w:sz w:val="26"/>
                <w:szCs w:val="26"/>
              </w:rPr>
              <w:t>міської ради</w:t>
            </w:r>
          </w:p>
        </w:tc>
      </w:tr>
      <w:tr w:rsidR="00564344" w:rsidRPr="00564344" w:rsidTr="00564344">
        <w:trPr>
          <w:trHeight w:val="555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344" w:rsidRPr="00564344" w:rsidRDefault="00564344" w:rsidP="00492DD9">
            <w:pPr>
              <w:jc w:val="center"/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9.</w:t>
            </w: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4" w:rsidRPr="00564344" w:rsidRDefault="00564344" w:rsidP="00492DD9">
            <w:pPr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Рішення виконавчого комітету міської ради «Про Порядок встановлення режиму роботи підприємств, установ та організацій сфери обслуговування, розміщених на території Калуської міської об’єднаної територіальної громади»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4" w:rsidRPr="00564344" w:rsidRDefault="00564344" w:rsidP="00492DD9">
            <w:pPr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Затвердження єдиного прозорого механізму встановлення зручного для населення режиму роботи підприємств, установ та організацій сфери обслуговування на території Калуської міської об’єднаної територіальної громади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4" w:rsidRPr="00564344" w:rsidRDefault="00564344" w:rsidP="00492DD9">
            <w:pPr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Протягом року</w:t>
            </w:r>
          </w:p>
          <w:p w:rsidR="00564344" w:rsidRPr="00564344" w:rsidRDefault="00564344" w:rsidP="00492DD9">
            <w:pPr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при потребі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344" w:rsidRPr="00564344" w:rsidRDefault="00564344" w:rsidP="00492DD9">
            <w:pPr>
              <w:rPr>
                <w:sz w:val="26"/>
                <w:szCs w:val="26"/>
              </w:rPr>
            </w:pPr>
            <w:r w:rsidRPr="00564344">
              <w:rPr>
                <w:sz w:val="26"/>
                <w:szCs w:val="26"/>
              </w:rPr>
              <w:t>Управління економічного розвитку міста Калуської міської ради</w:t>
            </w:r>
          </w:p>
        </w:tc>
      </w:tr>
    </w:tbl>
    <w:p w:rsidR="00564344" w:rsidRPr="00564344" w:rsidRDefault="00564344" w:rsidP="00564344">
      <w:pPr>
        <w:rPr>
          <w:sz w:val="26"/>
          <w:szCs w:val="26"/>
        </w:rPr>
      </w:pPr>
    </w:p>
    <w:p w:rsidR="00564344" w:rsidRPr="00564344" w:rsidRDefault="00564344" w:rsidP="00564344">
      <w:pPr>
        <w:rPr>
          <w:sz w:val="26"/>
          <w:szCs w:val="26"/>
        </w:rPr>
      </w:pPr>
    </w:p>
    <w:p w:rsidR="00564344" w:rsidRPr="00564344" w:rsidRDefault="00564344" w:rsidP="00564344">
      <w:pPr>
        <w:rPr>
          <w:sz w:val="26"/>
          <w:szCs w:val="26"/>
        </w:rPr>
      </w:pPr>
    </w:p>
    <w:p w:rsidR="00564344" w:rsidRPr="00CB1E6E" w:rsidRDefault="00564344" w:rsidP="00564344">
      <w:pPr>
        <w:rPr>
          <w:sz w:val="22"/>
          <w:szCs w:val="22"/>
        </w:rPr>
      </w:pPr>
    </w:p>
    <w:p w:rsidR="00564344" w:rsidRPr="00CB1E6E" w:rsidRDefault="00564344" w:rsidP="00564344">
      <w:pPr>
        <w:rPr>
          <w:sz w:val="22"/>
          <w:szCs w:val="22"/>
        </w:rPr>
      </w:pPr>
    </w:p>
    <w:p w:rsidR="006A5EDD" w:rsidRPr="00935E31" w:rsidRDefault="006A5EDD" w:rsidP="00935E31">
      <w:pPr>
        <w:jc w:val="both"/>
        <w:rPr>
          <w:color w:val="1D1D1B"/>
          <w:sz w:val="26"/>
          <w:szCs w:val="26"/>
          <w:lang w:eastAsia="uk-UA"/>
        </w:rPr>
      </w:pPr>
    </w:p>
    <w:sectPr w:rsidR="006A5EDD" w:rsidRPr="00935E31" w:rsidSect="00A267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1C64E4"/>
    <w:multiLevelType w:val="hybridMultilevel"/>
    <w:tmpl w:val="EBB8AD9E"/>
    <w:lvl w:ilvl="0" w:tplc="AF5006A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1C81A61"/>
    <w:multiLevelType w:val="hybridMultilevel"/>
    <w:tmpl w:val="8518929C"/>
    <w:lvl w:ilvl="0" w:tplc="8530001C">
      <w:numFmt w:val="bullet"/>
      <w:lvlText w:val="-"/>
      <w:lvlJc w:val="left"/>
      <w:pPr>
        <w:ind w:left="720" w:hanging="360"/>
      </w:pPr>
      <w:rPr>
        <w:rFonts w:ascii="ProbaPro" w:eastAsia="Times New Roman" w:hAnsi="ProbaPro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9B33DF"/>
    <w:multiLevelType w:val="multilevel"/>
    <w:tmpl w:val="2DAC7634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3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553"/>
    <w:rsid w:val="0000073F"/>
    <w:rsid w:val="00010C88"/>
    <w:rsid w:val="00020B5C"/>
    <w:rsid w:val="0003010E"/>
    <w:rsid w:val="0007639A"/>
    <w:rsid w:val="00077EFF"/>
    <w:rsid w:val="000821D4"/>
    <w:rsid w:val="00093A01"/>
    <w:rsid w:val="00095C2A"/>
    <w:rsid w:val="00095F77"/>
    <w:rsid w:val="000C0F1B"/>
    <w:rsid w:val="000C39BE"/>
    <w:rsid w:val="000C7440"/>
    <w:rsid w:val="000E0E2F"/>
    <w:rsid w:val="000F267D"/>
    <w:rsid w:val="000F7B59"/>
    <w:rsid w:val="00101663"/>
    <w:rsid w:val="00101F8C"/>
    <w:rsid w:val="0010640D"/>
    <w:rsid w:val="00111B95"/>
    <w:rsid w:val="00122625"/>
    <w:rsid w:val="0012280C"/>
    <w:rsid w:val="001234F4"/>
    <w:rsid w:val="00133F33"/>
    <w:rsid w:val="00134095"/>
    <w:rsid w:val="00136280"/>
    <w:rsid w:val="001616C2"/>
    <w:rsid w:val="00175874"/>
    <w:rsid w:val="00177E2F"/>
    <w:rsid w:val="00183A64"/>
    <w:rsid w:val="0018632D"/>
    <w:rsid w:val="001A1D2B"/>
    <w:rsid w:val="001D0129"/>
    <w:rsid w:val="001D0884"/>
    <w:rsid w:val="001D2CFE"/>
    <w:rsid w:val="001D5511"/>
    <w:rsid w:val="001D6F7E"/>
    <w:rsid w:val="001E695E"/>
    <w:rsid w:val="00203326"/>
    <w:rsid w:val="00204F85"/>
    <w:rsid w:val="00207361"/>
    <w:rsid w:val="00210EC1"/>
    <w:rsid w:val="00214642"/>
    <w:rsid w:val="00225298"/>
    <w:rsid w:val="00227F52"/>
    <w:rsid w:val="00236560"/>
    <w:rsid w:val="00240D68"/>
    <w:rsid w:val="00243FC3"/>
    <w:rsid w:val="002453F9"/>
    <w:rsid w:val="002471C2"/>
    <w:rsid w:val="0025621A"/>
    <w:rsid w:val="00260CC5"/>
    <w:rsid w:val="00281B8A"/>
    <w:rsid w:val="00281D00"/>
    <w:rsid w:val="00291703"/>
    <w:rsid w:val="002951C5"/>
    <w:rsid w:val="002B18CC"/>
    <w:rsid w:val="002B34F5"/>
    <w:rsid w:val="002E148A"/>
    <w:rsid w:val="002F0BA0"/>
    <w:rsid w:val="002F3127"/>
    <w:rsid w:val="002F4123"/>
    <w:rsid w:val="00334C11"/>
    <w:rsid w:val="003474C6"/>
    <w:rsid w:val="0035048B"/>
    <w:rsid w:val="0036281A"/>
    <w:rsid w:val="00362CE8"/>
    <w:rsid w:val="00365B86"/>
    <w:rsid w:val="00366553"/>
    <w:rsid w:val="00366E28"/>
    <w:rsid w:val="00376E62"/>
    <w:rsid w:val="00382858"/>
    <w:rsid w:val="00386FEC"/>
    <w:rsid w:val="00395F7E"/>
    <w:rsid w:val="003A1E08"/>
    <w:rsid w:val="003A3D7A"/>
    <w:rsid w:val="003A69E4"/>
    <w:rsid w:val="003B0092"/>
    <w:rsid w:val="003B1783"/>
    <w:rsid w:val="003B52EE"/>
    <w:rsid w:val="003B72EE"/>
    <w:rsid w:val="003C3DEA"/>
    <w:rsid w:val="003D776D"/>
    <w:rsid w:val="003E0CF8"/>
    <w:rsid w:val="003E5760"/>
    <w:rsid w:val="003F0F75"/>
    <w:rsid w:val="00410B0B"/>
    <w:rsid w:val="00424645"/>
    <w:rsid w:val="004379D6"/>
    <w:rsid w:val="00441495"/>
    <w:rsid w:val="0045472A"/>
    <w:rsid w:val="00471542"/>
    <w:rsid w:val="00486D15"/>
    <w:rsid w:val="00487A64"/>
    <w:rsid w:val="004972A9"/>
    <w:rsid w:val="004A3130"/>
    <w:rsid w:val="004B1C47"/>
    <w:rsid w:val="004B2823"/>
    <w:rsid w:val="004B31A9"/>
    <w:rsid w:val="004D2182"/>
    <w:rsid w:val="004E6E91"/>
    <w:rsid w:val="004F1C9E"/>
    <w:rsid w:val="0050624B"/>
    <w:rsid w:val="0050753D"/>
    <w:rsid w:val="00512D9B"/>
    <w:rsid w:val="00531FF2"/>
    <w:rsid w:val="0053320F"/>
    <w:rsid w:val="00537D56"/>
    <w:rsid w:val="00540A08"/>
    <w:rsid w:val="00564344"/>
    <w:rsid w:val="005A7F29"/>
    <w:rsid w:val="005B04CD"/>
    <w:rsid w:val="005C48E6"/>
    <w:rsid w:val="005C527F"/>
    <w:rsid w:val="005D7BB0"/>
    <w:rsid w:val="00613EC1"/>
    <w:rsid w:val="0061503D"/>
    <w:rsid w:val="006241AE"/>
    <w:rsid w:val="00636367"/>
    <w:rsid w:val="0064635F"/>
    <w:rsid w:val="00670EDB"/>
    <w:rsid w:val="00685003"/>
    <w:rsid w:val="006A5EDD"/>
    <w:rsid w:val="006A7F56"/>
    <w:rsid w:val="006B7A0D"/>
    <w:rsid w:val="006C4E0C"/>
    <w:rsid w:val="006D0FAE"/>
    <w:rsid w:val="006D1613"/>
    <w:rsid w:val="006D2CE0"/>
    <w:rsid w:val="006D39AD"/>
    <w:rsid w:val="006E0D9F"/>
    <w:rsid w:val="006E18D4"/>
    <w:rsid w:val="00707AC7"/>
    <w:rsid w:val="007109F2"/>
    <w:rsid w:val="007373D7"/>
    <w:rsid w:val="007473FB"/>
    <w:rsid w:val="00750B1E"/>
    <w:rsid w:val="00750E25"/>
    <w:rsid w:val="00771B8D"/>
    <w:rsid w:val="00781D63"/>
    <w:rsid w:val="007A44B7"/>
    <w:rsid w:val="007A63A6"/>
    <w:rsid w:val="007B7412"/>
    <w:rsid w:val="007B75F8"/>
    <w:rsid w:val="007C7EA9"/>
    <w:rsid w:val="007E7238"/>
    <w:rsid w:val="008017C6"/>
    <w:rsid w:val="008035CC"/>
    <w:rsid w:val="0080505E"/>
    <w:rsid w:val="00807724"/>
    <w:rsid w:val="00816EB7"/>
    <w:rsid w:val="008256D5"/>
    <w:rsid w:val="00840DC6"/>
    <w:rsid w:val="00850C71"/>
    <w:rsid w:val="00852D62"/>
    <w:rsid w:val="0086163F"/>
    <w:rsid w:val="00870E57"/>
    <w:rsid w:val="00872A68"/>
    <w:rsid w:val="00875F76"/>
    <w:rsid w:val="00893E82"/>
    <w:rsid w:val="008A119B"/>
    <w:rsid w:val="008B6214"/>
    <w:rsid w:val="008B742A"/>
    <w:rsid w:val="008C1FA6"/>
    <w:rsid w:val="008D6426"/>
    <w:rsid w:val="008F16D7"/>
    <w:rsid w:val="00910AD0"/>
    <w:rsid w:val="009158B8"/>
    <w:rsid w:val="0092406F"/>
    <w:rsid w:val="00935E31"/>
    <w:rsid w:val="00957D9D"/>
    <w:rsid w:val="00964E56"/>
    <w:rsid w:val="00973637"/>
    <w:rsid w:val="00975D11"/>
    <w:rsid w:val="009A1449"/>
    <w:rsid w:val="009A56E0"/>
    <w:rsid w:val="009D163F"/>
    <w:rsid w:val="009E2E03"/>
    <w:rsid w:val="009E471A"/>
    <w:rsid w:val="009F50DA"/>
    <w:rsid w:val="00A06BC4"/>
    <w:rsid w:val="00A1297C"/>
    <w:rsid w:val="00A14376"/>
    <w:rsid w:val="00A1568F"/>
    <w:rsid w:val="00A2028E"/>
    <w:rsid w:val="00A231C9"/>
    <w:rsid w:val="00A2675C"/>
    <w:rsid w:val="00A63BA7"/>
    <w:rsid w:val="00A65213"/>
    <w:rsid w:val="00A700C3"/>
    <w:rsid w:val="00A926B9"/>
    <w:rsid w:val="00A952CF"/>
    <w:rsid w:val="00AA2091"/>
    <w:rsid w:val="00AA5E8F"/>
    <w:rsid w:val="00AB7952"/>
    <w:rsid w:val="00AC7BAC"/>
    <w:rsid w:val="00AD6012"/>
    <w:rsid w:val="00AE0145"/>
    <w:rsid w:val="00AE4339"/>
    <w:rsid w:val="00AE6298"/>
    <w:rsid w:val="00AF0A8E"/>
    <w:rsid w:val="00B00937"/>
    <w:rsid w:val="00B100E7"/>
    <w:rsid w:val="00B23B41"/>
    <w:rsid w:val="00B4358B"/>
    <w:rsid w:val="00B47E5E"/>
    <w:rsid w:val="00B57A61"/>
    <w:rsid w:val="00B84A10"/>
    <w:rsid w:val="00B84D0B"/>
    <w:rsid w:val="00BA10B4"/>
    <w:rsid w:val="00BA125C"/>
    <w:rsid w:val="00BA15C2"/>
    <w:rsid w:val="00BC7C3E"/>
    <w:rsid w:val="00BD4295"/>
    <w:rsid w:val="00BF484C"/>
    <w:rsid w:val="00C06E30"/>
    <w:rsid w:val="00C11465"/>
    <w:rsid w:val="00C21F73"/>
    <w:rsid w:val="00C2762A"/>
    <w:rsid w:val="00C33552"/>
    <w:rsid w:val="00C43685"/>
    <w:rsid w:val="00C61142"/>
    <w:rsid w:val="00C632EF"/>
    <w:rsid w:val="00C744E1"/>
    <w:rsid w:val="00C75B68"/>
    <w:rsid w:val="00C77CC2"/>
    <w:rsid w:val="00C90ECD"/>
    <w:rsid w:val="00C92876"/>
    <w:rsid w:val="00CA2103"/>
    <w:rsid w:val="00CA54B6"/>
    <w:rsid w:val="00CB3A4B"/>
    <w:rsid w:val="00CB6E3B"/>
    <w:rsid w:val="00CC2DD0"/>
    <w:rsid w:val="00CF1608"/>
    <w:rsid w:val="00CF2049"/>
    <w:rsid w:val="00D02CD4"/>
    <w:rsid w:val="00D256B2"/>
    <w:rsid w:val="00D37C0D"/>
    <w:rsid w:val="00D410CC"/>
    <w:rsid w:val="00D72815"/>
    <w:rsid w:val="00D82D7A"/>
    <w:rsid w:val="00D946A6"/>
    <w:rsid w:val="00DA7794"/>
    <w:rsid w:val="00DC4A2E"/>
    <w:rsid w:val="00DF11B2"/>
    <w:rsid w:val="00E06A4C"/>
    <w:rsid w:val="00E323DD"/>
    <w:rsid w:val="00E442CA"/>
    <w:rsid w:val="00E52F56"/>
    <w:rsid w:val="00E57963"/>
    <w:rsid w:val="00E70F97"/>
    <w:rsid w:val="00E80015"/>
    <w:rsid w:val="00E84A15"/>
    <w:rsid w:val="00E93EE8"/>
    <w:rsid w:val="00EA1CA6"/>
    <w:rsid w:val="00EB53D8"/>
    <w:rsid w:val="00EC6DAF"/>
    <w:rsid w:val="00ED2CD7"/>
    <w:rsid w:val="00EE4661"/>
    <w:rsid w:val="00EF1F23"/>
    <w:rsid w:val="00EF4417"/>
    <w:rsid w:val="00F06AB7"/>
    <w:rsid w:val="00F17D29"/>
    <w:rsid w:val="00F22A73"/>
    <w:rsid w:val="00F244E6"/>
    <w:rsid w:val="00F24B8E"/>
    <w:rsid w:val="00F408B0"/>
    <w:rsid w:val="00F50CF6"/>
    <w:rsid w:val="00F514F2"/>
    <w:rsid w:val="00F52E18"/>
    <w:rsid w:val="00F6482F"/>
    <w:rsid w:val="00F70543"/>
    <w:rsid w:val="00F7378B"/>
    <w:rsid w:val="00F76348"/>
    <w:rsid w:val="00F81B60"/>
    <w:rsid w:val="00F87959"/>
    <w:rsid w:val="00FA0487"/>
    <w:rsid w:val="00FB113B"/>
    <w:rsid w:val="00FB43F5"/>
    <w:rsid w:val="00FC5A8A"/>
    <w:rsid w:val="00FC5FEF"/>
    <w:rsid w:val="00FD2773"/>
    <w:rsid w:val="00FE12E3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53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6E91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695E"/>
    <w:rPr>
      <w:b/>
      <w:bCs/>
    </w:rPr>
  </w:style>
  <w:style w:type="paragraph" w:styleId="a4">
    <w:name w:val="No Spacing"/>
    <w:uiPriority w:val="1"/>
    <w:qFormat/>
    <w:rsid w:val="001E695E"/>
    <w:rPr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366553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5553,baiaagaaboqcaaad5xmaaax1ewaaaaaaaaaaaaaaaaaaaaaaaaaaaaaaaaaaaaaaaaaaaaaaaaaaaaaaaaaaaaaaaaaaaaaaaaaaaaaaaaaaaaaaaaaaaaaaaaaaaaaaaaaaaaaaaaaaaaaaaaaaaaaaaaaaaaaaaaaaaaaaaaaaaaaaaaaaaaaaaaaaaaaaaaaaaaaaaaaaaaaaaaaaaaaaaaaaaaaaaaaaaaaa"/>
    <w:basedOn w:val="a"/>
    <w:rsid w:val="00366553"/>
    <w:pPr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4E6E91"/>
    <w:rPr>
      <w:rFonts w:ascii="Times New Roman" w:eastAsia="Times New Roman" w:hAnsi="Times New Roman"/>
      <w:sz w:val="24"/>
      <w:lang w:eastAsia="ru-RU"/>
    </w:rPr>
  </w:style>
  <w:style w:type="paragraph" w:styleId="a6">
    <w:name w:val="Subtitle"/>
    <w:basedOn w:val="a"/>
    <w:link w:val="a7"/>
    <w:qFormat/>
    <w:rsid w:val="004E6E91"/>
    <w:pPr>
      <w:spacing w:after="60" w:line="276" w:lineRule="auto"/>
      <w:jc w:val="center"/>
      <w:outlineLvl w:val="1"/>
    </w:pPr>
    <w:rPr>
      <w:rFonts w:ascii="Arial" w:hAnsi="Arial" w:cs="Arial"/>
      <w:lang w:val="ru-RU"/>
    </w:rPr>
  </w:style>
  <w:style w:type="character" w:customStyle="1" w:styleId="a7">
    <w:name w:val="Подзаголовок Знак"/>
    <w:basedOn w:val="a0"/>
    <w:link w:val="a6"/>
    <w:rsid w:val="004E6E91"/>
    <w:rPr>
      <w:rFonts w:ascii="Arial" w:eastAsia="Times New Roman" w:hAnsi="Arial" w:cs="Arial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335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355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73FB"/>
    <w:pPr>
      <w:ind w:left="720"/>
      <w:contextualSpacing/>
    </w:pPr>
    <w:rPr>
      <w:lang w:eastAsia="uk-UA"/>
    </w:rPr>
  </w:style>
  <w:style w:type="character" w:styleId="ab">
    <w:name w:val="Emphasis"/>
    <w:basedOn w:val="a0"/>
    <w:qFormat/>
    <w:rsid w:val="0056434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553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E6E91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E695E"/>
    <w:rPr>
      <w:b/>
      <w:bCs/>
    </w:rPr>
  </w:style>
  <w:style w:type="paragraph" w:styleId="a4">
    <w:name w:val="No Spacing"/>
    <w:uiPriority w:val="1"/>
    <w:qFormat/>
    <w:rsid w:val="001E695E"/>
    <w:rPr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366553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5553,baiaagaaboqcaaad5xmaaax1ewaaaaaaaaaaaaaaaaaaaaaaaaaaaaaaaaaaaaaaaaaaaaaaaaaaaaaaaaaaaaaaaaaaaaaaaaaaaaaaaaaaaaaaaaaaaaaaaaaaaaaaaaaaaaaaaaaaaaaaaaaaaaaaaaaaaaaaaaaaaaaaaaaaaaaaaaaaaaaaaaaaaaaaaaaaaaaaaaaaaaaaaaaaaaaaaaaaaaaaaaaaaaaa"/>
    <w:basedOn w:val="a"/>
    <w:rsid w:val="00366553"/>
    <w:pPr>
      <w:spacing w:before="100" w:beforeAutospacing="1" w:after="100" w:afterAutospacing="1"/>
    </w:pPr>
    <w:rPr>
      <w:lang w:eastAsia="uk-UA"/>
    </w:rPr>
  </w:style>
  <w:style w:type="character" w:customStyle="1" w:styleId="10">
    <w:name w:val="Заголовок 1 Знак"/>
    <w:basedOn w:val="a0"/>
    <w:link w:val="1"/>
    <w:uiPriority w:val="99"/>
    <w:rsid w:val="004E6E91"/>
    <w:rPr>
      <w:rFonts w:ascii="Times New Roman" w:eastAsia="Times New Roman" w:hAnsi="Times New Roman"/>
      <w:sz w:val="24"/>
      <w:lang w:eastAsia="ru-RU"/>
    </w:rPr>
  </w:style>
  <w:style w:type="paragraph" w:styleId="a6">
    <w:name w:val="Subtitle"/>
    <w:basedOn w:val="a"/>
    <w:link w:val="a7"/>
    <w:qFormat/>
    <w:rsid w:val="004E6E91"/>
    <w:pPr>
      <w:spacing w:after="60" w:line="276" w:lineRule="auto"/>
      <w:jc w:val="center"/>
      <w:outlineLvl w:val="1"/>
    </w:pPr>
    <w:rPr>
      <w:rFonts w:ascii="Arial" w:hAnsi="Arial" w:cs="Arial"/>
      <w:lang w:val="ru-RU"/>
    </w:rPr>
  </w:style>
  <w:style w:type="character" w:customStyle="1" w:styleId="a7">
    <w:name w:val="Подзаголовок Знак"/>
    <w:basedOn w:val="a0"/>
    <w:link w:val="a6"/>
    <w:rsid w:val="004E6E91"/>
    <w:rPr>
      <w:rFonts w:ascii="Arial" w:eastAsia="Times New Roman" w:hAnsi="Arial" w:cs="Arial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335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3552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73FB"/>
    <w:pPr>
      <w:ind w:left="720"/>
      <w:contextualSpacing/>
    </w:pPr>
    <w:rPr>
      <w:lang w:eastAsia="uk-UA"/>
    </w:rPr>
  </w:style>
  <w:style w:type="character" w:styleId="ab">
    <w:name w:val="Emphasis"/>
    <w:basedOn w:val="a0"/>
    <w:qFormat/>
    <w:rsid w:val="005643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5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064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9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0579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7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97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1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059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0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3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7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0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789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2</cp:revision>
  <cp:lastPrinted>2020-10-30T08:28:00Z</cp:lastPrinted>
  <dcterms:created xsi:type="dcterms:W3CDTF">2021-12-20T13:58:00Z</dcterms:created>
  <dcterms:modified xsi:type="dcterms:W3CDTF">2021-12-20T13:58:00Z</dcterms:modified>
</cp:coreProperties>
</file>