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4EB" w:rsidRDefault="002064EB" w:rsidP="002064E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064EB">
        <w:rPr>
          <w:rFonts w:ascii="Times New Roman" w:hAnsi="Times New Roman" w:cs="Times New Roman"/>
          <w:b/>
          <w:sz w:val="26"/>
          <w:szCs w:val="26"/>
        </w:rPr>
        <w:t xml:space="preserve">Перелік питань на перевірку знань кандидатів на заміщення вакантної посади головного спеціаліста сектору реєстрації місця проживання </w:t>
      </w:r>
    </w:p>
    <w:p w:rsidR="002064EB" w:rsidRPr="002064EB" w:rsidRDefault="002064EB" w:rsidP="002064E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064EB">
        <w:rPr>
          <w:rFonts w:ascii="Times New Roman" w:hAnsi="Times New Roman" w:cs="Times New Roman"/>
          <w:b/>
          <w:sz w:val="26"/>
          <w:szCs w:val="26"/>
        </w:rPr>
        <w:t xml:space="preserve">управління «Центр надання адміністративних послуг» </w:t>
      </w:r>
    </w:p>
    <w:p w:rsidR="002064EB" w:rsidRPr="002064EB" w:rsidRDefault="002064EB" w:rsidP="002064E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064EB">
        <w:rPr>
          <w:rFonts w:ascii="Times New Roman" w:hAnsi="Times New Roman" w:cs="Times New Roman"/>
          <w:b/>
          <w:sz w:val="26"/>
          <w:szCs w:val="26"/>
        </w:rPr>
        <w:t>виконавчого комітету Калуської міської ради</w:t>
      </w:r>
    </w:p>
    <w:p w:rsidR="002064EB" w:rsidRDefault="002064EB" w:rsidP="002064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531FF" w:rsidRDefault="00654FC7" w:rsidP="00654FC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Нормативні документи</w:t>
      </w:r>
      <w:r w:rsidR="002064E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якими керується в роботі орган реєстрації місця проживання.</w:t>
      </w:r>
    </w:p>
    <w:p w:rsidR="00654FC7" w:rsidRDefault="00654FC7" w:rsidP="00654FC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Хто здійснює реєстрацію/зняття з реєстрації місця проживання/перебування громадян?</w:t>
      </w:r>
    </w:p>
    <w:p w:rsidR="00654FC7" w:rsidRDefault="00654FC7" w:rsidP="00654FC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Терміни реєстрації громадян в Україні.</w:t>
      </w:r>
    </w:p>
    <w:p w:rsidR="00654FC7" w:rsidRDefault="00654FC7" w:rsidP="00654FC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 і ким подаються документи для здійснення реєстрації/зняття з реєстрації місця проживання/перебування громадян?</w:t>
      </w:r>
    </w:p>
    <w:p w:rsidR="00654FC7" w:rsidRDefault="00654FC7" w:rsidP="00654FC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Куди вносяться відомості про реєстрацію/зняття з реєстрації місця проживання/перебування особи?</w:t>
      </w:r>
    </w:p>
    <w:p w:rsidR="00654FC7" w:rsidRDefault="00654FC7" w:rsidP="00654FC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Підстави відмови в реєстрації/знятті з реєстрації місця проживання/перебування особи?</w:t>
      </w:r>
    </w:p>
    <w:p w:rsidR="00654FC7" w:rsidRDefault="00654FC7" w:rsidP="00654FC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яких випадках органами реєстрації надаються відомості про місце реєстрації особи та інші персональні дані?</w:t>
      </w:r>
    </w:p>
    <w:p w:rsidR="00654FC7" w:rsidRDefault="00654FC7" w:rsidP="00654FC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Строки зберігання заяв про реєстрацію/зняття з реєстрації місця проживання/перебування громадян?</w:t>
      </w:r>
    </w:p>
    <w:p w:rsidR="00A01AC3" w:rsidRDefault="0017058F" w:rsidP="00A01AC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Зміни до реєстру територіальної громади в зв’язку зі з</w:t>
      </w:r>
      <w:r w:rsidR="00A01AC3">
        <w:rPr>
          <w:rFonts w:ascii="Times New Roman" w:hAnsi="Times New Roman" w:cs="Times New Roman"/>
          <w:sz w:val="28"/>
          <w:szCs w:val="28"/>
        </w:rPr>
        <w:t>мін</w:t>
      </w:r>
      <w:r>
        <w:rPr>
          <w:rFonts w:ascii="Times New Roman" w:hAnsi="Times New Roman" w:cs="Times New Roman"/>
          <w:sz w:val="28"/>
          <w:szCs w:val="28"/>
        </w:rPr>
        <w:t>ою</w:t>
      </w:r>
      <w:r w:rsidR="00A01AC3">
        <w:rPr>
          <w:rFonts w:ascii="Times New Roman" w:hAnsi="Times New Roman" w:cs="Times New Roman"/>
          <w:sz w:val="28"/>
          <w:szCs w:val="28"/>
        </w:rPr>
        <w:t xml:space="preserve"> адреси.</w:t>
      </w:r>
    </w:p>
    <w:p w:rsidR="00654FC7" w:rsidRDefault="0017058F" w:rsidP="00654FC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4FC7">
        <w:rPr>
          <w:rFonts w:ascii="Times New Roman" w:hAnsi="Times New Roman" w:cs="Times New Roman"/>
          <w:sz w:val="28"/>
          <w:szCs w:val="28"/>
        </w:rPr>
        <w:t>Реєстрація місця проживання громадян.</w:t>
      </w:r>
    </w:p>
    <w:p w:rsidR="00654FC7" w:rsidRDefault="00FA631F" w:rsidP="00654FC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4FC7">
        <w:rPr>
          <w:rFonts w:ascii="Times New Roman" w:hAnsi="Times New Roman" w:cs="Times New Roman"/>
          <w:sz w:val="28"/>
          <w:szCs w:val="28"/>
        </w:rPr>
        <w:t>Реєстрація місця проживання дитини, яка не досягла 14 років.</w:t>
      </w:r>
    </w:p>
    <w:p w:rsidR="00A01AC3" w:rsidRDefault="00A01AC3" w:rsidP="00654FC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Реєстрація місця проживання новонародженої дитини.</w:t>
      </w:r>
    </w:p>
    <w:p w:rsidR="0017058F" w:rsidRDefault="0017058F" w:rsidP="00654FC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Реєстрація місця проживання новонародженої дитини через органи державної реєстрації актів цивільного стану.</w:t>
      </w:r>
    </w:p>
    <w:p w:rsidR="00654FC7" w:rsidRDefault="00FA631F" w:rsidP="00654FC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058F">
        <w:rPr>
          <w:rFonts w:ascii="Times New Roman" w:hAnsi="Times New Roman" w:cs="Times New Roman"/>
          <w:sz w:val="28"/>
          <w:szCs w:val="28"/>
        </w:rPr>
        <w:t xml:space="preserve">Реєстрація місця проживання новонародженої дитини відповідно до послуги  </w:t>
      </w:r>
      <w:r w:rsidR="00A01AC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01AC3">
        <w:rPr>
          <w:rFonts w:ascii="Times New Roman" w:hAnsi="Times New Roman" w:cs="Times New Roman"/>
          <w:sz w:val="28"/>
          <w:szCs w:val="28"/>
        </w:rPr>
        <w:t>єМалятко</w:t>
      </w:r>
      <w:proofErr w:type="spellEnd"/>
      <w:r w:rsidR="00A01AC3">
        <w:rPr>
          <w:rFonts w:ascii="Times New Roman" w:hAnsi="Times New Roman" w:cs="Times New Roman"/>
          <w:sz w:val="28"/>
          <w:szCs w:val="28"/>
        </w:rPr>
        <w:t>» .</w:t>
      </w:r>
    </w:p>
    <w:p w:rsidR="0017058F" w:rsidRDefault="0017058F" w:rsidP="00654FC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Електронна реєстрація місця проживання дітей віком до 14 років.</w:t>
      </w:r>
    </w:p>
    <w:p w:rsidR="00654FC7" w:rsidRDefault="00FA631F" w:rsidP="00654FC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1AC3">
        <w:rPr>
          <w:rFonts w:ascii="Times New Roman" w:hAnsi="Times New Roman" w:cs="Times New Roman"/>
          <w:sz w:val="28"/>
          <w:szCs w:val="28"/>
        </w:rPr>
        <w:t>Перелік додаткових документів для реєстрації/зняття з реєстрації місця проживання/перебування особи у разі подання заяви її представником?</w:t>
      </w:r>
    </w:p>
    <w:p w:rsidR="00AC5971" w:rsidRDefault="00AC5971" w:rsidP="00654FC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Реєстрація місця проживання бездомної особи.</w:t>
      </w:r>
    </w:p>
    <w:p w:rsidR="00FA631F" w:rsidRDefault="00FA631F" w:rsidP="00654FC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Які дії вчиняє працівник органу реєстрації при здійсненні ре</w:t>
      </w:r>
      <w:r w:rsidR="00A01AC3">
        <w:rPr>
          <w:rFonts w:ascii="Times New Roman" w:hAnsi="Times New Roman" w:cs="Times New Roman"/>
          <w:sz w:val="28"/>
          <w:szCs w:val="28"/>
        </w:rPr>
        <w:t>єстрації місця проживання особи?</w:t>
      </w:r>
    </w:p>
    <w:p w:rsidR="00FA631F" w:rsidRDefault="00FA631F" w:rsidP="00654FC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Складання адміністративного протоколу за вчинення правопорушення.</w:t>
      </w:r>
    </w:p>
    <w:p w:rsidR="00FA631F" w:rsidRDefault="00FA631F" w:rsidP="00654FC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Повідомлення про зняття з реєстрації місця проживання.</w:t>
      </w:r>
    </w:p>
    <w:p w:rsidR="00FA631F" w:rsidRDefault="00FA631F" w:rsidP="00654FC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Реєстрація місця проживання одночасно із зняттям з реєстрації попереднього місця проживання.</w:t>
      </w:r>
    </w:p>
    <w:p w:rsidR="00FA631F" w:rsidRDefault="00FA631F" w:rsidP="00654FC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Реєстрація місця перебування.</w:t>
      </w:r>
    </w:p>
    <w:p w:rsidR="00FA631F" w:rsidRDefault="00FA631F" w:rsidP="00654FC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1AC3">
        <w:rPr>
          <w:rFonts w:ascii="Times New Roman" w:hAnsi="Times New Roman" w:cs="Times New Roman"/>
          <w:sz w:val="28"/>
          <w:szCs w:val="28"/>
        </w:rPr>
        <w:t>Зняття з реєстрації місця проживання.</w:t>
      </w:r>
    </w:p>
    <w:p w:rsidR="00A01AC3" w:rsidRDefault="00A01AC3" w:rsidP="00654FC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Зняття з реєстрації місця проживання дитини, яка не досягла 14 років</w:t>
      </w:r>
      <w:r w:rsidR="0017058F">
        <w:rPr>
          <w:rFonts w:ascii="Times New Roman" w:hAnsi="Times New Roman" w:cs="Times New Roman"/>
          <w:sz w:val="28"/>
          <w:szCs w:val="28"/>
        </w:rPr>
        <w:t>.</w:t>
      </w:r>
    </w:p>
    <w:p w:rsidR="0017058F" w:rsidRDefault="0017058F" w:rsidP="00654FC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Електронне зняття з реєстрації місця проживання дітей віком до 14 років.</w:t>
      </w:r>
    </w:p>
    <w:p w:rsidR="00A01AC3" w:rsidRDefault="00A01AC3" w:rsidP="00654FC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Адміністративний збір за реєстрацію/зняття з реєстрації місця проживання особи.</w:t>
      </w:r>
    </w:p>
    <w:p w:rsidR="00A01AC3" w:rsidRDefault="00A01AC3" w:rsidP="00654FC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Які дії вчиняє працівник органу реєстрації при здійсненні зняття з реєстрації місця проживання особи?</w:t>
      </w:r>
    </w:p>
    <w:p w:rsidR="00A01AC3" w:rsidRDefault="00A01AC3" w:rsidP="00654FC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Скасування реєстрації/зняття з реєстрації місця проживання/перебування особи.</w:t>
      </w:r>
    </w:p>
    <w:p w:rsidR="00A01AC3" w:rsidRDefault="00A01AC3" w:rsidP="00654FC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Реєстр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територіальної громади.</w:t>
      </w:r>
    </w:p>
    <w:p w:rsidR="00A01AC3" w:rsidRDefault="00A01AC3" w:rsidP="00654FC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Які дані вносяться до реєстру територіальної громади?</w:t>
      </w:r>
    </w:p>
    <w:p w:rsidR="00A01AC3" w:rsidRDefault="00A01AC3" w:rsidP="00654FC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Доступ до інформації що міститься у реєстрах територіальних громад?</w:t>
      </w:r>
    </w:p>
    <w:p w:rsidR="00A01AC3" w:rsidRDefault="00A01AC3" w:rsidP="00654FC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Контроль за дотриманням органами реєстрації законодавства з питань реєстрації місця проживання.</w:t>
      </w:r>
    </w:p>
    <w:p w:rsidR="00A01AC3" w:rsidRDefault="00AC5971" w:rsidP="00654FC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1AC3">
        <w:rPr>
          <w:rFonts w:ascii="Times New Roman" w:hAnsi="Times New Roman" w:cs="Times New Roman"/>
          <w:sz w:val="28"/>
          <w:szCs w:val="28"/>
        </w:rPr>
        <w:t>Види штампів органу реєстрації.</w:t>
      </w:r>
    </w:p>
    <w:p w:rsidR="00A01AC3" w:rsidRDefault="00A01AC3" w:rsidP="00654FC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5971">
        <w:rPr>
          <w:rFonts w:ascii="Times New Roman" w:hAnsi="Times New Roman" w:cs="Times New Roman"/>
          <w:sz w:val="28"/>
          <w:szCs w:val="28"/>
        </w:rPr>
        <w:t>Довідка згідно Додатку 13 до Правил.</w:t>
      </w:r>
    </w:p>
    <w:p w:rsidR="00AC5971" w:rsidRDefault="00AC5971" w:rsidP="00654FC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Довідка згідно Додатку 16 до Правил.</w:t>
      </w:r>
    </w:p>
    <w:p w:rsidR="00AC5971" w:rsidRDefault="00AC5971" w:rsidP="00654FC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Порядок та строки передачі інформації до ЄДР.</w:t>
      </w:r>
    </w:p>
    <w:p w:rsidR="00AC5971" w:rsidRDefault="00AC5971" w:rsidP="00654FC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Виконання яких функцій забезпечує реєстр територіальної громади?</w:t>
      </w:r>
    </w:p>
    <w:p w:rsidR="00AC5971" w:rsidRDefault="00AC5971" w:rsidP="00654FC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Передача інформації до органів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Держстату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C5971" w:rsidRDefault="00AC5971" w:rsidP="00654FC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Виявлення в реєстрі територіальної громади помилкових відомостей про особу.</w:t>
      </w:r>
    </w:p>
    <w:p w:rsidR="00AC5971" w:rsidRPr="00654FC7" w:rsidRDefault="00AC5971" w:rsidP="00654FC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Відомча інформаційна система ДМС.</w:t>
      </w:r>
    </w:p>
    <w:sectPr w:rsidR="00AC5971" w:rsidRPr="00654FC7" w:rsidSect="002064EB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06A97"/>
    <w:multiLevelType w:val="hybridMultilevel"/>
    <w:tmpl w:val="2CEA866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99E"/>
    <w:rsid w:val="000632F3"/>
    <w:rsid w:val="0017058F"/>
    <w:rsid w:val="002064EB"/>
    <w:rsid w:val="0030333D"/>
    <w:rsid w:val="003F599E"/>
    <w:rsid w:val="00654FC7"/>
    <w:rsid w:val="0093619D"/>
    <w:rsid w:val="00A01AC3"/>
    <w:rsid w:val="00A531FF"/>
    <w:rsid w:val="00AC5971"/>
    <w:rsid w:val="00C17992"/>
    <w:rsid w:val="00FA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92560D-07FE-4CD0-B422-E33DB6DC3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FC7"/>
    <w:pPr>
      <w:spacing w:line="25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033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033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1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Admin</cp:lastModifiedBy>
  <cp:revision>2</cp:revision>
  <cp:lastPrinted>2021-11-01T12:10:00Z</cp:lastPrinted>
  <dcterms:created xsi:type="dcterms:W3CDTF">2021-11-09T08:19:00Z</dcterms:created>
  <dcterms:modified xsi:type="dcterms:W3CDTF">2021-11-09T08:19:00Z</dcterms:modified>
</cp:coreProperties>
</file>