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670A4E">
        <w:rPr>
          <w:rFonts w:ascii="Times New Roman" w:hAnsi="Times New Roman" w:cs="Times New Roman"/>
          <w:b/>
          <w:sz w:val="28"/>
          <w:szCs w:val="28"/>
        </w:rPr>
        <w:t>вересень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94295" cy="2820473"/>
            <wp:effectExtent l="19050" t="0" r="2535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22706" cy="2691684"/>
            <wp:effectExtent l="19050" t="0" r="20794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97162" cy="2788276"/>
            <wp:effectExtent l="19050" t="0" r="22538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="00C96874" w:rsidRPr="00C9687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4885" cy="3090930"/>
            <wp:effectExtent l="19050" t="0" r="1341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670A4E">
        <w:rPr>
          <w:rFonts w:ascii="Times New Roman" w:hAnsi="Times New Roman" w:cs="Times New Roman"/>
          <w:b/>
          <w:sz w:val="28"/>
          <w:szCs w:val="28"/>
        </w:rPr>
        <w:t>вересень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891873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7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462071"/>
            <wp:effectExtent l="19050" t="0" r="13335" b="5029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285D" w:rsidRDefault="00A53CA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931EB" w:rsidRPr="005931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120765" cy="2552518"/>
                <wp:effectExtent l="228600" t="228600" r="203835" b="229235"/>
                <wp:docPr id="7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552518"/>
                          <a:chOff x="2555332" y="1585759"/>
                          <a:chExt cx="8142510" cy="3556000"/>
                        </a:xfr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2" name="Полилиния 12"/>
                        <wps:cNvSpPr/>
                        <wps:spPr>
                          <a:xfrm>
                            <a:off x="5806531" y="1585759"/>
                            <a:ext cx="4876800" cy="1693333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3C3DF1" w:rsidRDefault="003C3DF1" w:rsidP="003C3DF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9 договорів оренди землі;</w:t>
                              </w:r>
                            </w:p>
                            <w:p w:rsidR="003C3DF1" w:rsidRDefault="003C3DF1" w:rsidP="003C3DF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площею  0,3567 га.</w:t>
                              </w:r>
                            </w:p>
                            <w:p w:rsidR="003C3DF1" w:rsidRDefault="003C3DF1" w:rsidP="003C3DF1">
                              <w:pPr>
                                <w:pStyle w:val="a5"/>
                                <w:numPr>
                                  <w:ilvl w:val="1"/>
                                  <w:numId w:val="3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30 540,70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2555332" y="1585759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C3DF1" w:rsidRDefault="003C3DF1" w:rsidP="003C3DF1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договори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5821042" y="3448425"/>
                            <a:ext cx="4876800" cy="1693334"/>
                          </a:xfrm>
                          <a:custGeom>
                            <a:avLst/>
                            <a:gdLst>
                              <a:gd name="connsiteX0" fmla="*/ 0 w 4876800"/>
                              <a:gd name="connsiteY0" fmla="*/ 211667 h 1693333"/>
                              <a:gd name="connsiteX1" fmla="*/ 4030134 w 4876800"/>
                              <a:gd name="connsiteY1" fmla="*/ 211667 h 1693333"/>
                              <a:gd name="connsiteX2" fmla="*/ 4030134 w 4876800"/>
                              <a:gd name="connsiteY2" fmla="*/ 0 h 1693333"/>
                              <a:gd name="connsiteX3" fmla="*/ 4876800 w 4876800"/>
                              <a:gd name="connsiteY3" fmla="*/ 846667 h 1693333"/>
                              <a:gd name="connsiteX4" fmla="*/ 4030134 w 4876800"/>
                              <a:gd name="connsiteY4" fmla="*/ 1693333 h 1693333"/>
                              <a:gd name="connsiteX5" fmla="*/ 4030134 w 4876800"/>
                              <a:gd name="connsiteY5" fmla="*/ 1481666 h 1693333"/>
                              <a:gd name="connsiteX6" fmla="*/ 0 w 4876800"/>
                              <a:gd name="connsiteY6" fmla="*/ 1481666 h 1693333"/>
                              <a:gd name="connsiteX7" fmla="*/ 0 w 4876800"/>
                              <a:gd name="connsiteY7" fmla="*/ 211667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76800" h="1693333">
                                <a:moveTo>
                                  <a:pt x="0" y="211667"/>
                                </a:moveTo>
                                <a:lnTo>
                                  <a:pt x="4030134" y="211667"/>
                                </a:lnTo>
                                <a:lnTo>
                                  <a:pt x="4030134" y="0"/>
                                </a:lnTo>
                                <a:lnTo>
                                  <a:pt x="4876800" y="846667"/>
                                </a:lnTo>
                                <a:lnTo>
                                  <a:pt x="4030134" y="1693333"/>
                                </a:lnTo>
                                <a:lnTo>
                                  <a:pt x="4030134" y="1481666"/>
                                </a:lnTo>
                                <a:lnTo>
                                  <a:pt x="0" y="1481666"/>
                                </a:lnTo>
                                <a:lnTo>
                                  <a:pt x="0" y="211667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2">
                            <a:schemeClr val="accent5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3C3DF1" w:rsidRDefault="003C3DF1" w:rsidP="003C3DF1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9 додаткових угод;</w:t>
                              </w:r>
                            </w:p>
                            <w:p w:rsidR="003C3DF1" w:rsidRDefault="003C3DF1" w:rsidP="003C3DF1">
                              <w:pPr>
                                <w:pStyle w:val="a5"/>
                                <w:numPr>
                                  <w:ilvl w:val="1"/>
                                  <w:numId w:val="4"/>
                                </w:numPr>
                                <w:spacing w:after="0" w:line="216" w:lineRule="auto"/>
                                <w:rPr>
                                  <w:rFonts w:eastAsia="Times New Roman"/>
                                  <w:sz w:val="4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40"/>
                                  <w:szCs w:val="40"/>
                                  <w:lang w:val="ru-RU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873 430,71 грн.</w:t>
                              </w:r>
                            </w:p>
                          </w:txbxContent>
                        </wps:txbx>
                        <wps:bodyPr spcFirstLastPara="0" vert="horz" wrap="square" lIns="18415" tIns="230082" rIns="653415" bIns="230082" numCol="1" spcCol="1270" anchor="t" anchorCtr="0"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>
                          <a:xfrm>
                            <a:off x="2555332" y="3448425"/>
                            <a:ext cx="3251200" cy="1693333"/>
                          </a:xfrm>
                          <a:custGeom>
                            <a:avLst/>
                            <a:gdLst>
                              <a:gd name="connsiteX0" fmla="*/ 0 w 3251200"/>
                              <a:gd name="connsiteY0" fmla="*/ 282228 h 1693333"/>
                              <a:gd name="connsiteX1" fmla="*/ 282228 w 3251200"/>
                              <a:gd name="connsiteY1" fmla="*/ 0 h 1693333"/>
                              <a:gd name="connsiteX2" fmla="*/ 2968972 w 3251200"/>
                              <a:gd name="connsiteY2" fmla="*/ 0 h 1693333"/>
                              <a:gd name="connsiteX3" fmla="*/ 3251200 w 3251200"/>
                              <a:gd name="connsiteY3" fmla="*/ 282228 h 1693333"/>
                              <a:gd name="connsiteX4" fmla="*/ 3251200 w 3251200"/>
                              <a:gd name="connsiteY4" fmla="*/ 1411105 h 1693333"/>
                              <a:gd name="connsiteX5" fmla="*/ 2968972 w 3251200"/>
                              <a:gd name="connsiteY5" fmla="*/ 1693333 h 1693333"/>
                              <a:gd name="connsiteX6" fmla="*/ 282228 w 3251200"/>
                              <a:gd name="connsiteY6" fmla="*/ 1693333 h 1693333"/>
                              <a:gd name="connsiteX7" fmla="*/ 0 w 3251200"/>
                              <a:gd name="connsiteY7" fmla="*/ 1411105 h 1693333"/>
                              <a:gd name="connsiteX8" fmla="*/ 0 w 3251200"/>
                              <a:gd name="connsiteY8" fmla="*/ 282228 h 16933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251200" h="1693333">
                                <a:moveTo>
                                  <a:pt x="0" y="282228"/>
                                </a:moveTo>
                                <a:cubicBezTo>
                                  <a:pt x="0" y="126358"/>
                                  <a:pt x="126358" y="0"/>
                                  <a:pt x="282228" y="0"/>
                                </a:cubicBezTo>
                                <a:lnTo>
                                  <a:pt x="2968972" y="0"/>
                                </a:lnTo>
                                <a:cubicBezTo>
                                  <a:pt x="3124842" y="0"/>
                                  <a:pt x="3251200" y="126358"/>
                                  <a:pt x="3251200" y="282228"/>
                                </a:cubicBezTo>
                                <a:lnTo>
                                  <a:pt x="3251200" y="1411105"/>
                                </a:lnTo>
                                <a:cubicBezTo>
                                  <a:pt x="3251200" y="1566975"/>
                                  <a:pt x="3124842" y="1693333"/>
                                  <a:pt x="2968972" y="1693333"/>
                                </a:cubicBezTo>
                                <a:lnTo>
                                  <a:pt x="282228" y="1693333"/>
                                </a:lnTo>
                                <a:cubicBezTo>
                                  <a:pt x="126358" y="1693333"/>
                                  <a:pt x="0" y="1566975"/>
                                  <a:pt x="0" y="1411105"/>
                                </a:cubicBezTo>
                                <a:lnTo>
                                  <a:pt x="0" y="282228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fillRef>
                          <a:effectRef idx="3">
                            <a:schemeClr val="accent5">
                              <a:shade val="80000"/>
                              <a:hueOff val="-145592"/>
                              <a:satOff val="-15966"/>
                              <a:lumOff val="1634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C3DF1" w:rsidRDefault="003C3DF1" w:rsidP="003C3DF1">
                              <w:pPr>
                                <w:pStyle w:val="a6"/>
                                <w:spacing w:before="0" w:beforeAutospacing="0" w:after="2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  <w:lang w:val="ru-RU"/>
                                </w:rPr>
                                <w:t>Укладені додаткові угоди до договорів оренди землі</w:t>
                              </w:r>
                            </w:p>
                          </w:txbxContent>
                        </wps:txbx>
                        <wps:bodyPr spcFirstLastPara="0" vert="horz" wrap="square" lIns="181722" tIns="132192" rIns="181722" bIns="132192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81.95pt;height:201pt;mso-position-horizontal-relative:char;mso-position-vertical-relative:line" coordorigin="25553,15857" coordsize="8142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">
                <v:shape id="Полилиния 12" o:spid="_x0000_s1027" style="position:absolute;left:58065;top:15857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7;4030134,1693333;4030134,1481666;0,1481666;0,211667" o:connectangles="0,0,0,0,0,0,0,0" textboxrect="0,0,4876800,1693333"/>
                  <v:textbox inset="1.45pt,6.39117mm,51.45pt,6.39117mm">
                    <w:txbxContent>
                      <w:p w:rsidR="003C3DF1" w:rsidRDefault="003C3DF1" w:rsidP="003C3DF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9 договорів оренди землі;</w:t>
                        </w:r>
                      </w:p>
                      <w:p w:rsidR="003C3DF1" w:rsidRDefault="003C3DF1" w:rsidP="003C3DF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площею  0,3567 га.</w:t>
                        </w:r>
                      </w:p>
                      <w:p w:rsidR="003C3DF1" w:rsidRDefault="003C3DF1" w:rsidP="003C3DF1">
                        <w:pPr>
                          <w:pStyle w:val="a5"/>
                          <w:numPr>
                            <w:ilvl w:val="1"/>
                            <w:numId w:val="3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30 540,70 грн.</w:t>
                        </w:r>
                      </w:p>
                    </w:txbxContent>
                  </v:textbox>
                </v:shape>
                <v:shape id="Полилиния 13" o:spid="_x0000_s1028" style="position:absolute;left:25553;top:15857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237991;52429f #30a0be;1 #2ea2c1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3C3DF1" w:rsidRDefault="003C3DF1" w:rsidP="003C3DF1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договори оренди землі</w:t>
                        </w:r>
                      </w:p>
                    </w:txbxContent>
                  </v:textbox>
                </v:shape>
                <v:shape id="Полилиния 14" o:spid="_x0000_s1029" style="position:absolute;left:58210;top:34484;width:48768;height:16933;visibility:visible;mso-wrap-style:squar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" adj="-11796480,,5400" path="m,211667r4030134,l4030134,r846666,846667l4030134,1693333r,-211667l,1481666,,211667xe" fillcolor="#b6dde8 [1304]" strokecolor="#205867 [1608]">
                  <v:fill opacity="59110f"/>
                  <v:stroke joinstyle="miter"/>
                  <v:shadow on="t" color="black" opacity="22937f" origin=",.5" offset="0,.63889mm"/>
                  <v:formulas/>
                  <v:path arrowok="t" o:connecttype="custom" o:connectlocs="0,211667;4030134,211667;4030134,0;4876800,846668;4030134,1693334;4030134,1481667;0,1481667;0,211667" o:connectangles="0,0,0,0,0,0,0,0" textboxrect="0,0,4876800,1693333"/>
                  <v:textbox inset="1.45pt,6.39117mm,51.45pt,6.39117mm">
                    <w:txbxContent>
                      <w:p w:rsidR="003C3DF1" w:rsidRDefault="003C3DF1" w:rsidP="003C3DF1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9 додаткових угод;</w:t>
                        </w:r>
                      </w:p>
                      <w:p w:rsidR="003C3DF1" w:rsidRDefault="003C3DF1" w:rsidP="003C3DF1">
                        <w:pPr>
                          <w:pStyle w:val="a5"/>
                          <w:numPr>
                            <w:ilvl w:val="1"/>
                            <w:numId w:val="4"/>
                          </w:numPr>
                          <w:spacing w:after="0" w:line="216" w:lineRule="auto"/>
                          <w:rPr>
                            <w:rFonts w:eastAsia="Times New Roman"/>
                            <w:sz w:val="4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kern w:val="24"/>
                            <w:sz w:val="40"/>
                            <w:szCs w:val="40"/>
                            <w:lang w:val="ru-RU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873 430,71 грн.</w:t>
                        </w:r>
                      </w:p>
                    </w:txbxContent>
                  </v:textbox>
                </v:shape>
                <v:shape id="Полилиния 15" o:spid="_x0000_s1030" style="position:absolute;left:25553;top:34484;width:32512;height:16933;visibility:visible;mso-wrap-style:squar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" adj="-11796480,,5400" path="m,282228c,126358,126358,,282228,l2968972,v155870,,282228,126358,282228,282228l3251200,1411105v,155870,-126358,282228,-282228,282228l282228,1693333c126358,1693333,,1566975,,1411105l,282228xe" fillcolor="#348da5 [2568]" strokecolor="#205867 [1608]">
                  <v:fill color2="#348da5 [2568]" rotate="t" angle="180" colors="0 #5f8a93;52429f #7eb6c1;1 #7db7c3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0,282228;282228,0;2968972,0;3251200,282228;3251200,1411105;2968972,1693333;282228,1693333;0,1411105;0,282228" o:connectangles="0,0,0,0,0,0,0,0,0" textboxrect="0,0,3251200,1693333"/>
                  <v:textbox inset="5.04783mm,3.672mm,5.04783mm,3.672mm">
                    <w:txbxContent>
                      <w:p w:rsidR="003C3DF1" w:rsidRDefault="003C3DF1" w:rsidP="003C3DF1">
                        <w:pPr>
                          <w:pStyle w:val="a6"/>
                          <w:spacing w:before="0" w:beforeAutospacing="0" w:after="2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52"/>
                            <w:szCs w:val="52"/>
                            <w:lang w:val="ru-RU"/>
                          </w:rPr>
                          <w:t>Укладені додаткові угоди до договорів оренди землі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5DA0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35DA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2021рік:</w:t>
      </w:r>
    </w:p>
    <w:p w:rsidR="00D57B01" w:rsidRPr="00D57B01" w:rsidRDefault="00D35DA0" w:rsidP="00D35DA0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рішень з розгляду  </w:t>
      </w:r>
      <w:r w:rsidR="00944827">
        <w:rPr>
          <w:rFonts w:ascii="Times New Roman" w:hAnsi="Times New Roman" w:cs="Times New Roman"/>
          <w:b/>
          <w:sz w:val="26"/>
          <w:szCs w:val="26"/>
        </w:rPr>
        <w:t xml:space="preserve">120 </w:t>
      </w:r>
      <w:r w:rsidR="001F7931">
        <w:rPr>
          <w:rFonts w:ascii="Times New Roman" w:hAnsi="Times New Roman" w:cs="Times New Roman"/>
          <w:b/>
          <w:sz w:val="26"/>
          <w:szCs w:val="26"/>
        </w:rPr>
        <w:t xml:space="preserve">питань                    </w:t>
      </w:r>
      <w:r w:rsidR="00944827">
        <w:rPr>
          <w:rFonts w:ascii="Times New Roman" w:hAnsi="Times New Roman" w:cs="Times New Roman"/>
          <w:b/>
          <w:sz w:val="26"/>
          <w:szCs w:val="26"/>
        </w:rPr>
        <w:t>36 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 w:rsidR="00670A4E">
        <w:rPr>
          <w:rFonts w:ascii="Times New Roman" w:hAnsi="Times New Roman" w:cs="Times New Roman"/>
          <w:b/>
          <w:sz w:val="26"/>
          <w:szCs w:val="26"/>
        </w:rPr>
        <w:t xml:space="preserve">яду 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7931">
        <w:rPr>
          <w:rFonts w:ascii="Times New Roman" w:hAnsi="Times New Roman" w:cs="Times New Roman"/>
          <w:b/>
          <w:sz w:val="26"/>
          <w:szCs w:val="26"/>
        </w:rPr>
        <w:t>198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7931">
        <w:rPr>
          <w:rFonts w:ascii="Times New Roman" w:hAnsi="Times New Roman" w:cs="Times New Roman"/>
          <w:b/>
          <w:sz w:val="26"/>
          <w:szCs w:val="26"/>
        </w:rPr>
        <w:t>питань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670A4E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BF414A" w:rsidP="00F91D79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371E">
        <w:rPr>
          <w:rFonts w:ascii="Times New Roman" w:hAnsi="Times New Roman" w:cs="Times New Roman"/>
          <w:sz w:val="26"/>
          <w:szCs w:val="26"/>
        </w:rPr>
        <w:t xml:space="preserve">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F91D79" w:rsidRPr="00D57B01">
        <w:rPr>
          <w:rFonts w:ascii="Times New Roman" w:hAnsi="Times New Roman" w:cs="Times New Roman"/>
          <w:b/>
          <w:sz w:val="26"/>
          <w:szCs w:val="26"/>
        </w:rPr>
        <w:t>2021 рік: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CC" w:rsidRDefault="009A371E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ЦНАП – 93</w:t>
      </w:r>
      <w:r w:rsidR="00BF414A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876EC2">
        <w:rPr>
          <w:rFonts w:ascii="Times New Roman" w:hAnsi="Times New Roman" w:cs="Times New Roman"/>
          <w:sz w:val="26"/>
          <w:szCs w:val="26"/>
        </w:rPr>
        <w:t>и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ЦНАП – </w:t>
      </w:r>
      <w:r w:rsidR="00F91D79">
        <w:rPr>
          <w:rFonts w:ascii="Times New Roman" w:hAnsi="Times New Roman" w:cs="Times New Roman"/>
          <w:sz w:val="26"/>
          <w:szCs w:val="26"/>
        </w:rPr>
        <w:t xml:space="preserve">228 </w:t>
      </w:r>
      <w:r w:rsidR="00F91D79" w:rsidRPr="00D57B01">
        <w:rPr>
          <w:rFonts w:ascii="Times New Roman" w:hAnsi="Times New Roman" w:cs="Times New Roman"/>
          <w:sz w:val="26"/>
          <w:szCs w:val="26"/>
        </w:rPr>
        <w:t>заяв</w:t>
      </w:r>
      <w:r w:rsidR="00F91D79">
        <w:rPr>
          <w:rFonts w:ascii="Times New Roman" w:hAnsi="Times New Roman" w:cs="Times New Roman"/>
          <w:sz w:val="26"/>
          <w:szCs w:val="26"/>
        </w:rPr>
        <w:t xml:space="preserve"> + 1 заява</w:t>
      </w:r>
    </w:p>
    <w:p w:rsidR="000C40CC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>
        <w:rPr>
          <w:rFonts w:ascii="Times New Roman" w:hAnsi="Times New Roman" w:cs="Times New Roman"/>
          <w:sz w:val="26"/>
          <w:szCs w:val="26"/>
        </w:rPr>
        <w:t>22 заяв (клопотань</w:t>
      </w:r>
      <w:r w:rsidRPr="00D57B01">
        <w:rPr>
          <w:rFonts w:ascii="Times New Roman" w:hAnsi="Times New Roman" w:cs="Times New Roman"/>
          <w:sz w:val="26"/>
          <w:szCs w:val="26"/>
        </w:rPr>
        <w:t xml:space="preserve">)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91D79">
        <w:rPr>
          <w:rFonts w:ascii="Times New Roman" w:hAnsi="Times New Roman" w:cs="Times New Roman"/>
          <w:sz w:val="26"/>
          <w:szCs w:val="26"/>
        </w:rPr>
        <w:t>з розгляду 75 питань</w:t>
      </w:r>
    </w:p>
    <w:p w:rsidR="009A5340" w:rsidRPr="00D57B01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Громадяни – 12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F91D79" w:rsidRPr="00D57B01">
        <w:rPr>
          <w:rFonts w:ascii="Times New Roman" w:hAnsi="Times New Roman" w:cs="Times New Roman"/>
          <w:sz w:val="26"/>
          <w:szCs w:val="26"/>
        </w:rPr>
        <w:t>СПД –</w:t>
      </w:r>
      <w:r w:rsidR="00F91D79">
        <w:rPr>
          <w:rFonts w:ascii="Times New Roman" w:hAnsi="Times New Roman" w:cs="Times New Roman"/>
          <w:sz w:val="26"/>
          <w:szCs w:val="26"/>
        </w:rPr>
        <w:t xml:space="preserve"> 65  заяви (клопотання</w:t>
      </w:r>
      <w:r w:rsidR="00F91D79" w:rsidRPr="00D57B01">
        <w:rPr>
          <w:rFonts w:ascii="Times New Roman" w:hAnsi="Times New Roman" w:cs="Times New Roman"/>
          <w:sz w:val="26"/>
          <w:szCs w:val="26"/>
        </w:rPr>
        <w:t>)</w:t>
      </w:r>
    </w:p>
    <w:p w:rsidR="000C40CC" w:rsidRPr="00D57B01" w:rsidRDefault="009A5340" w:rsidP="000C40CC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</w:t>
      </w:r>
      <w:r w:rsidR="00F91D79"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F91D79">
        <w:rPr>
          <w:rFonts w:ascii="Times New Roman" w:hAnsi="Times New Roman" w:cs="Times New Roman"/>
          <w:sz w:val="26"/>
          <w:szCs w:val="26"/>
        </w:rPr>
        <w:t xml:space="preserve"> 19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A5340" w:rsidRPr="00D57B01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  <w:r w:rsidR="000C4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9A371E">
        <w:rPr>
          <w:rFonts w:ascii="Times New Roman" w:hAnsi="Times New Roman" w:cs="Times New Roman"/>
          <w:b/>
          <w:sz w:val="26"/>
          <w:szCs w:val="26"/>
        </w:rPr>
        <w:t>127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40C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0C40CC">
        <w:rPr>
          <w:rFonts w:ascii="Times New Roman" w:hAnsi="Times New Roman" w:cs="Times New Roman"/>
          <w:b/>
          <w:sz w:val="26"/>
          <w:szCs w:val="26"/>
        </w:rPr>
        <w:t>388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D35DA0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Вересень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71E">
        <w:rPr>
          <w:rFonts w:ascii="Times New Roman" w:hAnsi="Times New Roman" w:cs="Times New Roman"/>
          <w:b/>
          <w:sz w:val="28"/>
          <w:szCs w:val="28"/>
        </w:rPr>
        <w:t>64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довідки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Вересень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9A371E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B26E03">
        <w:rPr>
          <w:rFonts w:ascii="Times New Roman" w:hAnsi="Times New Roman" w:cs="Times New Roman"/>
          <w:b/>
          <w:sz w:val="28"/>
          <w:szCs w:val="28"/>
        </w:rPr>
        <w:t>ок</w:t>
      </w:r>
    </w:p>
    <w:p w:rsidR="005931EB" w:rsidRDefault="005931EB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5931EB" w:rsidRDefault="00A91C4E" w:rsidP="005931EB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5931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Окрім цього,</w:t>
      </w:r>
      <w:r w:rsidR="005931EB">
        <w:rPr>
          <w:rFonts w:ascii="Times New Roman" w:hAnsi="Times New Roman" w:cs="Times New Roman"/>
          <w:sz w:val="27"/>
          <w:szCs w:val="27"/>
        </w:rPr>
        <w:t xml:space="preserve"> 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протягом </w:t>
      </w:r>
      <w:r w:rsidR="005931EB">
        <w:rPr>
          <w:rFonts w:ascii="Times New Roman" w:hAnsi="Times New Roman" w:cs="Times New Roman"/>
          <w:sz w:val="27"/>
          <w:szCs w:val="27"/>
        </w:rPr>
        <w:t>вересня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місяця</w:t>
      </w:r>
      <w:r w:rsidR="005931EB" w:rsidRPr="00BE3A53">
        <w:rPr>
          <w:sz w:val="27"/>
          <w:szCs w:val="27"/>
        </w:rPr>
        <w:t xml:space="preserve">  </w:t>
      </w:r>
      <w:r w:rsidR="005931EB" w:rsidRPr="00BE3A53">
        <w:rPr>
          <w:rFonts w:ascii="Times New Roman" w:hAnsi="Times New Roman"/>
          <w:sz w:val="27"/>
          <w:szCs w:val="27"/>
        </w:rPr>
        <w:t>комісією по здійсненню самоврядного контролю за використанням та охороню земель Калуської міської територіальної громади</w:t>
      </w:r>
      <w:r w:rsidR="005931EB">
        <w:rPr>
          <w:rFonts w:ascii="Times New Roman" w:hAnsi="Times New Roman"/>
          <w:sz w:val="27"/>
          <w:szCs w:val="27"/>
        </w:rPr>
        <w:t>,</w:t>
      </w:r>
      <w:r w:rsidR="005931EB" w:rsidRPr="00BE3A53">
        <w:rPr>
          <w:rFonts w:ascii="Times New Roman" w:hAnsi="Times New Roman"/>
          <w:sz w:val="27"/>
          <w:szCs w:val="27"/>
        </w:rPr>
        <w:t xml:space="preserve"> під головуванням першого заступника міського голови Мирослава Тихого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відповідно до заяв суб’єктів господарської діяльності та звернень громадян було обстежено ряд земельних ділянок комунальної власності, а саме: </w:t>
      </w:r>
    </w:p>
    <w:p w:rsidR="005931EB" w:rsidRDefault="005931EB" w:rsidP="005931EB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на території міста Калуша було обстежено земельну ділянку</w:t>
      </w:r>
      <w:r w:rsidRPr="005931E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провулку Шкільному  та повторно обстежено земельні ділянки </w:t>
      </w:r>
      <w:r w:rsidRPr="00BE3A53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вул.</w:t>
      </w:r>
      <w:r w:rsidRPr="00BE3A53">
        <w:rPr>
          <w:rFonts w:ascii="Times New Roman" w:hAnsi="Times New Roman" w:cs="Times New Roman"/>
          <w:sz w:val="27"/>
          <w:szCs w:val="27"/>
        </w:rPr>
        <w:t xml:space="preserve"> Кульчицької, 23</w:t>
      </w:r>
      <w:r w:rsidR="00D35DA0">
        <w:rPr>
          <w:rFonts w:ascii="Times New Roman" w:hAnsi="Times New Roman" w:cs="Times New Roman"/>
          <w:sz w:val="27"/>
          <w:szCs w:val="27"/>
        </w:rPr>
        <w:t>, та вул. Кульчицької, 37;</w:t>
      </w:r>
    </w:p>
    <w:p w:rsidR="005931EB" w:rsidRDefault="005931EB" w:rsidP="005931EB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 території</w:t>
      </w:r>
      <w:r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села Копанки було обстежено земельні ділянки в районі вулиці</w:t>
      </w:r>
      <w:r w:rsidRPr="00BE3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Чорновола та на вул. </w:t>
      </w:r>
      <w:proofErr w:type="spellStart"/>
      <w:r>
        <w:rPr>
          <w:rFonts w:ascii="Times New Roman" w:hAnsi="Times New Roman" w:cs="Times New Roman"/>
          <w:sz w:val="27"/>
          <w:szCs w:val="27"/>
        </w:rPr>
        <w:t>Дмитріва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B04C5">
        <w:rPr>
          <w:rFonts w:ascii="Times New Roman" w:hAnsi="Times New Roman" w:cs="Times New Roman"/>
          <w:sz w:val="27"/>
          <w:szCs w:val="27"/>
        </w:rPr>
        <w:t>Ігоря</w:t>
      </w:r>
      <w:r>
        <w:rPr>
          <w:rFonts w:ascii="Times New Roman" w:hAnsi="Times New Roman" w:cs="Times New Roman"/>
          <w:sz w:val="27"/>
          <w:szCs w:val="27"/>
        </w:rPr>
        <w:t xml:space="preserve"> героя, 12.</w:t>
      </w:r>
    </w:p>
    <w:p w:rsidR="00D35DA0" w:rsidRDefault="005931EB" w:rsidP="005931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3A53">
        <w:rPr>
          <w:rFonts w:ascii="Times New Roman" w:hAnsi="Times New Roman" w:cs="Times New Roman"/>
          <w:sz w:val="27"/>
          <w:szCs w:val="27"/>
        </w:rPr>
        <w:t xml:space="preserve">            За результатами обстеження вказаних вище земельних ділянок складено </w:t>
      </w:r>
      <w:r>
        <w:rPr>
          <w:rFonts w:ascii="Times New Roman" w:hAnsi="Times New Roman" w:cs="Times New Roman"/>
          <w:sz w:val="27"/>
          <w:szCs w:val="27"/>
        </w:rPr>
        <w:t>4 акти</w:t>
      </w:r>
      <w:r w:rsidRPr="00BE3A53">
        <w:rPr>
          <w:rFonts w:ascii="Times New Roman" w:hAnsi="Times New Roman" w:cs="Times New Roman"/>
          <w:sz w:val="27"/>
          <w:szCs w:val="27"/>
        </w:rPr>
        <w:t xml:space="preserve"> обстеження земельних ділянок</w:t>
      </w:r>
      <w:r w:rsidR="00D35DA0">
        <w:rPr>
          <w:rFonts w:ascii="Times New Roman" w:hAnsi="Times New Roman" w:cs="Times New Roman"/>
          <w:sz w:val="27"/>
          <w:szCs w:val="27"/>
        </w:rPr>
        <w:t>.</w:t>
      </w:r>
    </w:p>
    <w:p w:rsidR="005931EB" w:rsidRPr="00BE3A53" w:rsidRDefault="00D35DA0" w:rsidP="005931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</w:t>
      </w:r>
      <w:r w:rsidRPr="00BE3A53">
        <w:rPr>
          <w:rFonts w:ascii="Times New Roman" w:hAnsi="Times New Roman" w:cs="Times New Roman"/>
          <w:sz w:val="27"/>
          <w:szCs w:val="27"/>
        </w:rPr>
        <w:t>Разом з тим</w:t>
      </w:r>
      <w:r>
        <w:rPr>
          <w:rFonts w:ascii="Times New Roman" w:hAnsi="Times New Roman" w:cs="Times New Roman"/>
          <w:sz w:val="27"/>
          <w:szCs w:val="27"/>
        </w:rPr>
        <w:t>,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направлено клопотання про усунення виявлених комісією порушень земельного законодавства</w:t>
      </w:r>
      <w:r>
        <w:rPr>
          <w:rFonts w:ascii="Times New Roman" w:hAnsi="Times New Roman" w:cs="Times New Roman"/>
          <w:sz w:val="27"/>
          <w:szCs w:val="27"/>
        </w:rPr>
        <w:t xml:space="preserve"> та лист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 до Головного управління Держгеокадастру в Івано-Франківській </w:t>
      </w:r>
      <w:r w:rsidR="005931EB">
        <w:rPr>
          <w:rFonts w:ascii="Times New Roman" w:hAnsi="Times New Roman" w:cs="Times New Roman"/>
          <w:sz w:val="27"/>
          <w:szCs w:val="27"/>
        </w:rPr>
        <w:t xml:space="preserve">області </w:t>
      </w:r>
      <w:r w:rsidR="005931EB" w:rsidRPr="00BE3A53">
        <w:rPr>
          <w:rFonts w:ascii="Times New Roman" w:hAnsi="Times New Roman" w:cs="Times New Roman"/>
          <w:sz w:val="27"/>
          <w:szCs w:val="27"/>
        </w:rPr>
        <w:t xml:space="preserve">щодо </w:t>
      </w:r>
      <w:r w:rsidR="005931EB" w:rsidRPr="00BE3A53">
        <w:rPr>
          <w:rFonts w:ascii="Times New Roman" w:hAnsi="Times New Roman"/>
          <w:sz w:val="27"/>
          <w:szCs w:val="27"/>
        </w:rPr>
        <w:t>здійснення перевірки дотримання вимог земельного законодавства при використанні земельних ділянок комунальної власності.</w:t>
      </w:r>
    </w:p>
    <w:p w:rsidR="005931EB" w:rsidRPr="00BE3A53" w:rsidRDefault="005931EB" w:rsidP="005931EB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</w:p>
    <w:p w:rsidR="005931EB" w:rsidRPr="00BE3A53" w:rsidRDefault="005931EB" w:rsidP="005931EB">
      <w:pPr>
        <w:pStyle w:val="a6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BE3A53">
        <w:rPr>
          <w:sz w:val="27"/>
          <w:szCs w:val="27"/>
        </w:rPr>
        <w:t> </w:t>
      </w:r>
    </w:p>
    <w:p w:rsidR="002421DF" w:rsidRDefault="002421DF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1C4E" w:rsidRPr="008410BE" w:rsidRDefault="00CC3104" w:rsidP="00B82D6A">
      <w:pPr>
        <w:tabs>
          <w:tab w:val="left" w:pos="589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sectPr w:rsidR="00A91C4E" w:rsidRPr="008410BE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F366E"/>
    <w:multiLevelType w:val="hybridMultilevel"/>
    <w:tmpl w:val="A9A6D3E8"/>
    <w:lvl w:ilvl="0" w:tplc="1D5CC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CC3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E6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29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21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0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46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E9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CE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671CDB"/>
    <w:multiLevelType w:val="hybridMultilevel"/>
    <w:tmpl w:val="76E47150"/>
    <w:lvl w:ilvl="0" w:tplc="7430E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E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60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AA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41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84A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20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09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68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A"/>
    <w:rsid w:val="00013835"/>
    <w:rsid w:val="00061631"/>
    <w:rsid w:val="000C40CC"/>
    <w:rsid w:val="000C5B43"/>
    <w:rsid w:val="00153D71"/>
    <w:rsid w:val="00154C13"/>
    <w:rsid w:val="00177500"/>
    <w:rsid w:val="00182013"/>
    <w:rsid w:val="001823A2"/>
    <w:rsid w:val="0018342D"/>
    <w:rsid w:val="001836A0"/>
    <w:rsid w:val="001B01B3"/>
    <w:rsid w:val="001C670E"/>
    <w:rsid w:val="001F6AF5"/>
    <w:rsid w:val="001F7931"/>
    <w:rsid w:val="0020380B"/>
    <w:rsid w:val="00212740"/>
    <w:rsid w:val="002421DF"/>
    <w:rsid w:val="00252136"/>
    <w:rsid w:val="00263EA7"/>
    <w:rsid w:val="0026670C"/>
    <w:rsid w:val="00281CFC"/>
    <w:rsid w:val="002831AF"/>
    <w:rsid w:val="002B6316"/>
    <w:rsid w:val="002C4F56"/>
    <w:rsid w:val="00313C0A"/>
    <w:rsid w:val="00315A3B"/>
    <w:rsid w:val="00327225"/>
    <w:rsid w:val="003A5B22"/>
    <w:rsid w:val="003C2F14"/>
    <w:rsid w:val="003C3DF1"/>
    <w:rsid w:val="003E3912"/>
    <w:rsid w:val="003F734E"/>
    <w:rsid w:val="003F769E"/>
    <w:rsid w:val="00404141"/>
    <w:rsid w:val="00427D02"/>
    <w:rsid w:val="004967AE"/>
    <w:rsid w:val="004B018C"/>
    <w:rsid w:val="004C11E1"/>
    <w:rsid w:val="004C6C5B"/>
    <w:rsid w:val="00521264"/>
    <w:rsid w:val="00556FB0"/>
    <w:rsid w:val="005931EB"/>
    <w:rsid w:val="005A604E"/>
    <w:rsid w:val="005B2985"/>
    <w:rsid w:val="0061720B"/>
    <w:rsid w:val="00662F40"/>
    <w:rsid w:val="00663A34"/>
    <w:rsid w:val="00667EC2"/>
    <w:rsid w:val="00670A4E"/>
    <w:rsid w:val="00685A74"/>
    <w:rsid w:val="006907CF"/>
    <w:rsid w:val="006D14F3"/>
    <w:rsid w:val="006E03A9"/>
    <w:rsid w:val="00720FE1"/>
    <w:rsid w:val="00725192"/>
    <w:rsid w:val="0072795E"/>
    <w:rsid w:val="00734183"/>
    <w:rsid w:val="00753282"/>
    <w:rsid w:val="007B04C5"/>
    <w:rsid w:val="007B3131"/>
    <w:rsid w:val="007C48F5"/>
    <w:rsid w:val="007E17CC"/>
    <w:rsid w:val="007F6B9D"/>
    <w:rsid w:val="00812DB5"/>
    <w:rsid w:val="00814215"/>
    <w:rsid w:val="00830290"/>
    <w:rsid w:val="00831B2C"/>
    <w:rsid w:val="008410BE"/>
    <w:rsid w:val="00876EC2"/>
    <w:rsid w:val="00877F6F"/>
    <w:rsid w:val="00891873"/>
    <w:rsid w:val="008A4001"/>
    <w:rsid w:val="008E24A5"/>
    <w:rsid w:val="00926421"/>
    <w:rsid w:val="009306EF"/>
    <w:rsid w:val="009308A2"/>
    <w:rsid w:val="00941D98"/>
    <w:rsid w:val="00944827"/>
    <w:rsid w:val="0096285D"/>
    <w:rsid w:val="00973225"/>
    <w:rsid w:val="009A371E"/>
    <w:rsid w:val="009A5340"/>
    <w:rsid w:val="009C5976"/>
    <w:rsid w:val="009F2968"/>
    <w:rsid w:val="00A059B7"/>
    <w:rsid w:val="00A33FE3"/>
    <w:rsid w:val="00A53CAD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0B3A"/>
    <w:rsid w:val="00B82D6A"/>
    <w:rsid w:val="00B83D8D"/>
    <w:rsid w:val="00BB7D14"/>
    <w:rsid w:val="00BC583E"/>
    <w:rsid w:val="00BD13C0"/>
    <w:rsid w:val="00BD2B2D"/>
    <w:rsid w:val="00BE3A53"/>
    <w:rsid w:val="00BF414A"/>
    <w:rsid w:val="00BF6A9D"/>
    <w:rsid w:val="00C12E84"/>
    <w:rsid w:val="00C1460A"/>
    <w:rsid w:val="00C44BC6"/>
    <w:rsid w:val="00C93A8E"/>
    <w:rsid w:val="00C96874"/>
    <w:rsid w:val="00CA0C4D"/>
    <w:rsid w:val="00CA3195"/>
    <w:rsid w:val="00CC3104"/>
    <w:rsid w:val="00CC50D6"/>
    <w:rsid w:val="00CD156C"/>
    <w:rsid w:val="00CD551C"/>
    <w:rsid w:val="00CE2CEF"/>
    <w:rsid w:val="00CE4729"/>
    <w:rsid w:val="00D01F57"/>
    <w:rsid w:val="00D1302E"/>
    <w:rsid w:val="00D35DA0"/>
    <w:rsid w:val="00D47954"/>
    <w:rsid w:val="00D57B01"/>
    <w:rsid w:val="00D84B4D"/>
    <w:rsid w:val="00DD7C6F"/>
    <w:rsid w:val="00E04513"/>
    <w:rsid w:val="00E64AFE"/>
    <w:rsid w:val="00E82026"/>
    <w:rsid w:val="00EE41B1"/>
    <w:rsid w:val="00F05B09"/>
    <w:rsid w:val="00F15348"/>
    <w:rsid w:val="00F17CEC"/>
    <w:rsid w:val="00F40EBD"/>
    <w:rsid w:val="00F479BA"/>
    <w:rsid w:val="00F731D0"/>
    <w:rsid w:val="00F91D79"/>
    <w:rsid w:val="00FB0A6A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B3AB7-1C17-4C9E-9A4D-E475651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67A9-4441-9CAC-DB1085C8192A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67A9-4441-9CAC-DB1085C8192A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67A9-4441-9CAC-DB1085C8192A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67A9-4441-9CAC-DB1085C8192A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67A9-4441-9CAC-DB1085C8192A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67A9-4441-9CAC-DB1085C8192A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67A9-4441-9CAC-DB1085C8192A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67A9-4441-9CAC-DB1085C8192A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67A9-4441-9CAC-DB1085C8192A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67A9-4441-9CAC-DB1085C8192A}"/>
            </c:ext>
          </c:extLst>
        </c:ser>
        <c:ser>
          <c:idx val="12"/>
          <c:order val="1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A-67A9-4441-9CAC-DB1085C8192A}"/>
            </c:ext>
          </c:extLst>
        </c:ser>
        <c:ser>
          <c:idx val="13"/>
          <c:order val="1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B-67A9-4441-9CAC-DB1085C8192A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895011.34000000043</c:v>
                </c:pt>
                <c:pt idx="1">
                  <c:v>205000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7A9-4441-9CAC-DB1085C8192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4.3659999999999917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7A9-4441-9CAC-DB1085C81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694784"/>
        <c:axId val="113527808"/>
        <c:axId val="0"/>
      </c:bar3DChart>
      <c:catAx>
        <c:axId val="11069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527808"/>
        <c:crosses val="autoZero"/>
        <c:auto val="1"/>
        <c:lblAlgn val="ctr"/>
        <c:lblOffset val="100"/>
        <c:noMultiLvlLbl val="0"/>
      </c:catAx>
      <c:valAx>
        <c:axId val="11352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069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1F98-48A5-8D16-68E75A55F125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1F98-48A5-8D16-68E75A55F125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1F98-48A5-8D16-68E75A55F125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1F98-48A5-8D16-68E75A55F125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1F98-48A5-8D16-68E75A55F125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1F98-48A5-8D16-68E75A55F125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1F98-48A5-8D16-68E75A55F125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1F98-48A5-8D16-68E75A55F125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1F98-48A5-8D16-68E75A55F125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1F98-48A5-8D16-68E75A55F125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4112856.46</c:v>
                </c:pt>
                <c:pt idx="1">
                  <c:v>2189353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F98-48A5-8D16-68E75A55F12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1.8779999999999979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F98-48A5-8D16-68E75A55F1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563328"/>
        <c:axId val="110564864"/>
        <c:axId val="0"/>
      </c:bar3DChart>
      <c:catAx>
        <c:axId val="11056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0564864"/>
        <c:crosses val="autoZero"/>
        <c:auto val="1"/>
        <c:lblAlgn val="ctr"/>
        <c:lblOffset val="100"/>
        <c:noMultiLvlLbl val="0"/>
      </c:catAx>
      <c:valAx>
        <c:axId val="11056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056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8BA3-42CD-B9BE-29B93309B653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8BA3-42CD-B9BE-29B93309B653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8BA3-42CD-B9BE-29B93309B653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8BA3-42CD-B9BE-29B93309B653}"/>
            </c:ext>
          </c:extLst>
        </c:ser>
        <c:ser>
          <c:idx val="6"/>
          <c:order val="6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4-8BA3-42CD-B9BE-29B93309B653}"/>
            </c:ext>
          </c:extLst>
        </c:ser>
        <c:ser>
          <c:idx val="7"/>
          <c:order val="7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5-8BA3-42CD-B9BE-29B93309B653}"/>
            </c:ext>
          </c:extLst>
        </c:ser>
        <c:ser>
          <c:idx val="8"/>
          <c:order val="8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6-8BA3-42CD-B9BE-29B93309B653}"/>
            </c:ext>
          </c:extLst>
        </c:ser>
        <c:ser>
          <c:idx val="9"/>
          <c:order val="9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7-8BA3-42CD-B9BE-29B93309B653}"/>
            </c:ext>
          </c:extLst>
        </c:ser>
        <c:ser>
          <c:idx val="10"/>
          <c:order val="10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8-8BA3-42CD-B9BE-29B93309B653}"/>
            </c:ext>
          </c:extLst>
        </c:ser>
        <c:ser>
          <c:idx val="11"/>
          <c:order val="11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9-8BA3-42CD-B9BE-29B93309B653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5007867.8</c:v>
                </c:pt>
                <c:pt idx="1">
                  <c:v>2394353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BA3-42CD-B9BE-29B93309B65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2.0919999999999987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BA3-42CD-B9BE-29B93309B6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833728"/>
        <c:axId val="117835264"/>
        <c:axId val="0"/>
      </c:bar3DChart>
      <c:catAx>
        <c:axId val="11783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7835264"/>
        <c:crosses val="autoZero"/>
        <c:auto val="1"/>
        <c:lblAlgn val="ctr"/>
        <c:lblOffset val="100"/>
        <c:noMultiLvlLbl val="0"/>
      </c:catAx>
      <c:valAx>
        <c:axId val="11783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783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0-31C8-4F91-845D-06FF1E908494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1-31C8-4F91-845D-06FF1E908494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Аркуш1!$B$2:$B$13</c:f>
            </c:numRef>
          </c:val>
          <c:smooth val="0"/>
          <c:extLst>
            <c:ext xmlns:c16="http://schemas.microsoft.com/office/drawing/2014/chart" uri="{C3380CC4-5D6E-409C-BE32-E72D297353CC}">
              <c16:uniqueId val="{00000002-31C8-4F91-845D-06FF1E908494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Аркуш1!$A$2:$A$13</c:f>
            </c:multiLvlStrRef>
          </c:cat>
          <c:val>
            <c:numRef>
              <c:f>Аркуш1!$C$2:$C$13</c:f>
            </c:numRef>
          </c:val>
          <c:smooth val="0"/>
          <c:extLst>
            <c:ext xmlns:c16="http://schemas.microsoft.com/office/drawing/2014/chart" uri="{C3380CC4-5D6E-409C-BE32-E72D297353CC}">
              <c16:uniqueId val="{00000003-31C8-4F91-845D-06FF1E908494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1C8-4F91-845D-06FF1E90849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  <c:pt idx="6">
                  <c:v>9861690.9000000004</c:v>
                </c:pt>
                <c:pt idx="7">
                  <c:v>12125445.5</c:v>
                </c:pt>
                <c:pt idx="8">
                  <c:v>13250115.09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1C8-4F91-845D-06FF1E9084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0607744"/>
        <c:axId val="113689728"/>
      </c:lineChart>
      <c:catAx>
        <c:axId val="11060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689728"/>
        <c:crosses val="autoZero"/>
        <c:auto val="1"/>
        <c:lblAlgn val="ctr"/>
        <c:lblOffset val="100"/>
        <c:noMultiLvlLbl val="0"/>
      </c:catAx>
      <c:valAx>
        <c:axId val="11368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060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26"/>
        </c:manualLayout>
      </c:layout>
      <c:bar3DChart>
        <c:barDir val="col"/>
        <c:grouping val="standard"/>
        <c:varyColors val="0"/>
        <c:ser>
          <c:idx val="2"/>
          <c:order val="2"/>
          <c:tx>
            <c:strRef>
              <c:f>Лист1!$B$1</c:f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Лист1!$B$2:$B$4</c:f>
            </c:numRef>
          </c:val>
          <c:extLst>
            <c:ext xmlns:c16="http://schemas.microsoft.com/office/drawing/2014/chart" uri="{C3380CC4-5D6E-409C-BE32-E72D297353CC}">
              <c16:uniqueId val="{00000000-C372-4619-9C67-E10F20B51C37}"/>
            </c:ext>
          </c:extLst>
        </c:ser>
        <c:ser>
          <c:idx val="3"/>
          <c:order val="3"/>
          <c:tx>
            <c:strRef>
              <c:f>Лист1!$C$1</c:f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Лист1!$A$2:$A$4</c:f>
            </c:multiLvlStrRef>
          </c:cat>
          <c:val>
            <c:numRef>
              <c:f>Лист1!$C$2:$C$4</c:f>
            </c:numRef>
          </c:val>
          <c:extLst>
            <c:ext xmlns:c16="http://schemas.microsoft.com/office/drawing/2014/chart" uri="{C3380CC4-5D6E-409C-BE32-E72D297353CC}">
              <c16:uniqueId val="{00000001-C372-4619-9C67-E10F20B51C37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11 199,41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9A-468F-9024-C409CBCE29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0,3567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A-468F-9024-C409CBCE29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/>
                      <a:t>0,7039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11199.41</c:v>
                </c:pt>
                <c:pt idx="1">
                  <c:v>0.35670000000000002</c:v>
                </c:pt>
                <c:pt idx="2">
                  <c:v>0.70390000000000064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114 </a:t>
                    </a:r>
                    <a:r>
                      <a:rPr lang="en-US" baseline="0" dirty="0" smtClean="0"/>
                      <a:t> 336 606,64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9A-468F-9024-C409CBCE29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/>
                      <a:t>147</a:t>
                    </a:r>
                    <a:r>
                      <a:rPr lang="en-US" baseline="0" dirty="0" smtClean="0"/>
                      <a:t> 426,56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A-468F-9024-C409CBCE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114336606.64</c:v>
                </c:pt>
                <c:pt idx="1">
                  <c:v>30540.7</c:v>
                </c:pt>
                <c:pt idx="2">
                  <c:v>147426.56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3315328"/>
        <c:axId val="123316864"/>
        <c:axId val="123568576"/>
      </c:bar3DChart>
      <c:catAx>
        <c:axId val="12331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316864"/>
        <c:crosses val="autoZero"/>
        <c:auto val="1"/>
        <c:lblAlgn val="ctr"/>
        <c:lblOffset val="100"/>
        <c:noMultiLvlLbl val="0"/>
      </c:catAx>
      <c:valAx>
        <c:axId val="12331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315328"/>
        <c:crosses val="autoZero"/>
        <c:crossBetween val="between"/>
      </c:valAx>
      <c:serAx>
        <c:axId val="1235685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31686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вересень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вереснем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7549577136643E-2"/>
          <c:y val="0.38996031746032445"/>
          <c:w val="0.89690598571011959"/>
          <c:h val="0.5074934383202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вересень 2020</c:v>
                </c:pt>
                <c:pt idx="1">
                  <c:v>вересень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вересень 2020</c:v>
                </c:pt>
                <c:pt idx="1">
                  <c:v>вересень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120</c:v>
                </c:pt>
                <c:pt idx="1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E-4E60-B4C0-405D45070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23468032"/>
        <c:axId val="129251200"/>
        <c:axId val="0"/>
      </c:bar3DChart>
      <c:catAx>
        <c:axId val="12346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251200"/>
        <c:crosses val="autoZero"/>
        <c:auto val="1"/>
        <c:lblAlgn val="ctr"/>
        <c:lblOffset val="100"/>
        <c:noMultiLvlLbl val="0"/>
      </c:catAx>
      <c:valAx>
        <c:axId val="12925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3468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9975"/>
          <c:y val="0.89335270591173332"/>
          <c:w val="0.331102032057313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вересень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вереснем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6235E-2"/>
          <c:y val="0.30662698412699158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вересень 2020</c:v>
                </c:pt>
                <c:pt idx="1">
                  <c:v>вересень2021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1">
                  <c:v>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вересень 2020</c:v>
                </c:pt>
                <c:pt idx="1">
                  <c:v>вересень2021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вересень 2020</c:v>
                </c:pt>
                <c:pt idx="1">
                  <c:v>вересень2021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327232"/>
        <c:axId val="129274624"/>
      </c:barChart>
      <c:catAx>
        <c:axId val="1273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9274624"/>
        <c:crosses val="autoZero"/>
        <c:auto val="1"/>
        <c:lblAlgn val="ctr"/>
        <c:lblOffset val="100"/>
        <c:noMultiLvlLbl val="0"/>
      </c:catAx>
      <c:valAx>
        <c:axId val="12927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327232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9886"/>
          <c:y val="0.89335270591173443"/>
          <c:w val="0.48740649606299996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44075</c:v>
                </c:pt>
                <c:pt idx="1">
                  <c:v>44440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69-4C85-8F29-34ABE8763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F22C-C49E-4CD3-AA08-0EC2EC29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2021-08-13T11:55:00Z</cp:lastPrinted>
  <dcterms:created xsi:type="dcterms:W3CDTF">2021-10-13T05:10:00Z</dcterms:created>
  <dcterms:modified xsi:type="dcterms:W3CDTF">2021-10-13T05:10:00Z</dcterms:modified>
</cp:coreProperties>
</file>