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Layout w:type="fixed"/>
        <w:tblLook w:val="01E0" w:firstRow="1" w:lastRow="1" w:firstColumn="1" w:lastColumn="1" w:noHBand="0" w:noVBand="0"/>
      </w:tblPr>
      <w:tblGrid>
        <w:gridCol w:w="4252"/>
        <w:gridCol w:w="1134"/>
        <w:gridCol w:w="4253"/>
      </w:tblGrid>
      <w:tr w:rsidR="00A103FA" w:rsidRPr="00780AD1" w:rsidTr="00940A66">
        <w:trPr>
          <w:trHeight w:val="1135"/>
          <w:jc w:val="center"/>
        </w:trPr>
        <w:tc>
          <w:tcPr>
            <w:tcW w:w="4252" w:type="dxa"/>
            <w:shd w:val="clear" w:color="auto" w:fill="auto"/>
          </w:tcPr>
          <w:p w:rsidR="00A103FA" w:rsidRPr="00780AD1" w:rsidRDefault="00A103FA" w:rsidP="00780AD1">
            <w:pPr>
              <w:tabs>
                <w:tab w:val="left" w:pos="8447"/>
              </w:tabs>
              <w:spacing w:after="0" w:line="240" w:lineRule="auto"/>
              <w:jc w:val="center"/>
              <w:rPr>
                <w:rFonts w:ascii="Times New Roman" w:eastAsia="Times New Roman" w:hAnsi="Times New Roman" w:cs="Times New Roman"/>
                <w:sz w:val="28"/>
                <w:szCs w:val="28"/>
                <w:lang w:val="uk-UA" w:eastAsia="ru-RU"/>
              </w:rPr>
            </w:pPr>
            <w:r w:rsidRPr="00780AD1">
              <w:rPr>
                <w:rFonts w:ascii="Times New Roman" w:eastAsia="Times New Roman" w:hAnsi="Times New Roman" w:cs="Times New Roman"/>
                <w:sz w:val="28"/>
                <w:szCs w:val="28"/>
                <w:lang w:val="uk-UA" w:eastAsia="ru-RU"/>
              </w:rPr>
              <w:br w:type="page"/>
            </w:r>
          </w:p>
        </w:tc>
        <w:tc>
          <w:tcPr>
            <w:tcW w:w="1134" w:type="dxa"/>
            <w:shd w:val="clear" w:color="auto" w:fill="auto"/>
          </w:tcPr>
          <w:p w:rsidR="00A103FA" w:rsidRPr="00780AD1" w:rsidRDefault="00A103FA" w:rsidP="00780AD1">
            <w:pPr>
              <w:tabs>
                <w:tab w:val="left" w:pos="8447"/>
              </w:tabs>
              <w:spacing w:after="0" w:line="240" w:lineRule="auto"/>
              <w:ind w:left="38"/>
              <w:jc w:val="center"/>
              <w:rPr>
                <w:rFonts w:ascii="Times New Roman" w:eastAsia="Times New Roman" w:hAnsi="Times New Roman" w:cs="Times New Roman"/>
                <w:sz w:val="28"/>
                <w:szCs w:val="28"/>
                <w:lang w:val="uk-UA" w:eastAsia="ru-RU"/>
              </w:rPr>
            </w:pPr>
            <w:r w:rsidRPr="00780AD1">
              <w:rPr>
                <w:rFonts w:ascii="Times New Roman" w:hAnsi="Times New Roman" w:cs="Times New Roman"/>
                <w:noProof/>
                <w:sz w:val="28"/>
                <w:szCs w:val="28"/>
                <w:lang w:eastAsia="ru-RU"/>
              </w:rPr>
              <w:drawing>
                <wp:inline distT="0" distB="0" distL="0" distR="0" wp14:anchorId="736DC918" wp14:editId="55C8887E">
                  <wp:extent cx="428625"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c>
        <w:tc>
          <w:tcPr>
            <w:tcW w:w="4253" w:type="dxa"/>
            <w:shd w:val="clear" w:color="auto" w:fill="auto"/>
          </w:tcPr>
          <w:p w:rsidR="00A103FA" w:rsidRPr="00780AD1" w:rsidRDefault="00A103FA" w:rsidP="00780AD1">
            <w:pPr>
              <w:tabs>
                <w:tab w:val="left" w:pos="8447"/>
              </w:tabs>
              <w:spacing w:after="0" w:line="240" w:lineRule="auto"/>
              <w:ind w:left="740"/>
              <w:jc w:val="center"/>
              <w:rPr>
                <w:rFonts w:ascii="Times New Roman" w:eastAsia="Times New Roman" w:hAnsi="Times New Roman" w:cs="Times New Roman"/>
                <w:sz w:val="28"/>
                <w:szCs w:val="28"/>
                <w:lang w:val="en-US" w:eastAsia="ru-RU"/>
              </w:rPr>
            </w:pPr>
          </w:p>
        </w:tc>
      </w:tr>
    </w:tbl>
    <w:p w:rsidR="00DC115F" w:rsidRPr="00780AD1" w:rsidRDefault="00DC115F" w:rsidP="00780AD1">
      <w:pPr>
        <w:keepNext/>
        <w:spacing w:after="0" w:line="240" w:lineRule="auto"/>
        <w:jc w:val="center"/>
        <w:outlineLvl w:val="2"/>
        <w:rPr>
          <w:rFonts w:ascii="Times New Roman" w:eastAsia="Times New Roman" w:hAnsi="Times New Roman" w:cs="Times New Roman"/>
          <w:b/>
          <w:bCs/>
          <w:sz w:val="28"/>
          <w:szCs w:val="28"/>
          <w:lang w:val="uk-UA" w:eastAsia="uk-UA"/>
        </w:rPr>
      </w:pPr>
      <w:r w:rsidRPr="00780AD1">
        <w:rPr>
          <w:rFonts w:ascii="Times New Roman" w:eastAsia="Times New Roman" w:hAnsi="Times New Roman" w:cs="Times New Roman"/>
          <w:b/>
          <w:sz w:val="28"/>
          <w:szCs w:val="28"/>
          <w:lang w:val="uk-UA" w:eastAsia="uk-UA"/>
        </w:rPr>
        <w:t>УКРАЇНА</w:t>
      </w:r>
    </w:p>
    <w:p w:rsidR="00DC115F" w:rsidRPr="00780AD1" w:rsidRDefault="00780AD1" w:rsidP="00780AD1">
      <w:pPr>
        <w:keepNext/>
        <w:spacing w:after="0" w:line="240" w:lineRule="auto"/>
        <w:jc w:val="center"/>
        <w:outlineLvl w:val="2"/>
        <w:rPr>
          <w:rFonts w:ascii="Times New Roman" w:eastAsia="Times New Roman" w:hAnsi="Times New Roman" w:cs="Times New Roman"/>
          <w:b/>
          <w:bCs/>
          <w:sz w:val="28"/>
          <w:szCs w:val="28"/>
          <w:lang w:val="uk-UA" w:eastAsia="uk-UA"/>
        </w:rPr>
      </w:pPr>
      <w:r w:rsidRPr="00277947">
        <w:rPr>
          <w:rFonts w:ascii="Times New Roman" w:eastAsia="Times New Roman" w:hAnsi="Times New Roman" w:cs="Times New Roman"/>
          <w:b/>
          <w:sz w:val="28"/>
          <w:szCs w:val="28"/>
          <w:lang w:eastAsia="uk-UA"/>
        </w:rPr>
        <w:t xml:space="preserve">                                    </w:t>
      </w:r>
      <w:r w:rsidR="00DC115F" w:rsidRPr="00780AD1">
        <w:rPr>
          <w:rFonts w:ascii="Times New Roman" w:eastAsia="Times New Roman" w:hAnsi="Times New Roman" w:cs="Times New Roman"/>
          <w:b/>
          <w:sz w:val="28"/>
          <w:szCs w:val="28"/>
          <w:lang w:val="uk-UA" w:eastAsia="uk-UA"/>
        </w:rPr>
        <w:t>КАЛУСЬКА  МІСЬКА  Р</w:t>
      </w:r>
      <w:r>
        <w:rPr>
          <w:rFonts w:ascii="Times New Roman" w:eastAsia="Times New Roman" w:hAnsi="Times New Roman" w:cs="Times New Roman"/>
          <w:b/>
          <w:sz w:val="28"/>
          <w:szCs w:val="28"/>
          <w:lang w:val="uk-UA" w:eastAsia="uk-UA"/>
        </w:rPr>
        <w:t xml:space="preserve">АДА                 </w:t>
      </w:r>
      <w:r w:rsidRPr="00277947">
        <w:rPr>
          <w:rFonts w:ascii="Times New Roman" w:eastAsia="Times New Roman" w:hAnsi="Times New Roman" w:cs="Times New Roman"/>
          <w:b/>
          <w:sz w:val="28"/>
          <w:szCs w:val="28"/>
          <w:lang w:eastAsia="uk-UA"/>
        </w:rPr>
        <w:t xml:space="preserve">  </w:t>
      </w:r>
      <w:r w:rsidR="00DC115F" w:rsidRPr="00780AD1">
        <w:rPr>
          <w:rFonts w:ascii="Times New Roman" w:eastAsia="Times New Roman" w:hAnsi="Times New Roman" w:cs="Times New Roman"/>
          <w:b/>
          <w:sz w:val="28"/>
          <w:szCs w:val="28"/>
          <w:lang w:val="uk-UA" w:eastAsia="uk-UA"/>
        </w:rPr>
        <w:t xml:space="preserve">  (проект)</w:t>
      </w:r>
    </w:p>
    <w:p w:rsidR="00DC115F" w:rsidRPr="00780AD1" w:rsidRDefault="00DC115F" w:rsidP="00DC115F">
      <w:pPr>
        <w:spacing w:after="0" w:line="240" w:lineRule="auto"/>
        <w:jc w:val="center"/>
        <w:rPr>
          <w:rFonts w:ascii="Times New Roman" w:eastAsia="Times New Roman" w:hAnsi="Times New Roman" w:cs="Times New Roman"/>
          <w:b/>
          <w:sz w:val="28"/>
          <w:szCs w:val="28"/>
          <w:lang w:eastAsia="uk-UA"/>
        </w:rPr>
      </w:pPr>
      <w:r w:rsidRPr="00780AD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C5D8A27" wp14:editId="6B89D74D">
                <wp:simplePos x="0" y="0"/>
                <wp:positionH relativeFrom="page">
                  <wp:posOffset>1076325</wp:posOffset>
                </wp:positionH>
                <wp:positionV relativeFrom="paragraph">
                  <wp:posOffset>80010</wp:posOffset>
                </wp:positionV>
                <wp:extent cx="6120130" cy="0"/>
                <wp:effectExtent l="28575" t="32385" r="33020" b="3429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Cec7qh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DC115F" w:rsidRPr="00780AD1" w:rsidRDefault="00DC115F" w:rsidP="00DC115F">
      <w:pPr>
        <w:keepNext/>
        <w:spacing w:after="0" w:line="360" w:lineRule="auto"/>
        <w:jc w:val="center"/>
        <w:outlineLvl w:val="2"/>
        <w:rPr>
          <w:rFonts w:ascii="Times New Roman" w:eastAsia="Times New Roman" w:hAnsi="Times New Roman" w:cs="Times New Roman"/>
          <w:b/>
          <w:bCs/>
          <w:sz w:val="28"/>
          <w:szCs w:val="28"/>
          <w:lang w:val="uk-UA" w:eastAsia="uk-UA"/>
        </w:rPr>
      </w:pPr>
      <w:r w:rsidRPr="00780AD1">
        <w:rPr>
          <w:rFonts w:ascii="Times New Roman" w:eastAsia="Times New Roman" w:hAnsi="Times New Roman" w:cs="Times New Roman"/>
          <w:b/>
          <w:sz w:val="28"/>
          <w:szCs w:val="28"/>
          <w:lang w:val="uk-UA" w:eastAsia="uk-UA"/>
        </w:rPr>
        <w:t>РІШЕННЯ</w:t>
      </w:r>
    </w:p>
    <w:p w:rsidR="00DC115F" w:rsidRPr="00780AD1" w:rsidRDefault="00DC115F" w:rsidP="00DC115F">
      <w:pPr>
        <w:spacing w:before="240" w:after="60" w:line="240" w:lineRule="auto"/>
        <w:outlineLvl w:val="6"/>
        <w:rPr>
          <w:rFonts w:ascii="Times New Roman" w:eastAsia="Times New Roman" w:hAnsi="Times New Roman" w:cs="Times New Roman"/>
          <w:sz w:val="28"/>
          <w:szCs w:val="28"/>
          <w:lang w:val="uk-UA" w:eastAsia="uk-UA"/>
        </w:rPr>
      </w:pPr>
      <w:proofErr w:type="spellStart"/>
      <w:r w:rsidRPr="00780AD1">
        <w:rPr>
          <w:rFonts w:ascii="Times New Roman" w:eastAsia="Times New Roman" w:hAnsi="Times New Roman" w:cs="Times New Roman"/>
          <w:sz w:val="28"/>
          <w:szCs w:val="28"/>
          <w:lang w:eastAsia="uk-UA"/>
        </w:rPr>
        <w:t>від</w:t>
      </w:r>
      <w:proofErr w:type="spellEnd"/>
      <w:r w:rsidRPr="00780AD1">
        <w:rPr>
          <w:rFonts w:ascii="Times New Roman" w:eastAsia="Times New Roman" w:hAnsi="Times New Roman" w:cs="Times New Roman"/>
          <w:sz w:val="28"/>
          <w:szCs w:val="28"/>
          <w:lang w:eastAsia="uk-UA"/>
        </w:rPr>
        <w:t xml:space="preserve"> </w:t>
      </w:r>
      <w:r w:rsidRPr="00780AD1">
        <w:rPr>
          <w:rFonts w:ascii="Times New Roman" w:eastAsia="Times New Roman" w:hAnsi="Times New Roman" w:cs="Times New Roman"/>
          <w:sz w:val="28"/>
          <w:szCs w:val="28"/>
          <w:u w:val="single"/>
          <w:lang w:val="uk-UA" w:eastAsia="uk-UA"/>
        </w:rPr>
        <w:t>________ ______</w:t>
      </w:r>
      <w:r w:rsidRPr="00780AD1">
        <w:rPr>
          <w:rFonts w:ascii="Times New Roman" w:eastAsia="Times New Roman" w:hAnsi="Times New Roman" w:cs="Times New Roman"/>
          <w:sz w:val="28"/>
          <w:szCs w:val="28"/>
          <w:lang w:val="uk-UA" w:eastAsia="uk-UA"/>
        </w:rPr>
        <w:t xml:space="preserve">2021 р. </w:t>
      </w:r>
      <w:r w:rsidRPr="00780AD1">
        <w:rPr>
          <w:rFonts w:ascii="Times New Roman" w:eastAsia="Times New Roman" w:hAnsi="Times New Roman" w:cs="Times New Roman"/>
          <w:sz w:val="28"/>
          <w:szCs w:val="28"/>
          <w:lang w:eastAsia="uk-UA"/>
        </w:rPr>
        <w:t xml:space="preserve">№ </w:t>
      </w:r>
      <w:r w:rsidRPr="00780AD1">
        <w:rPr>
          <w:rFonts w:ascii="Times New Roman" w:eastAsia="Times New Roman" w:hAnsi="Times New Roman" w:cs="Times New Roman"/>
          <w:sz w:val="28"/>
          <w:szCs w:val="28"/>
          <w:u w:val="single"/>
          <w:lang w:val="uk-UA" w:eastAsia="uk-UA"/>
        </w:rPr>
        <w:t>______</w:t>
      </w:r>
      <w:r w:rsidRPr="00780AD1">
        <w:rPr>
          <w:rFonts w:ascii="Times New Roman" w:eastAsia="Times New Roman" w:hAnsi="Times New Roman" w:cs="Times New Roman"/>
          <w:sz w:val="28"/>
          <w:szCs w:val="28"/>
          <w:lang w:val="uk-UA" w:eastAsia="uk-UA"/>
        </w:rPr>
        <w:t xml:space="preserve">                                                 м. Калуш</w:t>
      </w:r>
    </w:p>
    <w:p w:rsidR="00DC115F" w:rsidRPr="00780AD1" w:rsidRDefault="00DC115F" w:rsidP="00DC115F">
      <w:pPr>
        <w:spacing w:after="0" w:line="240" w:lineRule="auto"/>
        <w:rPr>
          <w:rFonts w:ascii="Times New Roman" w:eastAsia="Times New Roman" w:hAnsi="Times New Roman" w:cs="Times New Roman"/>
          <w:sz w:val="28"/>
          <w:szCs w:val="28"/>
          <w:lang w:val="uk-UA" w:eastAsia="ru-RU"/>
        </w:rPr>
      </w:pPr>
    </w:p>
    <w:tbl>
      <w:tblPr>
        <w:tblW w:w="9180" w:type="dxa"/>
        <w:tblLayout w:type="fixed"/>
        <w:tblLook w:val="0000" w:firstRow="0" w:lastRow="0" w:firstColumn="0" w:lastColumn="0" w:noHBand="0" w:noVBand="0"/>
      </w:tblPr>
      <w:tblGrid>
        <w:gridCol w:w="3652"/>
        <w:gridCol w:w="4680"/>
        <w:gridCol w:w="848"/>
      </w:tblGrid>
      <w:tr w:rsidR="00DC115F" w:rsidRPr="00780AD1" w:rsidTr="007668D3">
        <w:tc>
          <w:tcPr>
            <w:tcW w:w="3652" w:type="dxa"/>
            <w:shd w:val="clear" w:color="auto" w:fill="auto"/>
          </w:tcPr>
          <w:p w:rsidR="00DC115F" w:rsidRPr="00780AD1" w:rsidRDefault="00DC115F" w:rsidP="00DC115F">
            <w:pPr>
              <w:spacing w:after="0" w:line="240" w:lineRule="auto"/>
              <w:ind w:right="-102"/>
              <w:rPr>
                <w:rFonts w:ascii="Times New Roman" w:eastAsia="Times New Roman" w:hAnsi="Times New Roman" w:cs="Times New Roman"/>
                <w:bCs/>
                <w:kern w:val="2"/>
                <w:sz w:val="28"/>
                <w:szCs w:val="28"/>
                <w:lang w:eastAsia="ru-RU"/>
              </w:rPr>
            </w:pPr>
            <w:r w:rsidRPr="00780AD1">
              <w:rPr>
                <w:rFonts w:ascii="Times New Roman" w:eastAsia="Times New Roman" w:hAnsi="Times New Roman" w:cs="Times New Roman"/>
                <w:kern w:val="2"/>
                <w:sz w:val="28"/>
                <w:szCs w:val="28"/>
                <w:lang w:eastAsia="ru-RU"/>
              </w:rPr>
              <w:t xml:space="preserve"> </w:t>
            </w:r>
          </w:p>
        </w:tc>
        <w:tc>
          <w:tcPr>
            <w:tcW w:w="5528" w:type="dxa"/>
            <w:gridSpan w:val="2"/>
            <w:shd w:val="clear" w:color="auto" w:fill="auto"/>
          </w:tcPr>
          <w:p w:rsidR="00DC115F" w:rsidRPr="00780AD1" w:rsidRDefault="00DC115F" w:rsidP="00DC115F">
            <w:pPr>
              <w:tabs>
                <w:tab w:val="left" w:pos="5279"/>
                <w:tab w:val="left" w:pos="5312"/>
              </w:tabs>
              <w:spacing w:after="0" w:line="240" w:lineRule="auto"/>
              <w:ind w:left="601" w:right="424" w:hanging="601"/>
              <w:jc w:val="right"/>
              <w:rPr>
                <w:rFonts w:ascii="Times New Roman" w:eastAsia="Times New Roman" w:hAnsi="Times New Roman" w:cs="Times New Roman"/>
                <w:sz w:val="28"/>
                <w:szCs w:val="28"/>
                <w:lang w:val="uk-UA" w:eastAsia="uk-UA"/>
              </w:rPr>
            </w:pPr>
            <w:r w:rsidRPr="00780AD1">
              <w:rPr>
                <w:rFonts w:ascii="Times New Roman" w:eastAsia="Times New Roman" w:hAnsi="Times New Roman" w:cs="Times New Roman"/>
                <w:sz w:val="28"/>
                <w:szCs w:val="28"/>
                <w:lang w:val="uk-UA" w:eastAsia="uk-UA"/>
              </w:rPr>
              <w:t xml:space="preserve">                                                                          __________ сесія восьмого                                                       демократичного  скликання</w:t>
            </w:r>
          </w:p>
          <w:p w:rsidR="00DC115F" w:rsidRPr="00780AD1" w:rsidRDefault="00DC115F" w:rsidP="00DC115F">
            <w:pPr>
              <w:tabs>
                <w:tab w:val="left" w:pos="5279"/>
                <w:tab w:val="left" w:pos="5312"/>
              </w:tabs>
              <w:spacing w:after="0" w:line="240" w:lineRule="auto"/>
              <w:ind w:left="601" w:hanging="601"/>
              <w:jc w:val="right"/>
              <w:rPr>
                <w:rFonts w:ascii="Times New Roman" w:eastAsia="Times New Roman" w:hAnsi="Times New Roman" w:cs="Times New Roman"/>
                <w:b/>
                <w:kern w:val="2"/>
                <w:sz w:val="28"/>
                <w:szCs w:val="28"/>
                <w:lang w:val="uk-UA" w:eastAsia="ru-RU"/>
              </w:rPr>
            </w:pPr>
          </w:p>
        </w:tc>
      </w:tr>
      <w:tr w:rsidR="00A103FA" w:rsidRPr="00780AD1" w:rsidTr="007668D3">
        <w:trPr>
          <w:gridAfter w:val="1"/>
          <w:wAfter w:w="848" w:type="dxa"/>
        </w:trPr>
        <w:tc>
          <w:tcPr>
            <w:tcW w:w="3652" w:type="dxa"/>
            <w:shd w:val="clear" w:color="auto" w:fill="auto"/>
          </w:tcPr>
          <w:p w:rsidR="00A103FA" w:rsidRPr="00780AD1" w:rsidRDefault="00A103FA" w:rsidP="007668D3">
            <w:pPr>
              <w:tabs>
                <w:tab w:val="left" w:pos="851"/>
              </w:tabs>
              <w:spacing w:after="0" w:line="240" w:lineRule="auto"/>
              <w:ind w:right="-102"/>
              <w:jc w:val="both"/>
              <w:rPr>
                <w:rFonts w:ascii="Times New Roman" w:eastAsia="Times New Roman" w:hAnsi="Times New Roman" w:cs="Times New Roman"/>
                <w:b/>
                <w:bCs/>
                <w:color w:val="000000"/>
                <w:sz w:val="28"/>
                <w:szCs w:val="28"/>
                <w:lang w:val="uk-UA"/>
              </w:rPr>
            </w:pPr>
            <w:r w:rsidRPr="00780AD1">
              <w:rPr>
                <w:rFonts w:ascii="Times New Roman" w:eastAsia="Times New Roman" w:hAnsi="Times New Roman" w:cs="Times New Roman"/>
                <w:b/>
                <w:bCs/>
                <w:color w:val="000000"/>
                <w:sz w:val="28"/>
                <w:szCs w:val="28"/>
                <w:lang w:val="uk-UA"/>
              </w:rPr>
              <w:t xml:space="preserve">Про встановлення плати за </w:t>
            </w:r>
            <w:r w:rsidR="007668D3" w:rsidRPr="00780AD1">
              <w:rPr>
                <w:rFonts w:ascii="Times New Roman" w:eastAsia="Times New Roman" w:hAnsi="Times New Roman" w:cs="Times New Roman"/>
                <w:b/>
                <w:bCs/>
                <w:color w:val="000000"/>
                <w:sz w:val="28"/>
                <w:szCs w:val="28"/>
                <w:lang w:val="uk-UA"/>
              </w:rPr>
              <w:t xml:space="preserve">використання елементів інфраструктури </w:t>
            </w:r>
            <w:r w:rsidR="002972FE" w:rsidRPr="00780AD1">
              <w:rPr>
                <w:rFonts w:ascii="Times New Roman" w:eastAsia="Times New Roman" w:hAnsi="Times New Roman" w:cs="Times New Roman"/>
                <w:b/>
                <w:bCs/>
                <w:color w:val="000000"/>
                <w:sz w:val="28"/>
                <w:szCs w:val="28"/>
                <w:lang w:val="uk-UA"/>
              </w:rPr>
              <w:t>об’єкта</w:t>
            </w:r>
            <w:r w:rsidRPr="00780AD1">
              <w:rPr>
                <w:rFonts w:ascii="Times New Roman" w:eastAsia="Times New Roman" w:hAnsi="Times New Roman" w:cs="Times New Roman"/>
                <w:b/>
                <w:bCs/>
                <w:color w:val="000000"/>
                <w:sz w:val="28"/>
                <w:szCs w:val="28"/>
                <w:lang w:val="uk-UA"/>
              </w:rPr>
              <w:t xml:space="preserve"> </w:t>
            </w:r>
            <w:r w:rsidRPr="00780AD1">
              <w:rPr>
                <w:rFonts w:ascii="Times New Roman" w:eastAsia="Times New Roman" w:hAnsi="Times New Roman" w:cs="Times New Roman"/>
                <w:b/>
                <w:bCs/>
                <w:color w:val="FF0000"/>
                <w:sz w:val="28"/>
                <w:szCs w:val="28"/>
                <w:lang w:val="uk-UA"/>
              </w:rPr>
              <w:t xml:space="preserve"> </w:t>
            </w:r>
            <w:r w:rsidR="007668D3" w:rsidRPr="00780AD1">
              <w:rPr>
                <w:rFonts w:ascii="Times New Roman" w:eastAsia="Times New Roman" w:hAnsi="Times New Roman" w:cs="Times New Roman"/>
                <w:b/>
                <w:bCs/>
                <w:color w:val="000000"/>
                <w:sz w:val="28"/>
                <w:szCs w:val="28"/>
                <w:lang w:val="uk-UA"/>
              </w:rPr>
              <w:t>електроенергетики</w:t>
            </w:r>
            <w:r w:rsidRPr="00780AD1">
              <w:rPr>
                <w:rFonts w:ascii="Times New Roman" w:eastAsia="Times New Roman" w:hAnsi="Times New Roman" w:cs="Times New Roman"/>
                <w:b/>
                <w:bCs/>
                <w:color w:val="000000"/>
                <w:sz w:val="28"/>
                <w:szCs w:val="28"/>
                <w:lang w:val="uk-UA"/>
              </w:rPr>
              <w:t xml:space="preserve"> </w:t>
            </w:r>
            <w:r w:rsidR="007668D3" w:rsidRPr="00780AD1">
              <w:rPr>
                <w:rFonts w:ascii="Times New Roman" w:eastAsia="Times New Roman" w:hAnsi="Times New Roman" w:cs="Times New Roman"/>
                <w:b/>
                <w:bCs/>
                <w:color w:val="000000"/>
                <w:sz w:val="28"/>
                <w:szCs w:val="28"/>
                <w:lang w:val="uk-UA"/>
              </w:rPr>
              <w:t>(опор повітряних ліній електропередач)</w:t>
            </w:r>
          </w:p>
        </w:tc>
        <w:tc>
          <w:tcPr>
            <w:tcW w:w="4680" w:type="dxa"/>
            <w:shd w:val="clear" w:color="auto" w:fill="auto"/>
          </w:tcPr>
          <w:p w:rsidR="00A103FA" w:rsidRPr="00780AD1" w:rsidRDefault="00A103FA" w:rsidP="00940A66">
            <w:pPr>
              <w:spacing w:after="0" w:line="240" w:lineRule="auto"/>
              <w:rPr>
                <w:rFonts w:ascii="Times New Roman" w:eastAsia="Times New Roman" w:hAnsi="Times New Roman" w:cs="Times New Roman"/>
                <w:b/>
                <w:kern w:val="2"/>
                <w:sz w:val="28"/>
                <w:szCs w:val="28"/>
                <w:lang w:val="uk-UA" w:eastAsia="ru-RU"/>
              </w:rPr>
            </w:pPr>
          </w:p>
        </w:tc>
      </w:tr>
    </w:tbl>
    <w:p w:rsidR="00A103FA" w:rsidRPr="00780AD1" w:rsidRDefault="00A103FA" w:rsidP="00A103FA">
      <w:pPr>
        <w:spacing w:after="0" w:line="240" w:lineRule="auto"/>
        <w:rPr>
          <w:rFonts w:ascii="Times New Roman" w:eastAsia="Times New Roman" w:hAnsi="Times New Roman" w:cs="Times New Roman"/>
          <w:kern w:val="2"/>
          <w:sz w:val="28"/>
          <w:szCs w:val="28"/>
          <w:lang w:eastAsia="ru-RU"/>
        </w:rPr>
      </w:pPr>
    </w:p>
    <w:p w:rsidR="00A103FA" w:rsidRPr="00780AD1" w:rsidRDefault="00A103FA" w:rsidP="002651C6">
      <w:pPr>
        <w:autoSpaceDE w:val="0"/>
        <w:autoSpaceDN w:val="0"/>
        <w:adjustRightInd w:val="0"/>
        <w:spacing w:after="0" w:line="240" w:lineRule="auto"/>
        <w:ind w:firstLine="708"/>
        <w:jc w:val="both"/>
        <w:rPr>
          <w:rFonts w:ascii="Times New Roman" w:eastAsia="Times New Roman" w:hAnsi="Times New Roman" w:cs="Times New Roman"/>
          <w:b/>
          <w:sz w:val="28"/>
          <w:szCs w:val="28"/>
          <w:lang w:val="uk-UA" w:eastAsia="ru-RU"/>
        </w:rPr>
      </w:pPr>
      <w:r w:rsidRPr="00780AD1">
        <w:rPr>
          <w:rFonts w:ascii="Times New Roman" w:eastAsia="Times New Roman" w:hAnsi="Times New Roman" w:cs="Times New Roman"/>
          <w:color w:val="000000"/>
          <w:sz w:val="28"/>
          <w:szCs w:val="28"/>
          <w:lang w:val="uk-UA"/>
        </w:rPr>
        <w:t>З метою врегулювання питання до</w:t>
      </w:r>
      <w:r w:rsidR="0029033A" w:rsidRPr="00780AD1">
        <w:rPr>
          <w:rFonts w:ascii="Times New Roman" w:eastAsia="Times New Roman" w:hAnsi="Times New Roman" w:cs="Times New Roman"/>
          <w:color w:val="000000"/>
          <w:sz w:val="28"/>
          <w:szCs w:val="28"/>
          <w:lang w:val="uk-UA"/>
        </w:rPr>
        <w:t>ступу до інфраструктури об’єктів</w:t>
      </w:r>
      <w:r w:rsidRPr="00780AD1">
        <w:rPr>
          <w:rFonts w:ascii="Times New Roman" w:eastAsia="Times New Roman" w:hAnsi="Times New Roman" w:cs="Times New Roman"/>
          <w:color w:val="000000"/>
          <w:sz w:val="28"/>
          <w:szCs w:val="28"/>
          <w:lang w:val="uk-UA"/>
        </w:rPr>
        <w:t xml:space="preserve"> </w:t>
      </w:r>
      <w:r w:rsidR="00636A54" w:rsidRPr="00780AD1">
        <w:rPr>
          <w:rFonts w:ascii="Times New Roman" w:eastAsia="Times New Roman" w:hAnsi="Times New Roman" w:cs="Times New Roman"/>
          <w:color w:val="000000"/>
          <w:sz w:val="28"/>
          <w:szCs w:val="28"/>
          <w:lang w:val="uk-UA"/>
        </w:rPr>
        <w:t xml:space="preserve"> </w:t>
      </w:r>
      <w:r w:rsidR="007668D3" w:rsidRPr="00780AD1">
        <w:rPr>
          <w:rFonts w:ascii="Times New Roman" w:eastAsia="Times New Roman" w:hAnsi="Times New Roman" w:cs="Times New Roman"/>
          <w:color w:val="000000"/>
          <w:sz w:val="28"/>
          <w:szCs w:val="28"/>
          <w:lang w:val="uk-UA"/>
        </w:rPr>
        <w:t xml:space="preserve"> електроенергетики</w:t>
      </w:r>
      <w:r w:rsidR="00636A54" w:rsidRPr="00780AD1">
        <w:rPr>
          <w:rFonts w:ascii="Times New Roman" w:eastAsia="Times New Roman" w:hAnsi="Times New Roman" w:cs="Times New Roman"/>
          <w:color w:val="000000"/>
          <w:sz w:val="28"/>
          <w:szCs w:val="28"/>
          <w:lang w:val="uk-UA"/>
        </w:rPr>
        <w:t xml:space="preserve"> </w:t>
      </w:r>
      <w:r w:rsidRPr="00780AD1">
        <w:rPr>
          <w:rFonts w:ascii="Times New Roman" w:eastAsia="Times New Roman" w:hAnsi="Times New Roman" w:cs="Times New Roman"/>
          <w:color w:val="000000"/>
          <w:sz w:val="28"/>
          <w:szCs w:val="28"/>
          <w:lang w:val="uk-UA"/>
        </w:rPr>
        <w:t xml:space="preserve"> </w:t>
      </w:r>
      <w:r w:rsidRPr="00780AD1">
        <w:rPr>
          <w:rFonts w:ascii="Times New Roman" w:eastAsia="Times New Roman" w:hAnsi="Times New Roman" w:cs="Times New Roman"/>
          <w:sz w:val="28"/>
          <w:szCs w:val="28"/>
          <w:lang w:val="uk-UA"/>
        </w:rPr>
        <w:t xml:space="preserve">комунальної власності </w:t>
      </w:r>
      <w:r w:rsidRPr="00780AD1">
        <w:rPr>
          <w:rFonts w:ascii="Times New Roman" w:eastAsia="Times New Roman" w:hAnsi="Times New Roman" w:cs="Times New Roman"/>
          <w:color w:val="000000"/>
          <w:sz w:val="28"/>
          <w:szCs w:val="28"/>
          <w:lang w:val="uk-UA"/>
        </w:rPr>
        <w:t>для розташування технічних засобів телекомунікацій, забезпечення розвитку інформаційного суспільства та створення належних умов для розвитку конкуренції на ринку телекомунікаційних послуг шляхом забезпечення ефективного використання існуючих елементів інфраструктури об'єктів  комунальної власності, відповідно до Закону України «Про доступ до об’єктів будівництва, транспорту, електроенергетики з метою розвитку телекомунікаційних мереж»,</w:t>
      </w:r>
      <w:r w:rsidR="0061428A" w:rsidRPr="00780AD1">
        <w:rPr>
          <w:rFonts w:ascii="Times New Roman" w:eastAsia="Times New Roman" w:hAnsi="Times New Roman" w:cs="Times New Roman"/>
          <w:color w:val="000000"/>
          <w:sz w:val="28"/>
          <w:szCs w:val="28"/>
          <w:lang w:val="uk-UA"/>
        </w:rPr>
        <w:t xml:space="preserve"> наказу міністерства енергетики та вугільної промисловості України </w:t>
      </w:r>
      <w:r w:rsidR="002651C6" w:rsidRPr="00780AD1">
        <w:rPr>
          <w:rFonts w:ascii="Times New Roman" w:eastAsia="Times New Roman" w:hAnsi="Times New Roman" w:cs="Times New Roman"/>
          <w:color w:val="000000"/>
          <w:sz w:val="28"/>
          <w:szCs w:val="28"/>
          <w:lang w:val="uk-UA"/>
        </w:rPr>
        <w:t xml:space="preserve">10.12.2018 р. №622 </w:t>
      </w:r>
      <w:r w:rsidR="002651C6" w:rsidRPr="00780AD1">
        <w:rPr>
          <w:rFonts w:ascii="Times New Roman" w:eastAsia="Times New Roman" w:hAnsi="Times New Roman" w:cs="Times New Roman"/>
          <w:sz w:val="28"/>
          <w:szCs w:val="28"/>
          <w:lang w:val="uk-UA"/>
        </w:rPr>
        <w:t>«</w:t>
      </w:r>
      <w:r w:rsidR="0061428A" w:rsidRPr="00780AD1">
        <w:rPr>
          <w:rFonts w:ascii="Times New Roman" w:hAnsi="Times New Roman" w:cs="Times New Roman"/>
          <w:bCs/>
          <w:sz w:val="28"/>
          <w:szCs w:val="28"/>
          <w:lang w:val="uk-UA"/>
        </w:rPr>
        <w:t>Про затвердження Методики визначення плати за доступ до</w:t>
      </w:r>
      <w:r w:rsidR="002651C6" w:rsidRPr="00780AD1">
        <w:rPr>
          <w:rFonts w:ascii="Times New Roman" w:hAnsi="Times New Roman" w:cs="Times New Roman"/>
          <w:bCs/>
          <w:sz w:val="28"/>
          <w:szCs w:val="28"/>
          <w:lang w:val="uk-UA"/>
        </w:rPr>
        <w:t xml:space="preserve"> </w:t>
      </w:r>
      <w:r w:rsidR="0061428A" w:rsidRPr="00780AD1">
        <w:rPr>
          <w:rFonts w:ascii="Times New Roman" w:hAnsi="Times New Roman" w:cs="Times New Roman"/>
          <w:bCs/>
          <w:sz w:val="28"/>
          <w:szCs w:val="28"/>
          <w:lang w:val="uk-UA"/>
        </w:rPr>
        <w:t>елементів інфраструктури об’єкта електроенергетики</w:t>
      </w:r>
      <w:r w:rsidR="002651C6" w:rsidRPr="00780AD1">
        <w:rPr>
          <w:rFonts w:ascii="Times New Roman" w:hAnsi="Times New Roman" w:cs="Times New Roman"/>
          <w:bCs/>
          <w:sz w:val="28"/>
          <w:szCs w:val="28"/>
          <w:lang w:val="uk-UA"/>
        </w:rPr>
        <w:t>»</w:t>
      </w:r>
      <w:r w:rsidRPr="00780AD1">
        <w:rPr>
          <w:rFonts w:ascii="Times New Roman" w:eastAsia="Times New Roman" w:hAnsi="Times New Roman" w:cs="Times New Roman"/>
          <w:sz w:val="28"/>
          <w:szCs w:val="28"/>
          <w:lang w:val="uk-UA"/>
        </w:rPr>
        <w:t xml:space="preserve"> </w:t>
      </w:r>
      <w:r w:rsidR="005F0D73" w:rsidRPr="00780AD1">
        <w:rPr>
          <w:rFonts w:ascii="Times New Roman" w:eastAsia="Times New Roman" w:hAnsi="Times New Roman" w:cs="Times New Roman"/>
          <w:sz w:val="28"/>
          <w:szCs w:val="28"/>
          <w:lang w:val="uk-UA"/>
        </w:rPr>
        <w:t>керуючись пунктом</w:t>
      </w:r>
      <w:r w:rsidRPr="00780AD1">
        <w:rPr>
          <w:rFonts w:ascii="Times New Roman" w:eastAsia="Times New Roman" w:hAnsi="Times New Roman" w:cs="Times New Roman"/>
          <w:sz w:val="28"/>
          <w:szCs w:val="28"/>
          <w:lang w:val="uk-UA"/>
        </w:rPr>
        <w:t xml:space="preserve"> 57 частини </w:t>
      </w:r>
      <w:r w:rsidRPr="00780AD1">
        <w:rPr>
          <w:rFonts w:ascii="Times New Roman" w:eastAsia="Times New Roman" w:hAnsi="Times New Roman" w:cs="Times New Roman"/>
          <w:color w:val="000000"/>
          <w:sz w:val="28"/>
          <w:szCs w:val="28"/>
          <w:lang w:val="uk-UA"/>
        </w:rPr>
        <w:t>першої статті 26</w:t>
      </w:r>
      <w:r w:rsidR="005F0D73" w:rsidRPr="00780AD1">
        <w:rPr>
          <w:rFonts w:ascii="Times New Roman" w:eastAsia="Times New Roman" w:hAnsi="Times New Roman" w:cs="Times New Roman"/>
          <w:color w:val="000000"/>
          <w:sz w:val="28"/>
          <w:szCs w:val="28"/>
          <w:lang w:val="uk-UA"/>
        </w:rPr>
        <w:t xml:space="preserve"> </w:t>
      </w:r>
      <w:r w:rsidRPr="00780AD1">
        <w:rPr>
          <w:rFonts w:ascii="Times New Roman" w:eastAsia="Times New Roman" w:hAnsi="Times New Roman" w:cs="Times New Roman"/>
          <w:color w:val="000000"/>
          <w:sz w:val="28"/>
          <w:szCs w:val="28"/>
          <w:lang w:val="uk-UA"/>
        </w:rPr>
        <w:t xml:space="preserve"> Закону України «Про місцеве самоврядування в Україні»</w:t>
      </w:r>
      <w:r w:rsidRPr="00780AD1">
        <w:rPr>
          <w:rFonts w:ascii="Times New Roman" w:eastAsia="Times New Roman" w:hAnsi="Times New Roman" w:cs="Times New Roman"/>
          <w:sz w:val="28"/>
          <w:szCs w:val="28"/>
          <w:lang w:val="uk-UA" w:eastAsia="ru-RU"/>
        </w:rPr>
        <w:t xml:space="preserve">, </w:t>
      </w:r>
      <w:r w:rsidR="00DC115F" w:rsidRPr="00780AD1">
        <w:rPr>
          <w:rFonts w:ascii="Times New Roman" w:eastAsia="Times New Roman" w:hAnsi="Times New Roman" w:cs="Times New Roman"/>
          <w:b/>
          <w:sz w:val="28"/>
          <w:szCs w:val="28"/>
          <w:lang w:val="uk-UA" w:eastAsia="ru-RU"/>
        </w:rPr>
        <w:t>Калуська</w:t>
      </w:r>
      <w:r w:rsidRPr="00780AD1">
        <w:rPr>
          <w:rFonts w:ascii="Times New Roman" w:eastAsia="Times New Roman" w:hAnsi="Times New Roman" w:cs="Times New Roman"/>
          <w:b/>
          <w:sz w:val="28"/>
          <w:szCs w:val="28"/>
          <w:lang w:val="uk-UA" w:eastAsia="ru-RU"/>
        </w:rPr>
        <w:t xml:space="preserve"> міська рада</w:t>
      </w:r>
    </w:p>
    <w:p w:rsidR="00A103FA" w:rsidRPr="00780AD1" w:rsidRDefault="00A103FA" w:rsidP="00A103FA">
      <w:pPr>
        <w:spacing w:after="0" w:line="240" w:lineRule="auto"/>
        <w:ind w:firstLine="709"/>
        <w:jc w:val="both"/>
        <w:rPr>
          <w:rFonts w:ascii="Times New Roman" w:eastAsia="Times New Roman" w:hAnsi="Times New Roman" w:cs="Times New Roman"/>
          <w:b/>
          <w:sz w:val="28"/>
          <w:szCs w:val="28"/>
          <w:lang w:val="uk-UA" w:eastAsia="ru-RU"/>
        </w:rPr>
      </w:pPr>
    </w:p>
    <w:p w:rsidR="00A103FA" w:rsidRPr="00780AD1" w:rsidRDefault="00A103FA" w:rsidP="00A103FA">
      <w:pPr>
        <w:spacing w:after="0" w:line="240" w:lineRule="auto"/>
        <w:jc w:val="center"/>
        <w:rPr>
          <w:rFonts w:ascii="Times New Roman" w:eastAsia="Times New Roman" w:hAnsi="Times New Roman" w:cs="Times New Roman"/>
          <w:b/>
          <w:bCs/>
          <w:sz w:val="28"/>
          <w:szCs w:val="28"/>
          <w:lang w:val="uk-UA" w:eastAsia="ru-RU"/>
        </w:rPr>
      </w:pPr>
      <w:r w:rsidRPr="00780AD1">
        <w:rPr>
          <w:rFonts w:ascii="Times New Roman" w:eastAsia="Times New Roman" w:hAnsi="Times New Roman" w:cs="Times New Roman"/>
          <w:b/>
          <w:bCs/>
          <w:sz w:val="28"/>
          <w:szCs w:val="28"/>
          <w:lang w:val="uk-UA" w:eastAsia="ru-RU"/>
        </w:rPr>
        <w:t>ВИРІШИЛА:</w:t>
      </w:r>
    </w:p>
    <w:p w:rsidR="00A103FA" w:rsidRPr="00780AD1" w:rsidRDefault="00A103FA" w:rsidP="00A103FA">
      <w:pPr>
        <w:spacing w:after="0" w:line="240" w:lineRule="auto"/>
        <w:jc w:val="center"/>
        <w:rPr>
          <w:rFonts w:ascii="Times New Roman" w:eastAsia="Times New Roman" w:hAnsi="Times New Roman" w:cs="Times New Roman"/>
          <w:sz w:val="28"/>
          <w:szCs w:val="28"/>
          <w:lang w:val="uk-UA" w:eastAsia="ru-RU"/>
        </w:rPr>
      </w:pPr>
    </w:p>
    <w:p w:rsidR="00A103FA" w:rsidRPr="00780AD1" w:rsidRDefault="00B90723" w:rsidP="00FB5310">
      <w:pPr>
        <w:pStyle w:val="a3"/>
        <w:numPr>
          <w:ilvl w:val="0"/>
          <w:numId w:val="1"/>
        </w:numPr>
        <w:shd w:val="clear" w:color="auto" w:fill="FFFFFF"/>
        <w:tabs>
          <w:tab w:val="left" w:pos="1418"/>
        </w:tabs>
        <w:spacing w:after="0" w:line="240" w:lineRule="auto"/>
        <w:ind w:left="0" w:firstLine="708"/>
        <w:jc w:val="both"/>
        <w:textAlignment w:val="baseline"/>
        <w:rPr>
          <w:rFonts w:ascii="Times New Roman" w:eastAsia="Times New Roman" w:hAnsi="Times New Roman" w:cs="Times New Roman"/>
          <w:color w:val="000000"/>
          <w:sz w:val="28"/>
          <w:szCs w:val="28"/>
          <w:lang w:val="uk-UA"/>
        </w:rPr>
      </w:pPr>
      <w:r w:rsidRPr="00780AD1">
        <w:rPr>
          <w:rFonts w:ascii="Times New Roman" w:eastAsia="Times New Roman" w:hAnsi="Times New Roman" w:cs="Times New Roman"/>
          <w:color w:val="000000"/>
          <w:sz w:val="28"/>
          <w:szCs w:val="28"/>
          <w:lang w:val="uk-UA"/>
        </w:rPr>
        <w:t>В</w:t>
      </w:r>
      <w:r w:rsidR="00A103FA" w:rsidRPr="00780AD1">
        <w:rPr>
          <w:rFonts w:ascii="Times New Roman" w:eastAsia="Times New Roman" w:hAnsi="Times New Roman" w:cs="Times New Roman"/>
          <w:color w:val="000000"/>
          <w:sz w:val="28"/>
          <w:szCs w:val="28"/>
          <w:lang w:val="uk-UA"/>
        </w:rPr>
        <w:t xml:space="preserve">ласникам інфраструктури </w:t>
      </w:r>
      <w:r w:rsidR="00DC115F" w:rsidRPr="00780AD1">
        <w:rPr>
          <w:rFonts w:ascii="Times New Roman" w:eastAsia="Times New Roman" w:hAnsi="Times New Roman" w:cs="Times New Roman"/>
          <w:color w:val="000000"/>
          <w:sz w:val="28"/>
          <w:szCs w:val="28"/>
          <w:lang w:val="uk-UA"/>
        </w:rPr>
        <w:t>об’єктів</w:t>
      </w:r>
      <w:r w:rsidR="00A103FA" w:rsidRPr="00780AD1">
        <w:rPr>
          <w:rFonts w:ascii="Times New Roman" w:eastAsia="Times New Roman" w:hAnsi="Times New Roman" w:cs="Times New Roman"/>
          <w:color w:val="000000"/>
          <w:sz w:val="28"/>
          <w:szCs w:val="28"/>
          <w:lang w:val="uk-UA"/>
        </w:rPr>
        <w:t xml:space="preserve"> </w:t>
      </w:r>
      <w:r w:rsidR="007668D3" w:rsidRPr="00780AD1">
        <w:rPr>
          <w:rFonts w:ascii="Times New Roman" w:eastAsia="Times New Roman" w:hAnsi="Times New Roman" w:cs="Times New Roman"/>
          <w:color w:val="000000"/>
          <w:sz w:val="28"/>
          <w:szCs w:val="28"/>
          <w:lang w:val="uk-UA"/>
        </w:rPr>
        <w:t>електро</w:t>
      </w:r>
      <w:r w:rsidR="00636A54" w:rsidRPr="00780AD1">
        <w:rPr>
          <w:rFonts w:ascii="Times New Roman" w:eastAsia="Times New Roman" w:hAnsi="Times New Roman" w:cs="Times New Roman"/>
          <w:color w:val="000000"/>
          <w:sz w:val="28"/>
          <w:szCs w:val="28"/>
          <w:lang w:val="uk-UA"/>
        </w:rPr>
        <w:t>енергетики</w:t>
      </w:r>
      <w:r w:rsidR="00A103FA" w:rsidRPr="00780AD1">
        <w:rPr>
          <w:rFonts w:ascii="Times New Roman" w:eastAsia="Times New Roman" w:hAnsi="Times New Roman" w:cs="Times New Roman"/>
          <w:color w:val="000000"/>
          <w:sz w:val="28"/>
          <w:szCs w:val="28"/>
          <w:lang w:val="uk-UA"/>
        </w:rPr>
        <w:t xml:space="preserve"> комунальної власності під час здійснення доступу до елементів інфраструктури </w:t>
      </w:r>
      <w:r w:rsidR="00DC115F" w:rsidRPr="00780AD1">
        <w:rPr>
          <w:rFonts w:ascii="Times New Roman" w:eastAsia="Times New Roman" w:hAnsi="Times New Roman" w:cs="Times New Roman"/>
          <w:color w:val="000000"/>
          <w:sz w:val="28"/>
          <w:szCs w:val="28"/>
          <w:lang w:val="uk-UA"/>
        </w:rPr>
        <w:t>об’єктів</w:t>
      </w:r>
      <w:r w:rsidR="00A103FA" w:rsidRPr="00780AD1">
        <w:rPr>
          <w:rFonts w:ascii="Times New Roman" w:eastAsia="Times New Roman" w:hAnsi="Times New Roman" w:cs="Times New Roman"/>
          <w:color w:val="000000"/>
          <w:sz w:val="28"/>
          <w:szCs w:val="28"/>
          <w:lang w:val="uk-UA"/>
        </w:rPr>
        <w:t xml:space="preserve"> доступу керуватися </w:t>
      </w:r>
      <w:hyperlink r:id="rId7" w:tgtFrame="_blank" w:history="1">
        <w:r w:rsidR="00A103FA" w:rsidRPr="00780AD1">
          <w:rPr>
            <w:rStyle w:val="a5"/>
            <w:rFonts w:ascii="Times New Roman" w:eastAsia="Times New Roman" w:hAnsi="Times New Roman" w:cs="Times New Roman"/>
            <w:color w:val="auto"/>
            <w:sz w:val="28"/>
            <w:szCs w:val="28"/>
            <w:u w:val="none"/>
            <w:lang w:val="uk-UA"/>
          </w:rPr>
          <w:t>Законом України</w:t>
        </w:r>
      </w:hyperlink>
      <w:r w:rsidR="00A103FA" w:rsidRPr="00780AD1">
        <w:rPr>
          <w:rFonts w:ascii="Times New Roman" w:eastAsia="Times New Roman" w:hAnsi="Times New Roman" w:cs="Times New Roman"/>
          <w:color w:val="000000"/>
          <w:sz w:val="28"/>
          <w:szCs w:val="28"/>
          <w:lang w:val="uk-UA"/>
        </w:rPr>
        <w:t xml:space="preserve"> «Про доступ до об’єктів будівництва, транспорту, електроенергетики з метою розвитку телекомунікаційних мереж», відповідними правилами та методиками визначення плати за доступ до елементів інфраструктури </w:t>
      </w:r>
      <w:r w:rsidR="00DC115F" w:rsidRPr="00780AD1">
        <w:rPr>
          <w:rFonts w:ascii="Times New Roman" w:eastAsia="Times New Roman" w:hAnsi="Times New Roman" w:cs="Times New Roman"/>
          <w:color w:val="000000"/>
          <w:sz w:val="28"/>
          <w:szCs w:val="28"/>
          <w:lang w:val="uk-UA"/>
        </w:rPr>
        <w:t>об’єктів</w:t>
      </w:r>
      <w:r w:rsidR="00A103FA" w:rsidRPr="00780AD1">
        <w:rPr>
          <w:rFonts w:ascii="Times New Roman" w:eastAsia="Times New Roman" w:hAnsi="Times New Roman" w:cs="Times New Roman"/>
          <w:color w:val="000000"/>
          <w:sz w:val="28"/>
          <w:szCs w:val="28"/>
          <w:lang w:val="uk-UA"/>
        </w:rPr>
        <w:t xml:space="preserve"> доступу, які затверджені у відповідності до зазначеного вище Закону.</w:t>
      </w:r>
    </w:p>
    <w:p w:rsidR="00A103FA" w:rsidRPr="00780AD1" w:rsidRDefault="00A103FA" w:rsidP="00A103FA">
      <w:pPr>
        <w:pStyle w:val="a3"/>
        <w:numPr>
          <w:ilvl w:val="0"/>
          <w:numId w:val="1"/>
        </w:numPr>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rPr>
      </w:pPr>
      <w:r w:rsidRPr="00780AD1">
        <w:rPr>
          <w:rFonts w:ascii="Times New Roman" w:eastAsia="Times New Roman" w:hAnsi="Times New Roman" w:cs="Times New Roman"/>
          <w:color w:val="000000"/>
          <w:sz w:val="28"/>
          <w:szCs w:val="28"/>
          <w:lang w:val="uk-UA"/>
        </w:rPr>
        <w:lastRenderedPageBreak/>
        <w:t>Встановити, що плата за доступ до об’єкт</w:t>
      </w:r>
      <w:r w:rsidR="0029033A" w:rsidRPr="00780AD1">
        <w:rPr>
          <w:rFonts w:ascii="Times New Roman" w:eastAsia="Times New Roman" w:hAnsi="Times New Roman" w:cs="Times New Roman"/>
          <w:color w:val="000000"/>
          <w:sz w:val="28"/>
          <w:szCs w:val="28"/>
          <w:lang w:val="uk-UA"/>
        </w:rPr>
        <w:t>ів</w:t>
      </w:r>
      <w:r w:rsidRPr="00780AD1">
        <w:rPr>
          <w:rFonts w:ascii="Times New Roman" w:eastAsia="Times New Roman" w:hAnsi="Times New Roman" w:cs="Times New Roman"/>
          <w:color w:val="000000"/>
          <w:sz w:val="28"/>
          <w:szCs w:val="28"/>
          <w:lang w:val="uk-UA"/>
        </w:rPr>
        <w:t xml:space="preserve"> </w:t>
      </w:r>
      <w:r w:rsidR="00636A54" w:rsidRPr="00780AD1">
        <w:rPr>
          <w:rFonts w:ascii="Times New Roman" w:eastAsia="Times New Roman" w:hAnsi="Times New Roman" w:cs="Times New Roman"/>
          <w:color w:val="000000"/>
          <w:sz w:val="28"/>
          <w:szCs w:val="28"/>
          <w:lang w:val="uk-UA"/>
        </w:rPr>
        <w:t xml:space="preserve"> </w:t>
      </w:r>
      <w:r w:rsidRPr="00780AD1">
        <w:rPr>
          <w:rFonts w:ascii="Times New Roman" w:eastAsia="Times New Roman" w:hAnsi="Times New Roman" w:cs="Times New Roman"/>
          <w:color w:val="000000"/>
          <w:sz w:val="28"/>
          <w:szCs w:val="28"/>
          <w:lang w:val="uk-UA"/>
        </w:rPr>
        <w:t xml:space="preserve"> </w:t>
      </w:r>
      <w:r w:rsidR="00636A54" w:rsidRPr="00780AD1">
        <w:rPr>
          <w:rFonts w:ascii="Times New Roman" w:eastAsia="Times New Roman" w:hAnsi="Times New Roman" w:cs="Times New Roman"/>
          <w:color w:val="000000"/>
          <w:sz w:val="28"/>
          <w:szCs w:val="28"/>
          <w:lang w:val="uk-UA"/>
        </w:rPr>
        <w:t>електроенергетики</w:t>
      </w:r>
      <w:r w:rsidRPr="00780AD1">
        <w:rPr>
          <w:rFonts w:ascii="Times New Roman" w:eastAsia="Times New Roman" w:hAnsi="Times New Roman" w:cs="Times New Roman"/>
          <w:color w:val="000000"/>
          <w:sz w:val="28"/>
          <w:szCs w:val="28"/>
          <w:lang w:val="uk-UA"/>
        </w:rPr>
        <w:t xml:space="preserve"> </w:t>
      </w:r>
      <w:r w:rsidRPr="00780AD1">
        <w:rPr>
          <w:rFonts w:ascii="Times New Roman" w:eastAsia="Times New Roman" w:hAnsi="Times New Roman" w:cs="Times New Roman"/>
          <w:sz w:val="28"/>
          <w:szCs w:val="28"/>
          <w:lang w:val="uk-UA"/>
        </w:rPr>
        <w:t xml:space="preserve">комунальної власності </w:t>
      </w:r>
      <w:r w:rsidR="00B55182" w:rsidRPr="00780AD1">
        <w:rPr>
          <w:rFonts w:ascii="Times New Roman" w:eastAsia="Times New Roman" w:hAnsi="Times New Roman" w:cs="Times New Roman"/>
          <w:sz w:val="28"/>
          <w:szCs w:val="28"/>
          <w:lang w:val="uk-UA"/>
        </w:rPr>
        <w:t xml:space="preserve">комунального підприємства «Міськсвітло», яке вважається </w:t>
      </w:r>
      <w:r w:rsidR="00B55182" w:rsidRPr="00780AD1">
        <w:rPr>
          <w:rFonts w:ascii="Times New Roman" w:eastAsia="Times New Roman" w:hAnsi="Times New Roman" w:cs="Times New Roman"/>
          <w:color w:val="000000"/>
          <w:sz w:val="28"/>
          <w:szCs w:val="28"/>
          <w:lang w:val="uk-UA"/>
        </w:rPr>
        <w:t xml:space="preserve"> балансоутримувачем  або особою</w:t>
      </w:r>
      <w:r w:rsidRPr="00780AD1">
        <w:rPr>
          <w:rFonts w:ascii="Times New Roman" w:eastAsia="Times New Roman" w:hAnsi="Times New Roman" w:cs="Times New Roman"/>
          <w:color w:val="000000"/>
          <w:sz w:val="28"/>
          <w:szCs w:val="28"/>
          <w:lang w:val="uk-UA"/>
        </w:rPr>
        <w:t>,</w:t>
      </w:r>
      <w:r w:rsidR="00B55182" w:rsidRPr="00780AD1">
        <w:rPr>
          <w:rFonts w:ascii="Times New Roman" w:eastAsia="Times New Roman" w:hAnsi="Times New Roman" w:cs="Times New Roman"/>
          <w:color w:val="000000"/>
          <w:sz w:val="28"/>
          <w:szCs w:val="28"/>
          <w:lang w:val="uk-UA"/>
        </w:rPr>
        <w:t xml:space="preserve"> </w:t>
      </w:r>
      <w:r w:rsidRPr="00780AD1">
        <w:rPr>
          <w:rFonts w:ascii="Times New Roman" w:eastAsia="Times New Roman" w:hAnsi="Times New Roman" w:cs="Times New Roman"/>
          <w:color w:val="000000"/>
          <w:sz w:val="28"/>
          <w:szCs w:val="28"/>
          <w:lang w:val="uk-UA"/>
        </w:rPr>
        <w:t xml:space="preserve"> в розпорядженні (управлінні) як</w:t>
      </w:r>
      <w:r w:rsidR="00B55182" w:rsidRPr="00780AD1">
        <w:rPr>
          <w:rFonts w:ascii="Times New Roman" w:eastAsia="Times New Roman" w:hAnsi="Times New Roman" w:cs="Times New Roman"/>
          <w:color w:val="000000"/>
          <w:sz w:val="28"/>
          <w:szCs w:val="28"/>
          <w:lang w:val="uk-UA"/>
        </w:rPr>
        <w:t>ої</w:t>
      </w:r>
      <w:r w:rsidRPr="00780AD1">
        <w:rPr>
          <w:rFonts w:ascii="Times New Roman" w:eastAsia="Times New Roman" w:hAnsi="Times New Roman" w:cs="Times New Roman"/>
          <w:color w:val="000000"/>
          <w:sz w:val="28"/>
          <w:szCs w:val="28"/>
          <w:lang w:val="uk-UA"/>
        </w:rPr>
        <w:t xml:space="preserve"> перебувають об’єкти доступу</w:t>
      </w:r>
      <w:r w:rsidR="00B90723" w:rsidRPr="00780AD1">
        <w:rPr>
          <w:rFonts w:ascii="Times New Roman" w:eastAsia="Times New Roman" w:hAnsi="Times New Roman" w:cs="Times New Roman"/>
          <w:color w:val="000000"/>
          <w:sz w:val="28"/>
          <w:szCs w:val="28"/>
          <w:lang w:val="uk-UA"/>
        </w:rPr>
        <w:t xml:space="preserve"> (надалі – уповноважена особа) становить</w:t>
      </w:r>
      <w:r w:rsidRPr="00780AD1">
        <w:rPr>
          <w:rFonts w:ascii="Times New Roman" w:eastAsia="Times New Roman" w:hAnsi="Times New Roman" w:cs="Times New Roman"/>
          <w:color w:val="000000"/>
          <w:sz w:val="28"/>
          <w:szCs w:val="28"/>
          <w:lang w:val="uk-UA"/>
        </w:rPr>
        <w:t>:</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rPr>
      </w:pPr>
      <w:r w:rsidRPr="00780AD1">
        <w:rPr>
          <w:rFonts w:ascii="Times New Roman" w:eastAsia="Times New Roman" w:hAnsi="Times New Roman" w:cs="Times New Roman"/>
          <w:color w:val="000000"/>
          <w:sz w:val="28"/>
          <w:szCs w:val="28"/>
          <w:lang w:val="uk-UA"/>
        </w:rPr>
        <w:t xml:space="preserve">2.1. </w:t>
      </w:r>
      <w:r w:rsidRPr="00780AD1">
        <w:rPr>
          <w:rFonts w:ascii="Times New Roman" w:eastAsia="Times New Roman" w:hAnsi="Times New Roman" w:cs="Times New Roman"/>
          <w:color w:val="000000"/>
          <w:sz w:val="28"/>
          <w:szCs w:val="28"/>
          <w:lang w:val="uk-UA"/>
        </w:rPr>
        <w:tab/>
        <w:t xml:space="preserve">за розроблення та видачу технічних умов з доступу – </w:t>
      </w:r>
      <w:r w:rsidR="00B55182" w:rsidRPr="00780AD1">
        <w:rPr>
          <w:rFonts w:ascii="Times New Roman" w:eastAsia="Times New Roman" w:hAnsi="Times New Roman" w:cs="Times New Roman"/>
          <w:color w:val="000000"/>
          <w:sz w:val="28"/>
          <w:szCs w:val="28"/>
          <w:lang w:val="uk-UA"/>
        </w:rPr>
        <w:t xml:space="preserve"> 289</w:t>
      </w:r>
      <w:r w:rsidR="00277947" w:rsidRPr="00277947">
        <w:rPr>
          <w:rFonts w:ascii="Times New Roman" w:eastAsia="Times New Roman" w:hAnsi="Times New Roman" w:cs="Times New Roman"/>
          <w:color w:val="000000"/>
          <w:sz w:val="28"/>
          <w:szCs w:val="28"/>
        </w:rPr>
        <w:t>2</w:t>
      </w:r>
      <w:bookmarkStart w:id="0" w:name="_GoBack"/>
      <w:bookmarkEnd w:id="0"/>
      <w:r w:rsidR="00B55182" w:rsidRPr="00780AD1">
        <w:rPr>
          <w:rFonts w:ascii="Times New Roman" w:eastAsia="Times New Roman" w:hAnsi="Times New Roman" w:cs="Times New Roman"/>
          <w:color w:val="000000"/>
          <w:sz w:val="28"/>
          <w:szCs w:val="28"/>
          <w:lang w:val="uk-UA"/>
        </w:rPr>
        <w:t>, 00 грн. з ПДВ</w:t>
      </w:r>
      <w:r w:rsidRPr="00780AD1">
        <w:rPr>
          <w:rFonts w:ascii="Times New Roman" w:eastAsia="Times New Roman" w:hAnsi="Times New Roman" w:cs="Times New Roman"/>
          <w:color w:val="000000"/>
          <w:sz w:val="28"/>
          <w:szCs w:val="28"/>
          <w:lang w:val="uk-UA"/>
        </w:rPr>
        <w:t xml:space="preserve">; </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rPr>
      </w:pPr>
      <w:r w:rsidRPr="00780AD1">
        <w:rPr>
          <w:rFonts w:ascii="Times New Roman" w:eastAsia="Times New Roman" w:hAnsi="Times New Roman" w:cs="Times New Roman"/>
          <w:color w:val="000000"/>
          <w:sz w:val="28"/>
          <w:szCs w:val="28"/>
          <w:lang w:val="uk-UA"/>
        </w:rPr>
        <w:t xml:space="preserve">2.2. </w:t>
      </w:r>
      <w:r w:rsidRPr="00780AD1">
        <w:rPr>
          <w:rFonts w:ascii="Times New Roman" w:eastAsia="Times New Roman" w:hAnsi="Times New Roman" w:cs="Times New Roman"/>
          <w:color w:val="000000"/>
          <w:sz w:val="28"/>
          <w:szCs w:val="28"/>
          <w:lang w:val="uk-UA"/>
        </w:rPr>
        <w:tab/>
        <w:t>за доступ до елементів інфраструктури об’єктів електроенергетики – 0,3 відсотка мінімальної</w:t>
      </w:r>
      <w:r w:rsidR="005A0780" w:rsidRPr="00780AD1">
        <w:rPr>
          <w:rFonts w:ascii="Times New Roman" w:eastAsia="Times New Roman" w:hAnsi="Times New Roman" w:cs="Times New Roman"/>
          <w:color w:val="000000"/>
          <w:sz w:val="28"/>
          <w:szCs w:val="28"/>
          <w:lang w:val="uk-UA"/>
        </w:rPr>
        <w:t xml:space="preserve"> заробітної плати за одну </w:t>
      </w:r>
      <w:proofErr w:type="spellStart"/>
      <w:r w:rsidR="005A0780" w:rsidRPr="00780AD1">
        <w:rPr>
          <w:rFonts w:ascii="Times New Roman" w:eastAsia="Times New Roman" w:hAnsi="Times New Roman" w:cs="Times New Roman"/>
          <w:color w:val="000000"/>
          <w:sz w:val="28"/>
          <w:szCs w:val="28"/>
          <w:lang w:val="uk-UA"/>
        </w:rPr>
        <w:t>опору</w:t>
      </w:r>
      <w:r w:rsidRPr="00780AD1">
        <w:rPr>
          <w:rFonts w:ascii="Times New Roman" w:eastAsia="Times New Roman" w:hAnsi="Times New Roman" w:cs="Times New Roman"/>
          <w:color w:val="000000"/>
          <w:sz w:val="28"/>
          <w:szCs w:val="28"/>
          <w:lang w:val="uk-UA"/>
        </w:rPr>
        <w:t>-</w:t>
      </w:r>
      <w:proofErr w:type="spellEnd"/>
      <w:r w:rsidRPr="00780AD1">
        <w:rPr>
          <w:rFonts w:ascii="Times New Roman" w:eastAsia="Times New Roman" w:hAnsi="Times New Roman" w:cs="Times New Roman"/>
          <w:color w:val="000000"/>
          <w:sz w:val="28"/>
          <w:szCs w:val="28"/>
          <w:lang w:val="uk-UA"/>
        </w:rPr>
        <w:t xml:space="preserve"> елемент будь-якої інфраструктури об’єкта доступу, у тому числі опору л</w:t>
      </w:r>
      <w:r w:rsidR="001B6C98" w:rsidRPr="00780AD1">
        <w:rPr>
          <w:rFonts w:ascii="Times New Roman" w:eastAsia="Times New Roman" w:hAnsi="Times New Roman" w:cs="Times New Roman"/>
          <w:color w:val="000000"/>
          <w:sz w:val="28"/>
          <w:szCs w:val="28"/>
          <w:lang w:val="uk-UA"/>
        </w:rPr>
        <w:t>інії електропередачі, на місяць.</w:t>
      </w:r>
      <w:r w:rsidRPr="00780AD1">
        <w:rPr>
          <w:rFonts w:ascii="Times New Roman" w:eastAsia="Times New Roman" w:hAnsi="Times New Roman" w:cs="Times New Roman"/>
          <w:color w:val="000000"/>
          <w:sz w:val="28"/>
          <w:szCs w:val="28"/>
          <w:lang w:val="uk-UA"/>
        </w:rPr>
        <w:t xml:space="preserve"> </w:t>
      </w:r>
    </w:p>
    <w:p w:rsidR="005F0D73" w:rsidRPr="00780AD1" w:rsidRDefault="005F0D73"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rPr>
      </w:pPr>
      <w:r w:rsidRPr="00780AD1">
        <w:rPr>
          <w:rFonts w:ascii="Times New Roman" w:eastAsia="Times New Roman" w:hAnsi="Times New Roman" w:cs="Times New Roman"/>
          <w:color w:val="000000"/>
          <w:sz w:val="28"/>
          <w:szCs w:val="28"/>
          <w:lang w:val="uk-UA"/>
        </w:rPr>
        <w:t>Розмір мінімальної заробітної плати визначається станом на 1 січня поточного року.</w:t>
      </w:r>
    </w:p>
    <w:p w:rsidR="00A103FA" w:rsidRPr="00780AD1" w:rsidRDefault="00B90723" w:rsidP="00A103FA">
      <w:pPr>
        <w:pStyle w:val="a3"/>
        <w:numPr>
          <w:ilvl w:val="0"/>
          <w:numId w:val="1"/>
        </w:numPr>
        <w:shd w:val="clear" w:color="auto" w:fill="FFFFFF"/>
        <w:spacing w:after="0" w:line="240" w:lineRule="auto"/>
        <w:ind w:left="0" w:firstLine="708"/>
        <w:jc w:val="both"/>
        <w:textAlignment w:val="baseline"/>
        <w:rPr>
          <w:rFonts w:ascii="Times New Roman" w:eastAsia="Times New Roman" w:hAnsi="Times New Roman" w:cs="Times New Roman"/>
          <w:sz w:val="28"/>
          <w:szCs w:val="28"/>
          <w:lang w:val="uk-UA"/>
        </w:rPr>
      </w:pPr>
      <w:r w:rsidRPr="00780AD1">
        <w:rPr>
          <w:rFonts w:ascii="Times New Roman" w:eastAsia="Times New Roman" w:hAnsi="Times New Roman" w:cs="Times New Roman"/>
          <w:color w:val="000000"/>
          <w:sz w:val="28"/>
          <w:szCs w:val="28"/>
          <w:lang w:val="uk-UA"/>
        </w:rPr>
        <w:t xml:space="preserve">Уповноваженій особі об’єктів електроенергетики </w:t>
      </w:r>
      <w:r w:rsidRPr="00780AD1">
        <w:rPr>
          <w:rFonts w:ascii="Times New Roman" w:eastAsia="Times New Roman" w:hAnsi="Times New Roman" w:cs="Times New Roman"/>
          <w:sz w:val="28"/>
          <w:szCs w:val="28"/>
          <w:lang w:val="uk-UA"/>
        </w:rPr>
        <w:t>комунальної власності</w:t>
      </w:r>
      <w:r w:rsidR="00A103FA" w:rsidRPr="00780AD1">
        <w:rPr>
          <w:rFonts w:ascii="Times New Roman" w:eastAsia="Times New Roman" w:hAnsi="Times New Roman" w:cs="Times New Roman"/>
          <w:sz w:val="28"/>
          <w:szCs w:val="28"/>
          <w:lang w:val="uk-UA"/>
        </w:rPr>
        <w:t>:</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rPr>
      </w:pPr>
      <w:r w:rsidRPr="00780AD1">
        <w:rPr>
          <w:rFonts w:ascii="Times New Roman" w:eastAsia="Times New Roman" w:hAnsi="Times New Roman" w:cs="Times New Roman"/>
          <w:color w:val="000000"/>
          <w:sz w:val="28"/>
          <w:szCs w:val="28"/>
          <w:lang w:val="uk-UA"/>
        </w:rPr>
        <w:t xml:space="preserve">3.1. </w:t>
      </w:r>
      <w:r w:rsidRPr="00780AD1">
        <w:rPr>
          <w:rFonts w:ascii="Times New Roman" w:eastAsia="Times New Roman" w:hAnsi="Times New Roman" w:cs="Times New Roman"/>
          <w:color w:val="000000"/>
          <w:sz w:val="28"/>
          <w:szCs w:val="28"/>
          <w:lang w:val="uk-UA"/>
        </w:rPr>
        <w:tab/>
        <w:t xml:space="preserve">укладати договори з доступу із замовниками </w:t>
      </w:r>
      <w:r w:rsidRPr="00780AD1">
        <w:rPr>
          <w:rFonts w:ascii="Times New Roman" w:eastAsia="Times New Roman" w:hAnsi="Times New Roman" w:cs="Times New Roman"/>
          <w:color w:val="000000"/>
          <w:sz w:val="28"/>
          <w:szCs w:val="28"/>
          <w:lang w:val="uk-UA" w:bidi="uk-UA"/>
        </w:rPr>
        <w:t>доступу до інфраструктури об’єкта доступу</w:t>
      </w:r>
      <w:r w:rsidRPr="00780AD1">
        <w:rPr>
          <w:rFonts w:ascii="Times New Roman" w:eastAsia="Times New Roman" w:hAnsi="Times New Roman" w:cs="Times New Roman"/>
          <w:color w:val="000000"/>
          <w:sz w:val="28"/>
          <w:szCs w:val="28"/>
          <w:lang w:val="uk-UA"/>
        </w:rPr>
        <w:t xml:space="preserve"> у відповідності до законодавства України з урахуванням особливостей, встановлених Законом України «Про доступ до об’єктів будівництва, транспорту, електроенергетики з метою розвитку телекомунікаційних мереж»;</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rPr>
      </w:pPr>
      <w:r w:rsidRPr="00780AD1">
        <w:rPr>
          <w:rFonts w:ascii="Times New Roman" w:eastAsia="Times New Roman" w:hAnsi="Times New Roman" w:cs="Times New Roman"/>
          <w:color w:val="000000"/>
          <w:sz w:val="28"/>
          <w:szCs w:val="28"/>
          <w:lang w:val="uk-UA"/>
        </w:rPr>
        <w:t xml:space="preserve">3.2. </w:t>
      </w:r>
      <w:r w:rsidRPr="00780AD1">
        <w:rPr>
          <w:rFonts w:ascii="Times New Roman" w:eastAsia="Times New Roman" w:hAnsi="Times New Roman" w:cs="Times New Roman"/>
          <w:color w:val="000000"/>
          <w:sz w:val="28"/>
          <w:szCs w:val="28"/>
          <w:lang w:val="uk-UA"/>
        </w:rPr>
        <w:tab/>
        <w:t xml:space="preserve">визначати у договорах з доступу до елементів інфраструктури об’єктів розмір плати відповідно до </w:t>
      </w:r>
      <w:r w:rsidR="00B90723" w:rsidRPr="00780AD1">
        <w:rPr>
          <w:rFonts w:ascii="Times New Roman" w:eastAsia="Times New Roman" w:hAnsi="Times New Roman" w:cs="Times New Roman"/>
          <w:color w:val="000000"/>
          <w:sz w:val="28"/>
          <w:szCs w:val="28"/>
          <w:lang w:val="uk-UA"/>
        </w:rPr>
        <w:t>цього рішення</w:t>
      </w:r>
      <w:r w:rsidRPr="00780AD1">
        <w:rPr>
          <w:rFonts w:ascii="Times New Roman" w:eastAsia="Times New Roman" w:hAnsi="Times New Roman" w:cs="Times New Roman"/>
          <w:color w:val="000000"/>
          <w:sz w:val="28"/>
          <w:szCs w:val="28"/>
          <w:lang w:val="uk-UA"/>
        </w:rPr>
        <w:t>;</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bidi="uk-UA"/>
        </w:rPr>
      </w:pPr>
      <w:r w:rsidRPr="00780AD1">
        <w:rPr>
          <w:rFonts w:ascii="Times New Roman" w:eastAsia="Times New Roman" w:hAnsi="Times New Roman" w:cs="Times New Roman"/>
          <w:color w:val="000000"/>
          <w:sz w:val="28"/>
          <w:szCs w:val="28"/>
          <w:lang w:val="uk-UA" w:bidi="uk-UA"/>
        </w:rPr>
        <w:t xml:space="preserve">3.3. </w:t>
      </w:r>
      <w:r w:rsidRPr="00780AD1">
        <w:rPr>
          <w:rFonts w:ascii="Times New Roman" w:eastAsia="Times New Roman" w:hAnsi="Times New Roman" w:cs="Times New Roman"/>
          <w:color w:val="000000"/>
          <w:sz w:val="28"/>
          <w:szCs w:val="28"/>
          <w:lang w:val="uk-UA" w:bidi="uk-UA"/>
        </w:rPr>
        <w:tab/>
        <w:t>надавати замовнику доступу до інфраструктури об’єкта доступу відповідно до договору з доступу безперешкодний доступ до всіх технічних засобів телекомунікацій, розміщених на елементах інфраструктури об’єкта доступу.</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bidi="uk-UA"/>
        </w:rPr>
      </w:pPr>
      <w:r w:rsidRPr="00780AD1">
        <w:rPr>
          <w:rFonts w:ascii="Times New Roman" w:eastAsia="Times New Roman" w:hAnsi="Times New Roman" w:cs="Times New Roman"/>
          <w:color w:val="000000"/>
          <w:sz w:val="28"/>
          <w:szCs w:val="28"/>
          <w:lang w:val="uk-UA"/>
        </w:rPr>
        <w:t xml:space="preserve">4. </w:t>
      </w:r>
      <w:r w:rsidRPr="00780AD1">
        <w:rPr>
          <w:rFonts w:ascii="Times New Roman" w:eastAsia="Times New Roman" w:hAnsi="Times New Roman" w:cs="Times New Roman"/>
          <w:color w:val="000000"/>
          <w:sz w:val="28"/>
          <w:szCs w:val="28"/>
          <w:lang w:val="uk-UA"/>
        </w:rPr>
        <w:tab/>
      </w:r>
      <w:r w:rsidR="005F0D73" w:rsidRPr="00780AD1">
        <w:rPr>
          <w:rFonts w:ascii="Times New Roman" w:eastAsia="Times New Roman" w:hAnsi="Times New Roman" w:cs="Times New Roman"/>
          <w:color w:val="000000"/>
          <w:sz w:val="28"/>
          <w:szCs w:val="28"/>
          <w:lang w:val="uk-UA"/>
        </w:rPr>
        <w:t>Виконавчим органам</w:t>
      </w:r>
      <w:r w:rsidRPr="00780AD1">
        <w:rPr>
          <w:rFonts w:ascii="Times New Roman" w:eastAsia="Times New Roman" w:hAnsi="Times New Roman" w:cs="Times New Roman"/>
          <w:color w:val="000000"/>
          <w:sz w:val="28"/>
          <w:szCs w:val="28"/>
          <w:lang w:val="uk-UA"/>
        </w:rPr>
        <w:t xml:space="preserve"> </w:t>
      </w:r>
      <w:r w:rsidR="00DC115F" w:rsidRPr="00780AD1">
        <w:rPr>
          <w:rFonts w:ascii="Times New Roman" w:eastAsia="Times New Roman" w:hAnsi="Times New Roman" w:cs="Times New Roman"/>
          <w:color w:val="000000"/>
          <w:sz w:val="28"/>
          <w:szCs w:val="28"/>
          <w:lang w:val="uk-UA"/>
        </w:rPr>
        <w:t>Калуської</w:t>
      </w:r>
      <w:r w:rsidRPr="00780AD1">
        <w:rPr>
          <w:rFonts w:ascii="Times New Roman" w:eastAsia="Times New Roman" w:hAnsi="Times New Roman" w:cs="Times New Roman"/>
          <w:color w:val="000000"/>
          <w:sz w:val="28"/>
          <w:szCs w:val="28"/>
          <w:lang w:val="uk-UA"/>
        </w:rPr>
        <w:t xml:space="preserve"> міської ради, </w:t>
      </w:r>
      <w:r w:rsidRPr="00780AD1">
        <w:rPr>
          <w:rFonts w:ascii="Times New Roman" w:eastAsia="Times New Roman" w:hAnsi="Times New Roman" w:cs="Times New Roman"/>
          <w:color w:val="000000"/>
          <w:sz w:val="28"/>
          <w:szCs w:val="28"/>
          <w:lang w:val="uk-UA" w:bidi="uk-UA"/>
        </w:rPr>
        <w:t>в межах своїх повноважень, сприяти у:</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bidi="uk-UA"/>
        </w:rPr>
      </w:pPr>
      <w:r w:rsidRPr="00780AD1">
        <w:rPr>
          <w:rFonts w:ascii="Times New Roman" w:eastAsia="Times New Roman" w:hAnsi="Times New Roman" w:cs="Times New Roman"/>
          <w:color w:val="000000"/>
          <w:sz w:val="28"/>
          <w:szCs w:val="28"/>
          <w:lang w:val="uk-UA" w:bidi="uk-UA"/>
        </w:rPr>
        <w:t xml:space="preserve">4.1. </w:t>
      </w:r>
      <w:r w:rsidRPr="00780AD1">
        <w:rPr>
          <w:rFonts w:ascii="Times New Roman" w:eastAsia="Times New Roman" w:hAnsi="Times New Roman" w:cs="Times New Roman"/>
          <w:color w:val="000000"/>
          <w:sz w:val="28"/>
          <w:szCs w:val="28"/>
          <w:lang w:val="uk-UA" w:bidi="uk-UA"/>
        </w:rPr>
        <w:tab/>
        <w:t>створенні сприятливих умов для функціонування розвитку телекомунікаційних мереж загального користування та повноцінного надання населенню телекомунікаційних послуг;</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bidi="uk-UA"/>
        </w:rPr>
      </w:pPr>
      <w:r w:rsidRPr="00780AD1">
        <w:rPr>
          <w:rFonts w:ascii="Times New Roman" w:eastAsia="Times New Roman" w:hAnsi="Times New Roman" w:cs="Times New Roman"/>
          <w:color w:val="000000"/>
          <w:sz w:val="28"/>
          <w:szCs w:val="28"/>
          <w:lang w:val="uk-UA" w:bidi="uk-UA"/>
        </w:rPr>
        <w:t xml:space="preserve">4.2. </w:t>
      </w:r>
      <w:r w:rsidRPr="00780AD1">
        <w:rPr>
          <w:rFonts w:ascii="Times New Roman" w:eastAsia="Times New Roman" w:hAnsi="Times New Roman" w:cs="Times New Roman"/>
          <w:color w:val="000000"/>
          <w:sz w:val="28"/>
          <w:szCs w:val="28"/>
          <w:lang w:val="uk-UA" w:bidi="uk-UA"/>
        </w:rPr>
        <w:tab/>
        <w:t xml:space="preserve">організації недискримінаційного доступу операторів та провайдерів телекомунікацій, уповноважених ними осіб до інфраструктури об’єктів </w:t>
      </w:r>
      <w:r w:rsidR="00636A54" w:rsidRPr="00780AD1">
        <w:rPr>
          <w:rFonts w:ascii="Times New Roman" w:eastAsia="Times New Roman" w:hAnsi="Times New Roman" w:cs="Times New Roman"/>
          <w:color w:val="000000"/>
          <w:sz w:val="28"/>
          <w:szCs w:val="28"/>
          <w:lang w:val="uk-UA" w:bidi="uk-UA"/>
        </w:rPr>
        <w:t xml:space="preserve"> </w:t>
      </w:r>
      <w:r w:rsidRPr="00780AD1">
        <w:rPr>
          <w:rFonts w:ascii="Times New Roman" w:eastAsia="Times New Roman" w:hAnsi="Times New Roman" w:cs="Times New Roman"/>
          <w:color w:val="000000"/>
          <w:sz w:val="28"/>
          <w:szCs w:val="28"/>
          <w:lang w:val="uk-UA" w:bidi="uk-UA"/>
        </w:rPr>
        <w:t xml:space="preserve"> </w:t>
      </w:r>
      <w:r w:rsidR="00D92506" w:rsidRPr="00780AD1">
        <w:rPr>
          <w:rFonts w:ascii="Times New Roman" w:eastAsia="Times New Roman" w:hAnsi="Times New Roman" w:cs="Times New Roman"/>
          <w:color w:val="000000"/>
          <w:sz w:val="28"/>
          <w:szCs w:val="28"/>
          <w:lang w:val="uk-UA" w:bidi="uk-UA"/>
        </w:rPr>
        <w:t>електро</w:t>
      </w:r>
      <w:r w:rsidR="00636A54" w:rsidRPr="00780AD1">
        <w:rPr>
          <w:rFonts w:ascii="Times New Roman" w:eastAsia="Times New Roman" w:hAnsi="Times New Roman" w:cs="Times New Roman"/>
          <w:color w:val="000000"/>
          <w:sz w:val="28"/>
          <w:szCs w:val="28"/>
          <w:lang w:val="uk-UA" w:bidi="uk-UA"/>
        </w:rPr>
        <w:t>енергетики</w:t>
      </w:r>
      <w:r w:rsidRPr="00780AD1">
        <w:rPr>
          <w:rFonts w:ascii="Times New Roman" w:eastAsia="Times New Roman" w:hAnsi="Times New Roman" w:cs="Times New Roman"/>
          <w:color w:val="000000"/>
          <w:sz w:val="28"/>
          <w:szCs w:val="28"/>
          <w:lang w:val="uk-UA" w:bidi="uk-UA"/>
        </w:rPr>
        <w:t xml:space="preserve"> комунальної власності на договірній основі з підприємствами, на балансі яких перебуває ця інфраструктура;</w:t>
      </w:r>
    </w:p>
    <w:p w:rsidR="00A103FA" w:rsidRPr="00780AD1" w:rsidRDefault="00A103FA" w:rsidP="00A103FA">
      <w:pPr>
        <w:pStyle w:val="a3"/>
        <w:shd w:val="clear" w:color="auto" w:fill="FFFFFF"/>
        <w:spacing w:after="0" w:line="240" w:lineRule="auto"/>
        <w:ind w:left="0" w:firstLine="708"/>
        <w:jc w:val="both"/>
        <w:textAlignment w:val="baseline"/>
        <w:rPr>
          <w:rFonts w:ascii="Times New Roman" w:eastAsia="Times New Roman" w:hAnsi="Times New Roman" w:cs="Times New Roman"/>
          <w:color w:val="000000"/>
          <w:sz w:val="28"/>
          <w:szCs w:val="28"/>
          <w:lang w:val="uk-UA" w:bidi="uk-UA"/>
        </w:rPr>
      </w:pPr>
      <w:r w:rsidRPr="00780AD1">
        <w:rPr>
          <w:rFonts w:ascii="Times New Roman" w:eastAsia="Times New Roman" w:hAnsi="Times New Roman" w:cs="Times New Roman"/>
          <w:color w:val="000000"/>
          <w:sz w:val="28"/>
          <w:szCs w:val="28"/>
          <w:lang w:val="uk-UA" w:bidi="uk-UA"/>
        </w:rPr>
        <w:t xml:space="preserve">4.3. </w:t>
      </w:r>
      <w:r w:rsidRPr="00780AD1">
        <w:rPr>
          <w:rFonts w:ascii="Times New Roman" w:eastAsia="Times New Roman" w:hAnsi="Times New Roman" w:cs="Times New Roman"/>
          <w:color w:val="000000"/>
          <w:sz w:val="28"/>
          <w:szCs w:val="28"/>
          <w:lang w:val="uk-UA" w:bidi="uk-UA"/>
        </w:rPr>
        <w:tab/>
        <w:t xml:space="preserve">організації розвитку інфраструктури об’єктів </w:t>
      </w:r>
      <w:r w:rsidR="00636A54" w:rsidRPr="00780AD1">
        <w:rPr>
          <w:rFonts w:ascii="Times New Roman" w:eastAsia="Times New Roman" w:hAnsi="Times New Roman" w:cs="Times New Roman"/>
          <w:color w:val="000000"/>
          <w:sz w:val="28"/>
          <w:szCs w:val="28"/>
          <w:lang w:val="uk-UA" w:bidi="uk-UA"/>
        </w:rPr>
        <w:t xml:space="preserve">електроенергетики </w:t>
      </w:r>
      <w:r w:rsidRPr="00780AD1">
        <w:rPr>
          <w:rFonts w:ascii="Times New Roman" w:eastAsia="Times New Roman" w:hAnsi="Times New Roman" w:cs="Times New Roman"/>
          <w:color w:val="000000"/>
          <w:sz w:val="28"/>
          <w:szCs w:val="28"/>
          <w:lang w:val="uk-UA" w:bidi="uk-UA"/>
        </w:rPr>
        <w:t xml:space="preserve"> комунальної власності для розміщення технічних засобів телекомунікацій з метою задоволення потреб населення у телекомунікаційних послугах.</w:t>
      </w:r>
    </w:p>
    <w:p w:rsidR="00A103FA" w:rsidRPr="00780AD1" w:rsidRDefault="00B90723" w:rsidP="005A0780">
      <w:pPr>
        <w:shd w:val="clear" w:color="auto" w:fill="FFFFFF"/>
        <w:tabs>
          <w:tab w:val="left" w:pos="1276"/>
        </w:tabs>
        <w:spacing w:after="0" w:line="240" w:lineRule="auto"/>
        <w:ind w:firstLine="708"/>
        <w:jc w:val="both"/>
        <w:textAlignment w:val="baseline"/>
        <w:rPr>
          <w:rFonts w:ascii="Times New Roman" w:eastAsia="Times New Roman" w:hAnsi="Times New Roman" w:cs="Times New Roman"/>
          <w:color w:val="000000"/>
          <w:sz w:val="28"/>
          <w:szCs w:val="28"/>
          <w:lang w:val="uk-UA"/>
        </w:rPr>
      </w:pPr>
      <w:r w:rsidRPr="00780AD1">
        <w:rPr>
          <w:rFonts w:ascii="Times New Roman" w:eastAsia="Times New Roman" w:hAnsi="Times New Roman" w:cs="Times New Roman"/>
          <w:color w:val="000000"/>
          <w:sz w:val="28"/>
          <w:szCs w:val="28"/>
          <w:lang w:val="uk-UA"/>
        </w:rPr>
        <w:t>5</w:t>
      </w:r>
      <w:r w:rsidR="005A0780" w:rsidRPr="00780AD1">
        <w:rPr>
          <w:rFonts w:ascii="Times New Roman" w:eastAsia="Times New Roman" w:hAnsi="Times New Roman" w:cs="Times New Roman"/>
          <w:color w:val="000000"/>
          <w:sz w:val="28"/>
          <w:szCs w:val="28"/>
          <w:lang w:val="uk-UA"/>
        </w:rPr>
        <w:t>.</w:t>
      </w:r>
      <w:r w:rsidR="005A0780" w:rsidRPr="00780AD1">
        <w:rPr>
          <w:rFonts w:ascii="Times New Roman" w:eastAsia="Times New Roman" w:hAnsi="Times New Roman" w:cs="Times New Roman"/>
          <w:color w:val="000000"/>
          <w:sz w:val="28"/>
          <w:szCs w:val="28"/>
        </w:rPr>
        <w:t xml:space="preserve">  </w:t>
      </w:r>
      <w:r w:rsidR="00A103FA" w:rsidRPr="00780AD1">
        <w:rPr>
          <w:rFonts w:ascii="Times New Roman" w:eastAsia="Times New Roman" w:hAnsi="Times New Roman" w:cs="Times New Roman"/>
          <w:color w:val="000000"/>
          <w:sz w:val="28"/>
          <w:szCs w:val="28"/>
          <w:lang w:val="uk-UA"/>
        </w:rPr>
        <w:t xml:space="preserve">Рішення набирає чинності з моменту оприлюднення на сайті </w:t>
      </w:r>
      <w:r w:rsidR="005D5315" w:rsidRPr="00780AD1">
        <w:rPr>
          <w:rFonts w:ascii="Times New Roman" w:eastAsia="Times New Roman" w:hAnsi="Times New Roman" w:cs="Times New Roman"/>
          <w:color w:val="000000"/>
          <w:sz w:val="28"/>
          <w:szCs w:val="28"/>
          <w:lang w:val="uk-UA"/>
        </w:rPr>
        <w:t>Калуської</w:t>
      </w:r>
      <w:r w:rsidR="00A103FA" w:rsidRPr="00780AD1">
        <w:rPr>
          <w:rFonts w:ascii="Times New Roman" w:eastAsia="Times New Roman" w:hAnsi="Times New Roman" w:cs="Times New Roman"/>
          <w:color w:val="000000"/>
          <w:sz w:val="28"/>
          <w:szCs w:val="28"/>
          <w:lang w:val="uk-UA"/>
        </w:rPr>
        <w:t xml:space="preserve"> міської ради.</w:t>
      </w:r>
    </w:p>
    <w:p w:rsidR="00A103FA" w:rsidRPr="00780AD1" w:rsidRDefault="00B90723" w:rsidP="00780AD1">
      <w:pPr>
        <w:shd w:val="clear" w:color="auto" w:fill="FFFFFF"/>
        <w:tabs>
          <w:tab w:val="left" w:pos="1276"/>
          <w:tab w:val="left" w:pos="1418"/>
        </w:tabs>
        <w:spacing w:after="0" w:line="240" w:lineRule="auto"/>
        <w:ind w:firstLine="708"/>
        <w:jc w:val="both"/>
        <w:textAlignment w:val="baseline"/>
        <w:rPr>
          <w:rFonts w:ascii="Times New Roman" w:eastAsia="Times New Roman" w:hAnsi="Times New Roman" w:cs="Times New Roman"/>
          <w:sz w:val="28"/>
          <w:szCs w:val="28"/>
          <w:lang w:val="uk-UA"/>
        </w:rPr>
      </w:pPr>
      <w:r w:rsidRPr="00780AD1">
        <w:rPr>
          <w:rFonts w:ascii="Times New Roman" w:hAnsi="Times New Roman" w:cs="Times New Roman"/>
          <w:color w:val="000000"/>
          <w:sz w:val="28"/>
          <w:szCs w:val="28"/>
          <w:lang w:val="uk-UA"/>
        </w:rPr>
        <w:t>6</w:t>
      </w:r>
      <w:r w:rsidR="00780AD1">
        <w:rPr>
          <w:rFonts w:ascii="Times New Roman" w:hAnsi="Times New Roman" w:cs="Times New Roman"/>
          <w:color w:val="000000"/>
          <w:sz w:val="28"/>
          <w:szCs w:val="28"/>
          <w:lang w:val="uk-UA"/>
        </w:rPr>
        <w:t xml:space="preserve">.    </w:t>
      </w:r>
      <w:r w:rsidR="005D5315" w:rsidRPr="00780AD1">
        <w:rPr>
          <w:rFonts w:ascii="Times New Roman" w:eastAsia="Times New Roman" w:hAnsi="Times New Roman" w:cs="Times New Roman"/>
          <w:sz w:val="28"/>
          <w:szCs w:val="28"/>
          <w:lang w:val="uk-UA"/>
        </w:rPr>
        <w:t xml:space="preserve">Відділу з питань внутрішньої політики та зав’язків з громадськістю міської ради (Тарас Нижник) </w:t>
      </w:r>
      <w:r w:rsidR="00804EE8" w:rsidRPr="00780AD1">
        <w:rPr>
          <w:rFonts w:ascii="Times New Roman" w:eastAsia="Times New Roman" w:hAnsi="Times New Roman" w:cs="Times New Roman"/>
          <w:sz w:val="28"/>
          <w:szCs w:val="28"/>
          <w:lang w:val="uk-UA"/>
        </w:rPr>
        <w:t>забезпеч</w:t>
      </w:r>
      <w:r w:rsidR="001762E2" w:rsidRPr="00780AD1">
        <w:rPr>
          <w:rFonts w:ascii="Times New Roman" w:eastAsia="Times New Roman" w:hAnsi="Times New Roman" w:cs="Times New Roman"/>
          <w:sz w:val="28"/>
          <w:szCs w:val="28"/>
          <w:lang w:val="uk-UA"/>
        </w:rPr>
        <w:t>ити оприлюднення даного рішення</w:t>
      </w:r>
      <w:r w:rsidR="005D5315" w:rsidRPr="00780AD1">
        <w:rPr>
          <w:rFonts w:ascii="Times New Roman" w:eastAsia="Times New Roman" w:hAnsi="Times New Roman" w:cs="Times New Roman"/>
          <w:sz w:val="28"/>
          <w:szCs w:val="28"/>
          <w:lang w:val="uk-UA"/>
        </w:rPr>
        <w:t xml:space="preserve"> в </w:t>
      </w:r>
      <w:r w:rsidR="00804EE8" w:rsidRPr="00780AD1">
        <w:rPr>
          <w:rFonts w:ascii="Times New Roman" w:eastAsia="Times New Roman" w:hAnsi="Times New Roman" w:cs="Times New Roman"/>
          <w:sz w:val="28"/>
          <w:szCs w:val="28"/>
          <w:lang w:val="uk-UA"/>
        </w:rPr>
        <w:t xml:space="preserve">місцевому </w:t>
      </w:r>
      <w:r w:rsidR="005D5315" w:rsidRPr="00780AD1">
        <w:rPr>
          <w:rFonts w:ascii="Times New Roman" w:eastAsia="Times New Roman" w:hAnsi="Times New Roman" w:cs="Times New Roman"/>
          <w:sz w:val="28"/>
          <w:szCs w:val="28"/>
          <w:lang w:val="uk-UA"/>
        </w:rPr>
        <w:t>друкованому засобі масової інформації та на офіційному веб</w:t>
      </w:r>
      <w:r w:rsidR="005A0780" w:rsidRPr="00780AD1">
        <w:rPr>
          <w:rFonts w:ascii="Times New Roman" w:eastAsia="Times New Roman" w:hAnsi="Times New Roman" w:cs="Times New Roman"/>
          <w:sz w:val="28"/>
          <w:szCs w:val="28"/>
          <w:lang w:val="uk-UA"/>
        </w:rPr>
        <w:t>-</w:t>
      </w:r>
      <w:r w:rsidR="005D5315" w:rsidRPr="00780AD1">
        <w:rPr>
          <w:rFonts w:ascii="Times New Roman" w:eastAsia="Times New Roman" w:hAnsi="Times New Roman" w:cs="Times New Roman"/>
          <w:sz w:val="28"/>
          <w:szCs w:val="28"/>
          <w:lang w:val="uk-UA"/>
        </w:rPr>
        <w:t>сайті Калуської міської ради в мережі Інтернет</w:t>
      </w:r>
      <w:r w:rsidR="00804EE8" w:rsidRPr="00780AD1">
        <w:rPr>
          <w:rFonts w:ascii="Times New Roman" w:eastAsia="Times New Roman" w:hAnsi="Times New Roman" w:cs="Times New Roman"/>
          <w:sz w:val="28"/>
          <w:szCs w:val="28"/>
          <w:lang w:val="uk-UA"/>
        </w:rPr>
        <w:t xml:space="preserve"> у строки, визначені законодавством</w:t>
      </w:r>
      <w:r w:rsidR="005D5315" w:rsidRPr="00780AD1">
        <w:rPr>
          <w:rFonts w:ascii="Times New Roman" w:eastAsia="Times New Roman" w:hAnsi="Times New Roman" w:cs="Times New Roman"/>
          <w:sz w:val="28"/>
          <w:szCs w:val="28"/>
          <w:lang w:val="uk-UA"/>
        </w:rPr>
        <w:t>.</w:t>
      </w:r>
    </w:p>
    <w:p w:rsidR="005D5315" w:rsidRPr="00780AD1" w:rsidRDefault="00B90723" w:rsidP="005A0780">
      <w:pPr>
        <w:pStyle w:val="1"/>
        <w:shd w:val="clear" w:color="auto" w:fill="auto"/>
        <w:tabs>
          <w:tab w:val="left" w:pos="1276"/>
        </w:tabs>
        <w:spacing w:before="0" w:after="0" w:line="240" w:lineRule="auto"/>
        <w:ind w:right="23" w:firstLine="709"/>
        <w:jc w:val="both"/>
        <w:rPr>
          <w:sz w:val="28"/>
          <w:szCs w:val="28"/>
          <w:lang w:val="uk-UA"/>
        </w:rPr>
      </w:pPr>
      <w:r w:rsidRPr="00780AD1">
        <w:rPr>
          <w:sz w:val="28"/>
          <w:szCs w:val="28"/>
          <w:lang w:val="uk-UA" w:eastAsia="ru-RU"/>
        </w:rPr>
        <w:lastRenderedPageBreak/>
        <w:t>7</w:t>
      </w:r>
      <w:r w:rsidR="005A0780" w:rsidRPr="00780AD1">
        <w:rPr>
          <w:sz w:val="28"/>
          <w:szCs w:val="28"/>
          <w:lang w:val="uk-UA" w:eastAsia="ru-RU"/>
        </w:rPr>
        <w:t xml:space="preserve">. </w:t>
      </w:r>
      <w:r w:rsidR="005A0780" w:rsidRPr="00780AD1">
        <w:rPr>
          <w:sz w:val="28"/>
          <w:szCs w:val="28"/>
          <w:lang w:val="uk-UA" w:eastAsia="ru-RU"/>
        </w:rPr>
        <w:tab/>
      </w:r>
      <w:r w:rsidR="005D5315" w:rsidRPr="00780AD1">
        <w:rPr>
          <w:sz w:val="28"/>
          <w:szCs w:val="28"/>
          <w:lang w:val="uk-UA"/>
        </w:rPr>
        <w:t>Контроль за виконанням цього рішення покласти на  заступника  міського     голови з питань діяльності виконавчих органів міської ради  Богдана Білецького.</w:t>
      </w:r>
    </w:p>
    <w:p w:rsidR="005D5315" w:rsidRPr="00780AD1" w:rsidRDefault="005D5315" w:rsidP="005D5315">
      <w:pPr>
        <w:spacing w:after="0" w:line="240" w:lineRule="auto"/>
        <w:jc w:val="both"/>
        <w:rPr>
          <w:rFonts w:ascii="Times New Roman" w:eastAsia="Times New Roman" w:hAnsi="Times New Roman" w:cs="Times New Roman"/>
          <w:color w:val="FF0000"/>
          <w:sz w:val="28"/>
          <w:szCs w:val="28"/>
          <w:lang w:val="uk-UA" w:eastAsia="ru-RU"/>
        </w:rPr>
      </w:pPr>
    </w:p>
    <w:p w:rsidR="005D5315" w:rsidRPr="00780AD1" w:rsidRDefault="005D5315" w:rsidP="005D5315">
      <w:pPr>
        <w:spacing w:after="0" w:line="240" w:lineRule="auto"/>
        <w:jc w:val="both"/>
        <w:rPr>
          <w:rFonts w:ascii="Times New Roman" w:eastAsia="Times New Roman" w:hAnsi="Times New Roman" w:cs="Times New Roman"/>
          <w:color w:val="FF0000"/>
          <w:sz w:val="28"/>
          <w:szCs w:val="28"/>
          <w:lang w:val="uk-UA" w:eastAsia="ru-RU"/>
        </w:rPr>
      </w:pPr>
      <w:r w:rsidRPr="00780AD1">
        <w:rPr>
          <w:rFonts w:ascii="Times New Roman" w:eastAsia="Times New Roman" w:hAnsi="Times New Roman" w:cs="Times New Roman"/>
          <w:color w:val="FF0000"/>
          <w:sz w:val="28"/>
          <w:szCs w:val="28"/>
          <w:lang w:val="uk-UA" w:eastAsia="ru-RU"/>
        </w:rPr>
        <w:t xml:space="preserve"> </w:t>
      </w:r>
    </w:p>
    <w:p w:rsidR="005D5315" w:rsidRPr="00277947" w:rsidRDefault="005D5315" w:rsidP="005D5315">
      <w:pPr>
        <w:spacing w:after="0" w:line="240" w:lineRule="auto"/>
        <w:jc w:val="both"/>
        <w:rPr>
          <w:rFonts w:ascii="Times New Roman" w:eastAsia="Times New Roman" w:hAnsi="Times New Roman" w:cs="Times New Roman"/>
          <w:color w:val="FF0000"/>
          <w:sz w:val="28"/>
          <w:szCs w:val="28"/>
          <w:lang w:eastAsia="ru-RU"/>
        </w:rPr>
      </w:pPr>
    </w:p>
    <w:p w:rsidR="00FB5310" w:rsidRPr="00277947" w:rsidRDefault="00FB5310" w:rsidP="005D5315">
      <w:pPr>
        <w:spacing w:after="0" w:line="240" w:lineRule="auto"/>
        <w:jc w:val="both"/>
        <w:rPr>
          <w:rFonts w:ascii="Times New Roman" w:eastAsia="Times New Roman" w:hAnsi="Times New Roman" w:cs="Times New Roman"/>
          <w:color w:val="FF0000"/>
          <w:sz w:val="28"/>
          <w:szCs w:val="28"/>
          <w:lang w:eastAsia="ru-RU"/>
        </w:rPr>
      </w:pPr>
    </w:p>
    <w:p w:rsidR="005D5315" w:rsidRPr="00780AD1" w:rsidRDefault="005D5315" w:rsidP="005D5315">
      <w:pPr>
        <w:spacing w:after="0" w:line="240" w:lineRule="auto"/>
        <w:jc w:val="both"/>
        <w:rPr>
          <w:rFonts w:ascii="Times New Roman" w:eastAsia="Times New Roman" w:hAnsi="Times New Roman" w:cs="Times New Roman"/>
          <w:sz w:val="28"/>
          <w:szCs w:val="28"/>
          <w:lang w:val="uk-UA" w:eastAsia="ru-RU"/>
        </w:rPr>
      </w:pPr>
      <w:r w:rsidRPr="00780AD1">
        <w:rPr>
          <w:rFonts w:ascii="Times New Roman" w:eastAsia="Times New Roman" w:hAnsi="Times New Roman" w:cs="Times New Roman"/>
          <w:sz w:val="28"/>
          <w:szCs w:val="28"/>
          <w:lang w:val="uk-UA" w:eastAsia="ru-RU"/>
        </w:rPr>
        <w:t xml:space="preserve">  Міський голова</w:t>
      </w:r>
      <w:r w:rsidRPr="00780AD1">
        <w:rPr>
          <w:rFonts w:ascii="Times New Roman" w:eastAsia="Times New Roman" w:hAnsi="Times New Roman" w:cs="Times New Roman"/>
          <w:sz w:val="28"/>
          <w:szCs w:val="28"/>
          <w:lang w:val="uk-UA" w:eastAsia="ru-RU"/>
        </w:rPr>
        <w:tab/>
      </w:r>
      <w:r w:rsidRPr="00780AD1">
        <w:rPr>
          <w:rFonts w:ascii="Times New Roman" w:eastAsia="Times New Roman" w:hAnsi="Times New Roman" w:cs="Times New Roman"/>
          <w:sz w:val="28"/>
          <w:szCs w:val="28"/>
          <w:lang w:val="uk-UA" w:eastAsia="ru-RU"/>
        </w:rPr>
        <w:tab/>
      </w:r>
      <w:r w:rsidRPr="00780AD1">
        <w:rPr>
          <w:rFonts w:ascii="Times New Roman" w:eastAsia="Times New Roman" w:hAnsi="Times New Roman" w:cs="Times New Roman"/>
          <w:sz w:val="28"/>
          <w:szCs w:val="28"/>
          <w:lang w:val="uk-UA" w:eastAsia="ru-RU"/>
        </w:rPr>
        <w:tab/>
      </w:r>
      <w:r w:rsidRPr="00780AD1">
        <w:rPr>
          <w:rFonts w:ascii="Times New Roman" w:eastAsia="Times New Roman" w:hAnsi="Times New Roman" w:cs="Times New Roman"/>
          <w:sz w:val="28"/>
          <w:szCs w:val="28"/>
          <w:lang w:val="uk-UA" w:eastAsia="ru-RU"/>
        </w:rPr>
        <w:tab/>
      </w:r>
      <w:r w:rsidRPr="00780AD1">
        <w:rPr>
          <w:rFonts w:ascii="Times New Roman" w:eastAsia="Times New Roman" w:hAnsi="Times New Roman" w:cs="Times New Roman"/>
          <w:sz w:val="28"/>
          <w:szCs w:val="28"/>
          <w:lang w:val="uk-UA" w:eastAsia="ru-RU"/>
        </w:rPr>
        <w:tab/>
      </w:r>
      <w:r w:rsidRPr="00780AD1">
        <w:rPr>
          <w:rFonts w:ascii="Times New Roman" w:eastAsia="Times New Roman" w:hAnsi="Times New Roman" w:cs="Times New Roman"/>
          <w:sz w:val="28"/>
          <w:szCs w:val="28"/>
          <w:lang w:val="uk-UA" w:eastAsia="ru-RU"/>
        </w:rPr>
        <w:tab/>
        <w:t>Андрій Найда</w:t>
      </w:r>
    </w:p>
    <w:p w:rsidR="00A103FA" w:rsidRPr="00780AD1" w:rsidRDefault="00A103FA" w:rsidP="00804EE8">
      <w:pPr>
        <w:pStyle w:val="1"/>
        <w:shd w:val="clear" w:color="auto" w:fill="auto"/>
        <w:tabs>
          <w:tab w:val="left" w:pos="1044"/>
        </w:tabs>
        <w:spacing w:before="0" w:after="0" w:line="240" w:lineRule="auto"/>
        <w:ind w:right="23"/>
        <w:jc w:val="both"/>
        <w:rPr>
          <w:color w:val="000000"/>
          <w:sz w:val="28"/>
          <w:szCs w:val="28"/>
          <w:lang w:val="uk-UA"/>
        </w:rPr>
      </w:pPr>
    </w:p>
    <w:p w:rsidR="00A103FA" w:rsidRPr="00780AD1" w:rsidRDefault="00A103FA" w:rsidP="00A103FA">
      <w:pPr>
        <w:spacing w:after="0" w:line="240" w:lineRule="auto"/>
        <w:jc w:val="both"/>
        <w:rPr>
          <w:rFonts w:ascii="Times New Roman" w:eastAsia="Times New Roman" w:hAnsi="Times New Roman" w:cs="Times New Roman"/>
          <w:sz w:val="28"/>
          <w:szCs w:val="28"/>
          <w:lang w:val="uk-UA" w:eastAsia="ru-RU"/>
        </w:rPr>
      </w:pPr>
    </w:p>
    <w:p w:rsidR="00A103FA" w:rsidRPr="00780AD1" w:rsidRDefault="00A103FA" w:rsidP="00A103FA">
      <w:pPr>
        <w:spacing w:after="0" w:line="240" w:lineRule="auto"/>
        <w:jc w:val="both"/>
        <w:rPr>
          <w:rFonts w:ascii="Times New Roman" w:eastAsia="Times New Roman" w:hAnsi="Times New Roman" w:cs="Times New Roman"/>
          <w:sz w:val="28"/>
          <w:szCs w:val="28"/>
          <w:lang w:val="uk-UA" w:eastAsia="ru-RU"/>
        </w:rPr>
      </w:pPr>
    </w:p>
    <w:p w:rsidR="00A103FA" w:rsidRPr="00780AD1" w:rsidRDefault="00A103FA" w:rsidP="00A103FA">
      <w:pPr>
        <w:spacing w:after="0" w:line="240" w:lineRule="auto"/>
        <w:jc w:val="both"/>
        <w:rPr>
          <w:rFonts w:ascii="Times New Roman" w:eastAsia="Times New Roman" w:hAnsi="Times New Roman" w:cs="Times New Roman"/>
          <w:sz w:val="28"/>
          <w:szCs w:val="28"/>
          <w:lang w:val="uk-UA" w:eastAsia="ru-RU"/>
        </w:rPr>
      </w:pPr>
    </w:p>
    <w:sectPr w:rsidR="00A103FA" w:rsidRPr="00780AD1" w:rsidSect="00FB5310">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34FA8"/>
    <w:multiLevelType w:val="hybridMultilevel"/>
    <w:tmpl w:val="178A623A"/>
    <w:lvl w:ilvl="0" w:tplc="25466C9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72"/>
    <w:rsid w:val="001374C7"/>
    <w:rsid w:val="001416B3"/>
    <w:rsid w:val="001762E2"/>
    <w:rsid w:val="001B6C98"/>
    <w:rsid w:val="002651C6"/>
    <w:rsid w:val="00277947"/>
    <w:rsid w:val="0029033A"/>
    <w:rsid w:val="002972FE"/>
    <w:rsid w:val="002F1A30"/>
    <w:rsid w:val="0035378D"/>
    <w:rsid w:val="004238CE"/>
    <w:rsid w:val="00435F4C"/>
    <w:rsid w:val="004B3D72"/>
    <w:rsid w:val="004C3E53"/>
    <w:rsid w:val="00545B0E"/>
    <w:rsid w:val="005A0780"/>
    <w:rsid w:val="005D5315"/>
    <w:rsid w:val="005F0D73"/>
    <w:rsid w:val="0061428A"/>
    <w:rsid w:val="00636A54"/>
    <w:rsid w:val="007668D3"/>
    <w:rsid w:val="00780AD1"/>
    <w:rsid w:val="007E15BF"/>
    <w:rsid w:val="00804EE8"/>
    <w:rsid w:val="008B4913"/>
    <w:rsid w:val="00900D48"/>
    <w:rsid w:val="009F5020"/>
    <w:rsid w:val="00A103FA"/>
    <w:rsid w:val="00A92139"/>
    <w:rsid w:val="00AC7117"/>
    <w:rsid w:val="00AC78A5"/>
    <w:rsid w:val="00B55182"/>
    <w:rsid w:val="00B90723"/>
    <w:rsid w:val="00BE58EF"/>
    <w:rsid w:val="00C73E5A"/>
    <w:rsid w:val="00C942DE"/>
    <w:rsid w:val="00D041C4"/>
    <w:rsid w:val="00D92506"/>
    <w:rsid w:val="00DC115F"/>
    <w:rsid w:val="00FB5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3FA"/>
    <w:pPr>
      <w:ind w:left="720"/>
      <w:contextualSpacing/>
    </w:pPr>
  </w:style>
  <w:style w:type="character" w:customStyle="1" w:styleId="a4">
    <w:name w:val="Основной текст_"/>
    <w:basedOn w:val="a0"/>
    <w:link w:val="1"/>
    <w:rsid w:val="00A103FA"/>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4"/>
    <w:rsid w:val="00A103FA"/>
    <w:pPr>
      <w:shd w:val="clear" w:color="auto" w:fill="FFFFFF"/>
      <w:spacing w:before="420" w:after="120" w:line="370" w:lineRule="exact"/>
      <w:jc w:val="center"/>
    </w:pPr>
    <w:rPr>
      <w:rFonts w:ascii="Times New Roman" w:eastAsia="Times New Roman" w:hAnsi="Times New Roman" w:cs="Times New Roman"/>
      <w:sz w:val="27"/>
      <w:szCs w:val="27"/>
    </w:rPr>
  </w:style>
  <w:style w:type="character" w:styleId="a5">
    <w:name w:val="Hyperlink"/>
    <w:basedOn w:val="a0"/>
    <w:uiPriority w:val="99"/>
    <w:unhideWhenUsed/>
    <w:rsid w:val="00A103FA"/>
    <w:rPr>
      <w:color w:val="0563C1" w:themeColor="hyperlink"/>
      <w:u w:val="single"/>
    </w:rPr>
  </w:style>
  <w:style w:type="paragraph" w:styleId="a6">
    <w:name w:val="Balloon Text"/>
    <w:basedOn w:val="a"/>
    <w:link w:val="a7"/>
    <w:uiPriority w:val="99"/>
    <w:semiHidden/>
    <w:unhideWhenUsed/>
    <w:rsid w:val="00BE58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5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3FA"/>
    <w:pPr>
      <w:ind w:left="720"/>
      <w:contextualSpacing/>
    </w:pPr>
  </w:style>
  <w:style w:type="character" w:customStyle="1" w:styleId="a4">
    <w:name w:val="Основной текст_"/>
    <w:basedOn w:val="a0"/>
    <w:link w:val="1"/>
    <w:rsid w:val="00A103FA"/>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4"/>
    <w:rsid w:val="00A103FA"/>
    <w:pPr>
      <w:shd w:val="clear" w:color="auto" w:fill="FFFFFF"/>
      <w:spacing w:before="420" w:after="120" w:line="370" w:lineRule="exact"/>
      <w:jc w:val="center"/>
    </w:pPr>
    <w:rPr>
      <w:rFonts w:ascii="Times New Roman" w:eastAsia="Times New Roman" w:hAnsi="Times New Roman" w:cs="Times New Roman"/>
      <w:sz w:val="27"/>
      <w:szCs w:val="27"/>
    </w:rPr>
  </w:style>
  <w:style w:type="character" w:styleId="a5">
    <w:name w:val="Hyperlink"/>
    <w:basedOn w:val="a0"/>
    <w:uiPriority w:val="99"/>
    <w:unhideWhenUsed/>
    <w:rsid w:val="00A103FA"/>
    <w:rPr>
      <w:color w:val="0563C1" w:themeColor="hyperlink"/>
      <w:u w:val="single"/>
    </w:rPr>
  </w:style>
  <w:style w:type="paragraph" w:styleId="a6">
    <w:name w:val="Balloon Text"/>
    <w:basedOn w:val="a"/>
    <w:link w:val="a7"/>
    <w:uiPriority w:val="99"/>
    <w:semiHidden/>
    <w:unhideWhenUsed/>
    <w:rsid w:val="00BE58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5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1834-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690</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Овчаренко Наталія Миколаївна</dc:creator>
  <cp:lastModifiedBy>Admin</cp:lastModifiedBy>
  <cp:revision>16</cp:revision>
  <cp:lastPrinted>2021-06-09T13:29:00Z</cp:lastPrinted>
  <dcterms:created xsi:type="dcterms:W3CDTF">2021-04-30T10:33:00Z</dcterms:created>
  <dcterms:modified xsi:type="dcterms:W3CDTF">2021-06-11T06:55:00Z</dcterms:modified>
</cp:coreProperties>
</file>