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A0" w:rsidRDefault="001836A0" w:rsidP="00BF4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Інформація про проведену роботу управлінням земельних відносин міської ради за </w:t>
      </w:r>
      <w:r w:rsidR="007C48F5">
        <w:rPr>
          <w:rFonts w:ascii="Times New Roman" w:hAnsi="Times New Roman" w:cs="Times New Roman"/>
          <w:b/>
          <w:sz w:val="28"/>
          <w:szCs w:val="28"/>
        </w:rPr>
        <w:t>квітень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місяць</w:t>
      </w:r>
      <w:r w:rsidR="00D57B01">
        <w:rPr>
          <w:rFonts w:ascii="Times New Roman" w:hAnsi="Times New Roman" w:cs="Times New Roman"/>
          <w:b/>
          <w:sz w:val="28"/>
          <w:szCs w:val="28"/>
        </w:rPr>
        <w:t xml:space="preserve"> 2021 року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D7C6F" w:rsidRPr="00DD7C6F" w:rsidRDefault="00FF5310" w:rsidP="00DD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5310">
        <w:rPr>
          <w:rFonts w:ascii="Times New Roman" w:hAnsi="Times New Roman" w:cs="Times New Roman"/>
          <w:b/>
          <w:i/>
          <w:sz w:val="28"/>
          <w:szCs w:val="28"/>
        </w:rPr>
        <w:t xml:space="preserve">Інформація про продаж земельних ділянок несільськогосподарського </w:t>
      </w:r>
      <w:r w:rsidR="00DD7C6F">
        <w:rPr>
          <w:rFonts w:ascii="Times New Roman" w:hAnsi="Times New Roman" w:cs="Times New Roman"/>
          <w:b/>
          <w:i/>
          <w:sz w:val="28"/>
          <w:szCs w:val="28"/>
        </w:rPr>
        <w:t xml:space="preserve">призначення </w:t>
      </w:r>
      <w:r w:rsidR="00DD7C6F" w:rsidRPr="00DD7C6F">
        <w:rPr>
          <w:rFonts w:ascii="Times New Roman" w:hAnsi="Times New Roman" w:cs="Times New Roman"/>
          <w:b/>
          <w:i/>
          <w:sz w:val="28"/>
          <w:szCs w:val="28"/>
        </w:rPr>
        <w:t xml:space="preserve">комунальної власності </w:t>
      </w:r>
    </w:p>
    <w:p w:rsidR="00DD7C6F" w:rsidRPr="00922734" w:rsidRDefault="00DD7C6F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86375" cy="2324100"/>
            <wp:effectExtent l="19050" t="0" r="9525" b="0"/>
            <wp:docPr id="5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D7C6F" w:rsidRPr="00922734" w:rsidRDefault="00DD7C6F" w:rsidP="00DD7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7C6F" w:rsidRPr="00922734" w:rsidRDefault="00DD7C6F" w:rsidP="00DD7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7C6F" w:rsidRPr="00DD7C6F" w:rsidRDefault="00DD7C6F" w:rsidP="00DD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C6F">
        <w:rPr>
          <w:rFonts w:ascii="Times New Roman" w:hAnsi="Times New Roman" w:cs="Times New Roman"/>
          <w:b/>
          <w:i/>
          <w:sz w:val="28"/>
          <w:szCs w:val="28"/>
        </w:rPr>
        <w:t>Інформація про продаж земельних ділянок несільськогосподарського призначення комунальної власності з розстроченням платежу</w:t>
      </w:r>
    </w:p>
    <w:p w:rsidR="00DD7C6F" w:rsidRDefault="00DD7C6F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343525" cy="2381250"/>
            <wp:effectExtent l="19050" t="0" r="9525" b="0"/>
            <wp:docPr id="6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7C6F" w:rsidRDefault="00DD7C6F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7C6F" w:rsidRPr="00922734" w:rsidRDefault="00DD7C6F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7C6F" w:rsidRPr="00DD7C6F" w:rsidRDefault="00DD7C6F" w:rsidP="00DD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C6F">
        <w:rPr>
          <w:rFonts w:ascii="Times New Roman" w:hAnsi="Times New Roman" w:cs="Times New Roman"/>
          <w:b/>
          <w:i/>
          <w:sz w:val="28"/>
          <w:szCs w:val="28"/>
        </w:rPr>
        <w:t>Узагальнена інформація про продаж земельних ділянок несільськогосподарського призначення комунальної власності</w:t>
      </w:r>
    </w:p>
    <w:p w:rsidR="00DD7C6F" w:rsidRDefault="00DD7C6F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38750" cy="2581275"/>
            <wp:effectExtent l="19050" t="0" r="19050" b="0"/>
            <wp:docPr id="9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DD7C6F" w:rsidRPr="00922734" w:rsidRDefault="00DD7C6F" w:rsidP="00DD7C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7C6F" w:rsidRPr="00922734" w:rsidRDefault="00DD7C6F" w:rsidP="00DD7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7C6F" w:rsidRPr="00922734" w:rsidRDefault="00DD7C6F" w:rsidP="00DD7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7C6F" w:rsidRDefault="00DD7C6F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7C6F" w:rsidRPr="00922734" w:rsidRDefault="00DD7C6F" w:rsidP="00DD7C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5310" w:rsidRDefault="00DD7C6F" w:rsidP="00315A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7C6F">
        <w:rPr>
          <w:rFonts w:ascii="Times New Roman" w:hAnsi="Times New Roman" w:cs="Times New Roman"/>
          <w:sz w:val="20"/>
          <w:szCs w:val="20"/>
        </w:rPr>
        <w:lastRenderedPageBreak/>
        <w:drawing>
          <wp:inline distT="0" distB="0" distL="0" distR="0">
            <wp:extent cx="5486400" cy="3200400"/>
            <wp:effectExtent l="19050" t="0" r="19050" b="0"/>
            <wp:docPr id="13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7C6F" w:rsidRDefault="00DD7C6F" w:rsidP="00315A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7954" w:rsidRDefault="00D47954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4A">
        <w:rPr>
          <w:rFonts w:ascii="Times New Roman" w:hAnsi="Times New Roman" w:cs="Times New Roman"/>
          <w:b/>
          <w:sz w:val="28"/>
          <w:szCs w:val="28"/>
        </w:rPr>
        <w:t xml:space="preserve">Інформація про кількість укладених договорів оренди землі та додаткових угод до них на території Калуської міської територіальної громади </w:t>
      </w:r>
    </w:p>
    <w:p w:rsidR="00D47954" w:rsidRDefault="00D47954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4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C48F5">
        <w:rPr>
          <w:rFonts w:ascii="Times New Roman" w:hAnsi="Times New Roman" w:cs="Times New Roman"/>
          <w:b/>
          <w:sz w:val="28"/>
          <w:szCs w:val="28"/>
        </w:rPr>
        <w:t>квітень</w:t>
      </w:r>
      <w:r w:rsidRPr="00BF414A">
        <w:rPr>
          <w:rFonts w:ascii="Times New Roman" w:hAnsi="Times New Roman" w:cs="Times New Roman"/>
          <w:b/>
          <w:sz w:val="28"/>
          <w:szCs w:val="28"/>
        </w:rPr>
        <w:t xml:space="preserve"> 2021р.</w:t>
      </w:r>
    </w:p>
    <w:p w:rsidR="004C11E1" w:rsidRDefault="00CD156C" w:rsidP="00CD1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156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72150" cy="2562225"/>
            <wp:effectExtent l="19050" t="0" r="19050" b="0"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460A" w:rsidRDefault="00C1460A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C6F" w:rsidRPr="00BF414A" w:rsidRDefault="00DD7C6F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42D" w:rsidRDefault="00CD156C" w:rsidP="00CD156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 w:rsidRPr="00CD15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2125" cy="2828925"/>
            <wp:effectExtent l="0" t="0" r="0" b="0"/>
            <wp:docPr id="14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20409" cy="3966444"/>
                      <a:chOff x="2175788" y="454740"/>
                      <a:chExt cx="7220409" cy="3966444"/>
                    </a:xfrm>
                  </a:grpSpPr>
                  <a:grpSp>
                    <a:nvGrpSpPr>
                      <a:cNvPr id="5" name="Группа 4"/>
                      <a:cNvGrpSpPr/>
                    </a:nvGrpSpPr>
                    <a:grpSpPr>
                      <a:xfrm>
                        <a:off x="2175788" y="454740"/>
                        <a:ext cx="7220409" cy="3966444"/>
                        <a:chOff x="2024326" y="719666"/>
                        <a:chExt cx="8135673" cy="4680462"/>
                      </a:xfrm>
                      <a:effectLst>
                        <a:glow rad="228600">
                          <a:schemeClr val="accent4">
                            <a:satMod val="175000"/>
                            <a:alpha val="40000"/>
                          </a:schemeClr>
                        </a:glow>
                      </a:effectLst>
                    </a:grpSpPr>
                    <a:sp>
                      <a:nvSpPr>
                        <a:cNvPr id="6" name="Полилиния 5"/>
                        <a:cNvSpPr/>
                      </a:nvSpPr>
                      <a:spPr>
                        <a:xfrm>
                          <a:off x="5283199" y="719666"/>
                          <a:ext cx="4876800" cy="1693333"/>
                        </a:xfrm>
                        <a:custGeom>
                          <a:avLst/>
                          <a:gdLst>
                            <a:gd name="connsiteX0" fmla="*/ 0 w 4876800"/>
                            <a:gd name="connsiteY0" fmla="*/ 211667 h 1693333"/>
                            <a:gd name="connsiteX1" fmla="*/ 4030134 w 4876800"/>
                            <a:gd name="connsiteY1" fmla="*/ 211667 h 1693333"/>
                            <a:gd name="connsiteX2" fmla="*/ 4030134 w 4876800"/>
                            <a:gd name="connsiteY2" fmla="*/ 0 h 1693333"/>
                            <a:gd name="connsiteX3" fmla="*/ 4876800 w 4876800"/>
                            <a:gd name="connsiteY3" fmla="*/ 846667 h 1693333"/>
                            <a:gd name="connsiteX4" fmla="*/ 4030134 w 4876800"/>
                            <a:gd name="connsiteY4" fmla="*/ 1693333 h 1693333"/>
                            <a:gd name="connsiteX5" fmla="*/ 4030134 w 4876800"/>
                            <a:gd name="connsiteY5" fmla="*/ 1481666 h 1693333"/>
                            <a:gd name="connsiteX6" fmla="*/ 0 w 4876800"/>
                            <a:gd name="connsiteY6" fmla="*/ 1481666 h 1693333"/>
                            <a:gd name="connsiteX7" fmla="*/ 0 w 4876800"/>
                            <a:gd name="connsiteY7" fmla="*/ 211667 h 16933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876800" h="1693333">
                              <a:moveTo>
                                <a:pt x="0" y="211667"/>
                              </a:moveTo>
                              <a:lnTo>
                                <a:pt x="4030134" y="211667"/>
                              </a:lnTo>
                              <a:lnTo>
                                <a:pt x="4030134" y="0"/>
                              </a:lnTo>
                              <a:lnTo>
                                <a:pt x="4876800" y="846667"/>
                              </a:lnTo>
                              <a:lnTo>
                                <a:pt x="4030134" y="1693333"/>
                              </a:lnTo>
                              <a:lnTo>
                                <a:pt x="4030134" y="1481666"/>
                              </a:lnTo>
                              <a:lnTo>
                                <a:pt x="0" y="1481666"/>
                              </a:lnTo>
                              <a:lnTo>
                                <a:pt x="0" y="211667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spcFirstLastPara="0" vert="horz" wrap="square" lIns="18415" tIns="230082" rIns="653415" bIns="230082" numCol="1" spcCol="1270" anchor="t" anchorCtr="0">
                            <a:noAutofit/>
                          </a:bodyPr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lvl="1" indent="-342900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Font typeface="Arial" panose="020B0604020202020204" pitchFamily="34" charset="0"/>
                              <a:buChar char="•"/>
                            </a:pPr>
                            <a:r>
                              <a:rPr lang="ru-RU" sz="2000" dirty="0" smtClean="0"/>
                              <a:t>10</a:t>
                            </a:r>
                            <a:r>
                              <a:rPr lang="ru-RU" sz="2000" kern="1200" dirty="0" smtClean="0"/>
                              <a:t> </a:t>
                            </a:r>
                            <a:r>
                              <a:rPr lang="ru-RU" sz="2000" kern="1200" dirty="0" err="1" smtClean="0"/>
                              <a:t>договорів</a:t>
                            </a:r>
                            <a:r>
                              <a:rPr lang="ru-RU" sz="2000" kern="1200" dirty="0" smtClean="0"/>
                              <a:t> </a:t>
                            </a:r>
                            <a:r>
                              <a:rPr lang="ru-RU" sz="2000" kern="1200" dirty="0" err="1" smtClean="0"/>
                              <a:t>оренди</a:t>
                            </a:r>
                            <a:r>
                              <a:rPr lang="ru-RU" sz="2000" kern="1200" dirty="0" smtClean="0"/>
                              <a:t> </a:t>
                            </a:r>
                            <a:r>
                              <a:rPr lang="ru-RU" sz="2000" kern="1200" dirty="0" err="1" smtClean="0"/>
                              <a:t>землі</a:t>
                            </a:r>
                            <a:r>
                              <a:rPr lang="ru-RU" sz="2000" kern="1200" dirty="0" smtClean="0"/>
                              <a:t>;</a:t>
                            </a:r>
                          </a:p>
                          <a:p>
                            <a:pPr marL="285750" lvl="1" indent="-285750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r>
                              <a:rPr lang="ru-RU" sz="2000" dirty="0" err="1"/>
                              <a:t>п</a:t>
                            </a:r>
                            <a:r>
                              <a:rPr lang="ru-RU" sz="2000" dirty="0" err="1" smtClean="0"/>
                              <a:t>лощею</a:t>
                            </a:r>
                            <a:r>
                              <a:rPr lang="ru-RU" sz="2000" dirty="0" smtClean="0"/>
                              <a:t> 1,6275 га.</a:t>
                            </a:r>
                            <a:endParaRPr lang="ru-RU" sz="2000" kern="1200" dirty="0" smtClean="0"/>
                          </a:p>
                          <a:p>
                            <a:pPr marL="285750" lvl="1" indent="-285750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r>
                              <a:rPr lang="ru-RU" sz="2000" dirty="0" smtClean="0"/>
                              <a:t>290 924,73грн.</a:t>
                            </a:r>
                            <a:endParaRPr lang="ru-RU" sz="2000" kern="1200" dirty="0" smtClean="0"/>
                          </a:p>
                          <a:p>
                            <a:pPr marL="285750" lvl="1" indent="-285750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endParaRPr lang="ru-RU" sz="2900" kern="1200" dirty="0"/>
                          </a:p>
                          <a:p>
                            <a:pPr marL="285750" lvl="1" indent="-285750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endParaRPr lang="ru-RU" sz="2900" kern="1200" dirty="0" smtClean="0"/>
                          </a:p>
                        </a:txBody>
                        <a:useSpRect/>
                      </a:txSp>
                      <a:style>
                        <a:ln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5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5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a:style>
                    </a:sp>
                    <a:sp>
                      <a:nvSpPr>
                        <a:cNvPr id="7" name="Полилиния 6"/>
                        <a:cNvSpPr/>
                      </a:nvSpPr>
                      <a:spPr>
                        <a:xfrm>
                          <a:off x="2032000" y="719666"/>
                          <a:ext cx="3251200" cy="1693333"/>
                        </a:xfrm>
                        <a:custGeom>
                          <a:avLst/>
                          <a:gdLst>
                            <a:gd name="connsiteX0" fmla="*/ 0 w 3251200"/>
                            <a:gd name="connsiteY0" fmla="*/ 282228 h 1693333"/>
                            <a:gd name="connsiteX1" fmla="*/ 282228 w 3251200"/>
                            <a:gd name="connsiteY1" fmla="*/ 0 h 1693333"/>
                            <a:gd name="connsiteX2" fmla="*/ 2968972 w 3251200"/>
                            <a:gd name="connsiteY2" fmla="*/ 0 h 1693333"/>
                            <a:gd name="connsiteX3" fmla="*/ 3251200 w 3251200"/>
                            <a:gd name="connsiteY3" fmla="*/ 282228 h 1693333"/>
                            <a:gd name="connsiteX4" fmla="*/ 3251200 w 3251200"/>
                            <a:gd name="connsiteY4" fmla="*/ 1411105 h 1693333"/>
                            <a:gd name="connsiteX5" fmla="*/ 2968972 w 3251200"/>
                            <a:gd name="connsiteY5" fmla="*/ 1693333 h 1693333"/>
                            <a:gd name="connsiteX6" fmla="*/ 282228 w 3251200"/>
                            <a:gd name="connsiteY6" fmla="*/ 1693333 h 1693333"/>
                            <a:gd name="connsiteX7" fmla="*/ 0 w 3251200"/>
                            <a:gd name="connsiteY7" fmla="*/ 1411105 h 1693333"/>
                            <a:gd name="connsiteX8" fmla="*/ 0 w 3251200"/>
                            <a:gd name="connsiteY8" fmla="*/ 282228 h 16933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51200" h="1693333">
                              <a:moveTo>
                                <a:pt x="0" y="282228"/>
                              </a:moveTo>
                              <a:cubicBezTo>
                                <a:pt x="0" y="126358"/>
                                <a:pt x="126358" y="0"/>
                                <a:pt x="282228" y="0"/>
                              </a:cubicBezTo>
                              <a:lnTo>
                                <a:pt x="2968972" y="0"/>
                              </a:lnTo>
                              <a:cubicBezTo>
                                <a:pt x="3124842" y="0"/>
                                <a:pt x="3251200" y="126358"/>
                                <a:pt x="3251200" y="282228"/>
                              </a:cubicBezTo>
                              <a:lnTo>
                                <a:pt x="3251200" y="1411105"/>
                              </a:lnTo>
                              <a:cubicBezTo>
                                <a:pt x="3251200" y="1566975"/>
                                <a:pt x="3124842" y="1693333"/>
                                <a:pt x="2968972" y="1693333"/>
                              </a:cubicBezTo>
                              <a:lnTo>
                                <a:pt x="282228" y="1693333"/>
                              </a:lnTo>
                              <a:cubicBezTo>
                                <a:pt x="126358" y="1693333"/>
                                <a:pt x="0" y="1566975"/>
                                <a:pt x="0" y="1411105"/>
                              </a:cubicBezTo>
                              <a:lnTo>
                                <a:pt x="0" y="282228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spcFirstLastPara="0" vert="horz" wrap="square" lIns="181722" tIns="132192" rIns="181722" bIns="132192" numCol="1" spcCol="1270" anchor="ctr" anchorCtr="0">
                            <a:noAutofit/>
                          </a:bodyPr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 algn="ctr" defTabSz="115570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endParaRPr lang="ru-RU" sz="2600" kern="1200" dirty="0"/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5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3">
                          <a:schemeClr val="accent5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Полилиния 7"/>
                        <a:cNvSpPr/>
                      </a:nvSpPr>
                      <a:spPr>
                        <a:xfrm>
                          <a:off x="5283199" y="3706794"/>
                          <a:ext cx="4876800" cy="1693334"/>
                        </a:xfrm>
                        <a:custGeom>
                          <a:avLst/>
                          <a:gdLst>
                            <a:gd name="connsiteX0" fmla="*/ 0 w 4876800"/>
                            <a:gd name="connsiteY0" fmla="*/ 211667 h 1693333"/>
                            <a:gd name="connsiteX1" fmla="*/ 4030134 w 4876800"/>
                            <a:gd name="connsiteY1" fmla="*/ 211667 h 1693333"/>
                            <a:gd name="connsiteX2" fmla="*/ 4030134 w 4876800"/>
                            <a:gd name="connsiteY2" fmla="*/ 0 h 1693333"/>
                            <a:gd name="connsiteX3" fmla="*/ 4876800 w 4876800"/>
                            <a:gd name="connsiteY3" fmla="*/ 846667 h 1693333"/>
                            <a:gd name="connsiteX4" fmla="*/ 4030134 w 4876800"/>
                            <a:gd name="connsiteY4" fmla="*/ 1693333 h 1693333"/>
                            <a:gd name="connsiteX5" fmla="*/ 4030134 w 4876800"/>
                            <a:gd name="connsiteY5" fmla="*/ 1481666 h 1693333"/>
                            <a:gd name="connsiteX6" fmla="*/ 0 w 4876800"/>
                            <a:gd name="connsiteY6" fmla="*/ 1481666 h 1693333"/>
                            <a:gd name="connsiteX7" fmla="*/ 0 w 4876800"/>
                            <a:gd name="connsiteY7" fmla="*/ 211667 h 16933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876800" h="1693333">
                              <a:moveTo>
                                <a:pt x="0" y="211667"/>
                              </a:moveTo>
                              <a:lnTo>
                                <a:pt x="4030134" y="211667"/>
                              </a:lnTo>
                              <a:lnTo>
                                <a:pt x="4030134" y="0"/>
                              </a:lnTo>
                              <a:lnTo>
                                <a:pt x="4876800" y="846667"/>
                              </a:lnTo>
                              <a:lnTo>
                                <a:pt x="4030134" y="1693333"/>
                              </a:lnTo>
                              <a:lnTo>
                                <a:pt x="4030134" y="1481666"/>
                              </a:lnTo>
                              <a:lnTo>
                                <a:pt x="0" y="1481666"/>
                              </a:lnTo>
                              <a:lnTo>
                                <a:pt x="0" y="211667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spcFirstLastPara="0" vert="horz" wrap="square" lIns="18415" tIns="230082" rIns="653415" bIns="230082" numCol="1" spcCol="1270" anchor="t" anchorCtr="0">
                            <a:noAutofit/>
                          </a:bodyPr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342900" lvl="1" indent="-342900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Font typeface="Arial" panose="020B0604020202020204" pitchFamily="34" charset="0"/>
                              <a:buChar char="•"/>
                            </a:pPr>
                            <a:r>
                              <a:rPr lang="ru-RU" sz="2400" dirty="0" smtClean="0"/>
                              <a:t>15</a:t>
                            </a:r>
                            <a:r>
                              <a:rPr lang="ru-RU" sz="2400" kern="1200" dirty="0" smtClean="0"/>
                              <a:t> </a:t>
                            </a:r>
                            <a:r>
                              <a:rPr lang="ru-RU" sz="2400" kern="1200" dirty="0" err="1" smtClean="0"/>
                              <a:t>додаткових</a:t>
                            </a:r>
                            <a:r>
                              <a:rPr lang="ru-RU" sz="2400" kern="1200" dirty="0" smtClean="0"/>
                              <a:t> </a:t>
                            </a:r>
                            <a:r>
                              <a:rPr lang="ru-RU" sz="2400" kern="1200" dirty="0" err="1" smtClean="0"/>
                              <a:t>угод</a:t>
                            </a:r>
                            <a:r>
                              <a:rPr lang="ru-RU" sz="2400" kern="1200" dirty="0" smtClean="0"/>
                              <a:t>;</a:t>
                            </a:r>
                          </a:p>
                          <a:p>
                            <a:pPr marL="285750" lvl="1" indent="-285750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r>
                              <a:rPr lang="ru-RU" sz="2400" dirty="0" smtClean="0"/>
                              <a:t> 20 995,12грн.</a:t>
                            </a:r>
                            <a:endParaRPr lang="ru-RU" sz="2400" kern="1200" dirty="0"/>
                          </a:p>
                          <a:p>
                            <a:pPr marL="0" lvl="1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</a:pPr>
                            <a:endParaRPr lang="ru-RU" sz="2900" kern="1200" dirty="0" smtClean="0"/>
                          </a:p>
                        </a:txBody>
                        <a:useSpRect/>
                      </a:txSp>
                      <a:style>
                        <a:ln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5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5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a:style>
                    </a:sp>
                    <a:sp>
                      <a:nvSpPr>
                        <a:cNvPr id="9" name="Полилиния 8"/>
                        <a:cNvSpPr/>
                      </a:nvSpPr>
                      <a:spPr>
                        <a:xfrm>
                          <a:off x="2024326" y="3647204"/>
                          <a:ext cx="3251200" cy="1693333"/>
                        </a:xfrm>
                        <a:custGeom>
                          <a:avLst/>
                          <a:gdLst>
                            <a:gd name="connsiteX0" fmla="*/ 0 w 3251200"/>
                            <a:gd name="connsiteY0" fmla="*/ 282228 h 1693333"/>
                            <a:gd name="connsiteX1" fmla="*/ 282228 w 3251200"/>
                            <a:gd name="connsiteY1" fmla="*/ 0 h 1693333"/>
                            <a:gd name="connsiteX2" fmla="*/ 2968972 w 3251200"/>
                            <a:gd name="connsiteY2" fmla="*/ 0 h 1693333"/>
                            <a:gd name="connsiteX3" fmla="*/ 3251200 w 3251200"/>
                            <a:gd name="connsiteY3" fmla="*/ 282228 h 1693333"/>
                            <a:gd name="connsiteX4" fmla="*/ 3251200 w 3251200"/>
                            <a:gd name="connsiteY4" fmla="*/ 1411105 h 1693333"/>
                            <a:gd name="connsiteX5" fmla="*/ 2968972 w 3251200"/>
                            <a:gd name="connsiteY5" fmla="*/ 1693333 h 1693333"/>
                            <a:gd name="connsiteX6" fmla="*/ 282228 w 3251200"/>
                            <a:gd name="connsiteY6" fmla="*/ 1693333 h 1693333"/>
                            <a:gd name="connsiteX7" fmla="*/ 0 w 3251200"/>
                            <a:gd name="connsiteY7" fmla="*/ 1411105 h 1693333"/>
                            <a:gd name="connsiteX8" fmla="*/ 0 w 3251200"/>
                            <a:gd name="connsiteY8" fmla="*/ 282228 h 16933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51200" h="1693333">
                              <a:moveTo>
                                <a:pt x="0" y="282228"/>
                              </a:moveTo>
                              <a:cubicBezTo>
                                <a:pt x="0" y="126358"/>
                                <a:pt x="126358" y="0"/>
                                <a:pt x="282228" y="0"/>
                              </a:cubicBezTo>
                              <a:lnTo>
                                <a:pt x="2968972" y="0"/>
                              </a:lnTo>
                              <a:cubicBezTo>
                                <a:pt x="3124842" y="0"/>
                                <a:pt x="3251200" y="126358"/>
                                <a:pt x="3251200" y="282228"/>
                              </a:cubicBezTo>
                              <a:lnTo>
                                <a:pt x="3251200" y="1411105"/>
                              </a:lnTo>
                              <a:cubicBezTo>
                                <a:pt x="3251200" y="1566975"/>
                                <a:pt x="3124842" y="1693333"/>
                                <a:pt x="2968972" y="1693333"/>
                              </a:cubicBezTo>
                              <a:lnTo>
                                <a:pt x="282228" y="1693333"/>
                              </a:lnTo>
                              <a:cubicBezTo>
                                <a:pt x="126358" y="1693333"/>
                                <a:pt x="0" y="1566975"/>
                                <a:pt x="0" y="1411105"/>
                              </a:cubicBezTo>
                              <a:lnTo>
                                <a:pt x="0" y="282228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spcFirstLastPara="0" vert="horz" wrap="square" lIns="181722" tIns="132192" rIns="181722" bIns="132192" numCol="1" spcCol="1270" anchor="ctr" anchorCtr="0">
                            <a:noAutofit/>
                          </a:bodyPr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 algn="ctr" defTabSz="115570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ru-RU" sz="2600" kern="1200" dirty="0" err="1" smtClean="0"/>
                              <a:t>Укладені</a:t>
                            </a:r>
                            <a:r>
                              <a:rPr lang="ru-RU" sz="2600" kern="1200" dirty="0" smtClean="0"/>
                              <a:t> </a:t>
                            </a:r>
                            <a:r>
                              <a:rPr lang="ru-RU" sz="2600" kern="1200" dirty="0" err="1" smtClean="0"/>
                              <a:t>додаткові</a:t>
                            </a:r>
                            <a:r>
                              <a:rPr lang="ru-RU" sz="2600" kern="1200" dirty="0" smtClean="0"/>
                              <a:t> угоди до </a:t>
                            </a:r>
                            <a:r>
                              <a:rPr lang="ru-RU" sz="2600" kern="1200" dirty="0" err="1" smtClean="0"/>
                              <a:t>договорів</a:t>
                            </a:r>
                            <a:r>
                              <a:rPr lang="ru-RU" sz="2600" kern="1200" dirty="0" smtClean="0"/>
                              <a:t> </a:t>
                            </a:r>
                            <a:r>
                              <a:rPr lang="ru-RU" sz="2600" kern="1200" dirty="0" err="1" smtClean="0"/>
                              <a:t>оренди</a:t>
                            </a:r>
                            <a:r>
                              <a:rPr lang="ru-RU" sz="2600" kern="1200" dirty="0" smtClean="0"/>
                              <a:t> </a:t>
                            </a:r>
                            <a:r>
                              <a:rPr lang="ru-RU" sz="2600" kern="1200" dirty="0" err="1" smtClean="0"/>
                              <a:t>землі</a:t>
                            </a:r>
                            <a:endParaRPr lang="ru-RU" sz="2600" kern="1200" dirty="0"/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5">
                            <a:shade val="80000"/>
                            <a:hueOff val="-145592"/>
                            <a:satOff val="-15966"/>
                            <a:lumOff val="16340"/>
                            <a:alphaOff val="0"/>
                          </a:schemeClr>
                        </a:fillRef>
                        <a:effectRef idx="3">
                          <a:schemeClr val="accent5">
                            <a:shade val="80000"/>
                            <a:hueOff val="-145592"/>
                            <a:satOff val="-15966"/>
                            <a:lumOff val="1634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Полилиния 10"/>
                        <a:cNvSpPr/>
                      </a:nvSpPr>
                      <a:spPr>
                        <a:xfrm>
                          <a:off x="2046510" y="719666"/>
                          <a:ext cx="3251200" cy="1693334"/>
                        </a:xfrm>
                        <a:custGeom>
                          <a:avLst/>
                          <a:gdLst>
                            <a:gd name="connsiteX0" fmla="*/ 0 w 3251200"/>
                            <a:gd name="connsiteY0" fmla="*/ 282228 h 1693333"/>
                            <a:gd name="connsiteX1" fmla="*/ 282228 w 3251200"/>
                            <a:gd name="connsiteY1" fmla="*/ 0 h 1693333"/>
                            <a:gd name="connsiteX2" fmla="*/ 2968972 w 3251200"/>
                            <a:gd name="connsiteY2" fmla="*/ 0 h 1693333"/>
                            <a:gd name="connsiteX3" fmla="*/ 3251200 w 3251200"/>
                            <a:gd name="connsiteY3" fmla="*/ 282228 h 1693333"/>
                            <a:gd name="connsiteX4" fmla="*/ 3251200 w 3251200"/>
                            <a:gd name="connsiteY4" fmla="*/ 1411105 h 1693333"/>
                            <a:gd name="connsiteX5" fmla="*/ 2968972 w 3251200"/>
                            <a:gd name="connsiteY5" fmla="*/ 1693333 h 1693333"/>
                            <a:gd name="connsiteX6" fmla="*/ 282228 w 3251200"/>
                            <a:gd name="connsiteY6" fmla="*/ 1693333 h 1693333"/>
                            <a:gd name="connsiteX7" fmla="*/ 0 w 3251200"/>
                            <a:gd name="connsiteY7" fmla="*/ 1411105 h 1693333"/>
                            <a:gd name="connsiteX8" fmla="*/ 0 w 3251200"/>
                            <a:gd name="connsiteY8" fmla="*/ 282228 h 16933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51200" h="1693333">
                              <a:moveTo>
                                <a:pt x="0" y="282228"/>
                              </a:moveTo>
                              <a:cubicBezTo>
                                <a:pt x="0" y="126358"/>
                                <a:pt x="126358" y="0"/>
                                <a:pt x="282228" y="0"/>
                              </a:cubicBezTo>
                              <a:lnTo>
                                <a:pt x="2968972" y="0"/>
                              </a:lnTo>
                              <a:cubicBezTo>
                                <a:pt x="3124842" y="0"/>
                                <a:pt x="3251200" y="126358"/>
                                <a:pt x="3251200" y="282228"/>
                              </a:cubicBezTo>
                              <a:lnTo>
                                <a:pt x="3251200" y="1411105"/>
                              </a:lnTo>
                              <a:cubicBezTo>
                                <a:pt x="3251200" y="1566975"/>
                                <a:pt x="3124842" y="1693333"/>
                                <a:pt x="2968972" y="1693333"/>
                              </a:cubicBezTo>
                              <a:lnTo>
                                <a:pt x="282228" y="1693333"/>
                              </a:lnTo>
                              <a:cubicBezTo>
                                <a:pt x="126358" y="1693333"/>
                                <a:pt x="0" y="1566975"/>
                                <a:pt x="0" y="1411105"/>
                              </a:cubicBezTo>
                              <a:lnTo>
                                <a:pt x="0" y="282228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spcFirstLastPara="0" vert="horz" wrap="square" lIns="181722" tIns="132192" rIns="181722" bIns="132192" numCol="1" spcCol="1270" anchor="ctr" anchorCtr="0">
                            <a:noAutofit/>
                          </a:bodyPr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 algn="ctr" defTabSz="115570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ru-RU" sz="2600" kern="1200" dirty="0" err="1" smtClean="0"/>
                              <a:t>Залучені</a:t>
                            </a:r>
                            <a:r>
                              <a:rPr lang="ru-RU" sz="2600" kern="1200" dirty="0" smtClean="0"/>
                              <a:t> до оплати </a:t>
                            </a:r>
                            <a:r>
                              <a:rPr lang="ru-RU" sz="2600" kern="1200" dirty="0" err="1" smtClean="0"/>
                              <a:t>оренди</a:t>
                            </a:r>
                            <a:r>
                              <a:rPr lang="ru-RU" sz="2600" kern="1200" dirty="0" smtClean="0"/>
                              <a:t> </a:t>
                            </a:r>
                            <a:r>
                              <a:rPr lang="ru-RU" sz="2600" kern="1200" dirty="0" err="1" smtClean="0"/>
                              <a:t>земельні</a:t>
                            </a:r>
                            <a:r>
                              <a:rPr lang="ru-RU" sz="2600" kern="1200" dirty="0" smtClean="0"/>
                              <a:t> ділянки</a:t>
                            </a:r>
                            <a:endParaRPr lang="ru-RU" sz="2600" kern="1200" dirty="0"/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5">
                            <a:shade val="80000"/>
                            <a:hueOff val="-291184"/>
                            <a:satOff val="-31932"/>
                            <a:lumOff val="32680"/>
                            <a:alphaOff val="0"/>
                          </a:schemeClr>
                        </a:fillRef>
                        <a:effectRef idx="3">
                          <a:schemeClr val="accent5">
                            <a:shade val="80000"/>
                            <a:hueOff val="-291184"/>
                            <a:satOff val="-31932"/>
                            <a:lumOff val="3268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DD7C6F" w:rsidRDefault="00DD7C6F" w:rsidP="00CD156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DD7C6F" w:rsidRPr="00CD156C" w:rsidRDefault="00DD7C6F" w:rsidP="00CD156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BF414A" w:rsidRDefault="00D57B01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B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2962275"/>
            <wp:effectExtent l="19050" t="0" r="9525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7B01" w:rsidRDefault="00D57B01" w:rsidP="00BF41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7225" w:rsidRPr="00D57B01" w:rsidRDefault="00327225" w:rsidP="00BF41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53D71" w:rsidRDefault="00F731D0" w:rsidP="00153D71">
      <w:pPr>
        <w:tabs>
          <w:tab w:val="left" w:pos="1658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 рік:</w:t>
      </w:r>
      <w:r w:rsidR="00153D7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2021рік:</w:t>
      </w:r>
    </w:p>
    <w:p w:rsidR="00D57B01" w:rsidRPr="00D57B01" w:rsidRDefault="00B26E03" w:rsidP="00D57B01">
      <w:pPr>
        <w:tabs>
          <w:tab w:val="left" w:pos="1658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 рішень</w:t>
      </w:r>
      <w:r w:rsidR="00D57B01" w:rsidRPr="00D57B01">
        <w:rPr>
          <w:rFonts w:ascii="Times New Roman" w:hAnsi="Times New Roman" w:cs="Times New Roman"/>
          <w:b/>
          <w:sz w:val="26"/>
          <w:szCs w:val="26"/>
        </w:rPr>
        <w:t xml:space="preserve"> з розгл</w:t>
      </w:r>
      <w:r>
        <w:rPr>
          <w:rFonts w:ascii="Times New Roman" w:hAnsi="Times New Roman" w:cs="Times New Roman"/>
          <w:b/>
          <w:sz w:val="26"/>
          <w:szCs w:val="26"/>
        </w:rPr>
        <w:t>яду 18</w:t>
      </w:r>
      <w:r w:rsidR="00F731D0">
        <w:rPr>
          <w:rFonts w:ascii="Times New Roman" w:hAnsi="Times New Roman" w:cs="Times New Roman"/>
          <w:b/>
          <w:sz w:val="26"/>
          <w:szCs w:val="26"/>
        </w:rPr>
        <w:t xml:space="preserve"> заяв      </w:t>
      </w:r>
      <w:r w:rsidR="00153D71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153D7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84B4D">
        <w:rPr>
          <w:rFonts w:ascii="Times New Roman" w:hAnsi="Times New Roman" w:cs="Times New Roman"/>
          <w:b/>
          <w:sz w:val="26"/>
          <w:szCs w:val="26"/>
        </w:rPr>
        <w:t>39 рішень з розгляду 287</w:t>
      </w:r>
      <w:r w:rsidR="00F731D0">
        <w:rPr>
          <w:rFonts w:ascii="Times New Roman" w:hAnsi="Times New Roman" w:cs="Times New Roman"/>
          <w:b/>
          <w:sz w:val="26"/>
          <w:szCs w:val="26"/>
        </w:rPr>
        <w:t xml:space="preserve"> заяв</w:t>
      </w:r>
      <w:r w:rsidR="00D57B01" w:rsidRPr="00D57B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57B01" w:rsidRPr="009A5340" w:rsidRDefault="00D57B01" w:rsidP="00D57B01">
      <w:pPr>
        <w:tabs>
          <w:tab w:val="left" w:pos="1658"/>
        </w:tabs>
        <w:rPr>
          <w:rFonts w:ascii="Times New Roman" w:hAnsi="Times New Roman" w:cs="Times New Roman"/>
          <w:b/>
          <w:sz w:val="24"/>
          <w:szCs w:val="24"/>
        </w:rPr>
      </w:pPr>
    </w:p>
    <w:p w:rsidR="00D57B01" w:rsidRDefault="00D57B01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14A" w:rsidRDefault="00BF414A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67425" cy="342900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7B01" w:rsidRDefault="00D57B01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9A5340" w:rsidRPr="00D57B01" w:rsidRDefault="00BF414A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b/>
          <w:sz w:val="26"/>
          <w:szCs w:val="26"/>
        </w:rPr>
        <w:t>2020 р</w:t>
      </w:r>
      <w:r w:rsidR="00A85F38" w:rsidRPr="00D57B01">
        <w:rPr>
          <w:rFonts w:ascii="Times New Roman" w:hAnsi="Times New Roman" w:cs="Times New Roman"/>
          <w:b/>
          <w:sz w:val="26"/>
          <w:szCs w:val="26"/>
        </w:rPr>
        <w:t>ік</w:t>
      </w:r>
      <w:r w:rsidRPr="00D57B01">
        <w:rPr>
          <w:rFonts w:ascii="Times New Roman" w:hAnsi="Times New Roman" w:cs="Times New Roman"/>
          <w:b/>
          <w:sz w:val="26"/>
          <w:szCs w:val="26"/>
        </w:rPr>
        <w:t>:</w:t>
      </w:r>
      <w:r w:rsidR="00B26E03">
        <w:rPr>
          <w:rFonts w:ascii="Times New Roman" w:hAnsi="Times New Roman" w:cs="Times New Roman"/>
          <w:sz w:val="26"/>
          <w:szCs w:val="26"/>
        </w:rPr>
        <w:t xml:space="preserve"> ЦНАП – 36</w:t>
      </w:r>
      <w:r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A5340" w:rsidRPr="00D57B01">
        <w:rPr>
          <w:rFonts w:ascii="Times New Roman" w:hAnsi="Times New Roman" w:cs="Times New Roman"/>
          <w:b/>
          <w:sz w:val="26"/>
          <w:szCs w:val="26"/>
        </w:rPr>
        <w:t>2021 р</w:t>
      </w:r>
      <w:r w:rsidR="00A85F38" w:rsidRPr="00D57B01">
        <w:rPr>
          <w:rFonts w:ascii="Times New Roman" w:hAnsi="Times New Roman" w:cs="Times New Roman"/>
          <w:b/>
          <w:sz w:val="26"/>
          <w:szCs w:val="26"/>
        </w:rPr>
        <w:t>ік</w:t>
      </w:r>
      <w:r w:rsidR="009A5340" w:rsidRPr="00D57B01">
        <w:rPr>
          <w:rFonts w:ascii="Times New Roman" w:hAnsi="Times New Roman" w:cs="Times New Roman"/>
          <w:b/>
          <w:sz w:val="26"/>
          <w:szCs w:val="26"/>
        </w:rPr>
        <w:t>: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ЦНАП –</w:t>
      </w:r>
      <w:r w:rsidR="00B14349" w:rsidRPr="00D57B01">
        <w:rPr>
          <w:rFonts w:ascii="Times New Roman" w:hAnsi="Times New Roman" w:cs="Times New Roman"/>
          <w:sz w:val="26"/>
          <w:szCs w:val="26"/>
        </w:rPr>
        <w:t xml:space="preserve"> </w:t>
      </w:r>
      <w:r w:rsidR="00B26E03">
        <w:rPr>
          <w:rFonts w:ascii="Times New Roman" w:hAnsi="Times New Roman" w:cs="Times New Roman"/>
          <w:sz w:val="26"/>
          <w:szCs w:val="26"/>
        </w:rPr>
        <w:t>188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</w:p>
    <w:p w:rsidR="009A5340" w:rsidRPr="00D57B01" w:rsidRDefault="002B6316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</w:t>
      </w:r>
      <w:r w:rsidRPr="00D57B01">
        <w:rPr>
          <w:rFonts w:ascii="Times New Roman" w:hAnsi="Times New Roman" w:cs="Times New Roman"/>
          <w:sz w:val="26"/>
          <w:szCs w:val="26"/>
        </w:rPr>
        <w:t xml:space="preserve"> </w:t>
      </w:r>
      <w:r w:rsidR="00662F40">
        <w:rPr>
          <w:rFonts w:ascii="Times New Roman" w:hAnsi="Times New Roman" w:cs="Times New Roman"/>
          <w:sz w:val="26"/>
          <w:szCs w:val="26"/>
        </w:rPr>
        <w:t xml:space="preserve"> </w:t>
      </w:r>
      <w:r w:rsidRPr="00D57B01">
        <w:rPr>
          <w:rFonts w:ascii="Times New Roman" w:hAnsi="Times New Roman" w:cs="Times New Roman"/>
          <w:sz w:val="26"/>
          <w:szCs w:val="26"/>
        </w:rPr>
        <w:t xml:space="preserve">СПД – </w:t>
      </w:r>
      <w:r w:rsidR="00B26E03">
        <w:rPr>
          <w:rFonts w:ascii="Times New Roman" w:hAnsi="Times New Roman" w:cs="Times New Roman"/>
          <w:sz w:val="26"/>
          <w:szCs w:val="26"/>
        </w:rPr>
        <w:t>18</w:t>
      </w:r>
      <w:r w:rsidR="00662F40">
        <w:rPr>
          <w:rFonts w:ascii="Times New Roman" w:hAnsi="Times New Roman" w:cs="Times New Roman"/>
          <w:sz w:val="26"/>
          <w:szCs w:val="26"/>
        </w:rPr>
        <w:t xml:space="preserve"> заяв (клопотань</w:t>
      </w:r>
      <w:r w:rsidR="00D57B01" w:rsidRPr="00D57B01">
        <w:rPr>
          <w:rFonts w:ascii="Times New Roman" w:hAnsi="Times New Roman" w:cs="Times New Roman"/>
          <w:sz w:val="26"/>
          <w:szCs w:val="26"/>
        </w:rPr>
        <w:t>)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62F40">
        <w:rPr>
          <w:rFonts w:ascii="Times New Roman" w:hAnsi="Times New Roman" w:cs="Times New Roman"/>
          <w:sz w:val="26"/>
          <w:szCs w:val="26"/>
        </w:rPr>
        <w:t xml:space="preserve">  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 </w:t>
      </w:r>
      <w:r w:rsidR="00662F40">
        <w:rPr>
          <w:rFonts w:ascii="Times New Roman" w:hAnsi="Times New Roman" w:cs="Times New Roman"/>
          <w:sz w:val="26"/>
          <w:szCs w:val="26"/>
        </w:rPr>
        <w:t xml:space="preserve"> </w:t>
      </w:r>
      <w:r w:rsidR="009A5340" w:rsidRPr="00D57B01">
        <w:rPr>
          <w:rFonts w:ascii="Times New Roman" w:hAnsi="Times New Roman" w:cs="Times New Roman"/>
          <w:sz w:val="26"/>
          <w:szCs w:val="26"/>
        </w:rPr>
        <w:t>СПД –</w:t>
      </w:r>
      <w:r w:rsidR="00B26E03">
        <w:rPr>
          <w:rFonts w:ascii="Times New Roman" w:hAnsi="Times New Roman" w:cs="Times New Roman"/>
          <w:sz w:val="26"/>
          <w:szCs w:val="26"/>
        </w:rPr>
        <w:t xml:space="preserve"> 66</w:t>
      </w:r>
      <w:r w:rsidR="00662F40">
        <w:rPr>
          <w:rFonts w:ascii="Times New Roman" w:hAnsi="Times New Roman" w:cs="Times New Roman"/>
          <w:sz w:val="26"/>
          <w:szCs w:val="26"/>
        </w:rPr>
        <w:t xml:space="preserve">  заяв (клопотань</w:t>
      </w:r>
      <w:r w:rsidR="00D57B01" w:rsidRPr="00D57B01">
        <w:rPr>
          <w:rFonts w:ascii="Times New Roman" w:hAnsi="Times New Roman" w:cs="Times New Roman"/>
          <w:sz w:val="26"/>
          <w:szCs w:val="26"/>
        </w:rPr>
        <w:t>)</w:t>
      </w:r>
    </w:p>
    <w:p w:rsidR="009A5340" w:rsidRPr="00D57B01" w:rsidRDefault="009A5340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 </w:t>
      </w:r>
      <w:r w:rsidR="00662F40">
        <w:rPr>
          <w:rFonts w:ascii="Times New Roman" w:hAnsi="Times New Roman" w:cs="Times New Roman"/>
          <w:sz w:val="26"/>
          <w:szCs w:val="26"/>
        </w:rPr>
        <w:t xml:space="preserve"> </w:t>
      </w:r>
      <w:r w:rsidR="00B26E03">
        <w:rPr>
          <w:rFonts w:ascii="Times New Roman" w:hAnsi="Times New Roman" w:cs="Times New Roman"/>
          <w:sz w:val="26"/>
          <w:szCs w:val="26"/>
        </w:rPr>
        <w:t>Громадяни – 4</w:t>
      </w:r>
      <w:r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  <w:r w:rsidR="0061720B">
        <w:rPr>
          <w:rFonts w:ascii="Times New Roman" w:hAnsi="Times New Roman" w:cs="Times New Roman"/>
          <w:sz w:val="26"/>
          <w:szCs w:val="26"/>
        </w:rPr>
        <w:t>и</w:t>
      </w:r>
      <w:r w:rsidRPr="00D57B0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26E03">
        <w:rPr>
          <w:rFonts w:ascii="Times New Roman" w:hAnsi="Times New Roman" w:cs="Times New Roman"/>
          <w:sz w:val="26"/>
          <w:szCs w:val="26"/>
        </w:rPr>
        <w:t xml:space="preserve">  </w:t>
      </w:r>
      <w:r w:rsidRPr="00D57B01">
        <w:rPr>
          <w:rFonts w:ascii="Times New Roman" w:hAnsi="Times New Roman" w:cs="Times New Roman"/>
          <w:sz w:val="26"/>
          <w:szCs w:val="26"/>
        </w:rPr>
        <w:t>Громадяни –</w:t>
      </w:r>
      <w:r w:rsidR="00B26E03">
        <w:rPr>
          <w:rFonts w:ascii="Times New Roman" w:hAnsi="Times New Roman" w:cs="Times New Roman"/>
          <w:sz w:val="26"/>
          <w:szCs w:val="26"/>
        </w:rPr>
        <w:t xml:space="preserve"> 20</w:t>
      </w:r>
      <w:r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</w:p>
    <w:p w:rsidR="00BF414A" w:rsidRDefault="00BF414A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3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342D" w:rsidRDefault="0018342D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D57B01" w:rsidRDefault="00D57B01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7C48F5" w:rsidRDefault="007C48F5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DD7C6F" w:rsidRDefault="00DD7C6F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DD7C6F" w:rsidRDefault="00DD7C6F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DD7C6F" w:rsidRDefault="00DD7C6F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BF414A" w:rsidRDefault="009A5340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14975" cy="26479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414A" w:rsidRDefault="00C93A8E" w:rsidP="00C93A8E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  <w:r w:rsidRPr="00D57B01">
        <w:rPr>
          <w:rFonts w:ascii="Times New Roman" w:hAnsi="Times New Roman" w:cs="Times New Roman"/>
          <w:b/>
          <w:sz w:val="28"/>
          <w:szCs w:val="28"/>
        </w:rPr>
        <w:t>2020 рік:</w:t>
      </w:r>
      <w:r w:rsidR="00B26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8F5">
        <w:rPr>
          <w:rFonts w:ascii="Times New Roman" w:hAnsi="Times New Roman" w:cs="Times New Roman"/>
          <w:b/>
          <w:sz w:val="28"/>
          <w:szCs w:val="28"/>
        </w:rPr>
        <w:t xml:space="preserve">210 </w:t>
      </w:r>
      <w:r w:rsidR="00D57B01">
        <w:rPr>
          <w:rFonts w:ascii="Times New Roman" w:hAnsi="Times New Roman" w:cs="Times New Roman"/>
          <w:b/>
          <w:sz w:val="28"/>
          <w:szCs w:val="28"/>
        </w:rPr>
        <w:t>довідок</w:t>
      </w:r>
      <w:r w:rsidRPr="00D57B01">
        <w:rPr>
          <w:rFonts w:ascii="Times New Roman" w:hAnsi="Times New Roman" w:cs="Times New Roman"/>
          <w:b/>
          <w:sz w:val="28"/>
          <w:szCs w:val="28"/>
        </w:rPr>
        <w:tab/>
        <w:t>2021 рік:</w:t>
      </w:r>
      <w:r w:rsidR="00B26E03">
        <w:rPr>
          <w:rFonts w:ascii="Times New Roman" w:hAnsi="Times New Roman" w:cs="Times New Roman"/>
          <w:b/>
          <w:sz w:val="28"/>
          <w:szCs w:val="28"/>
        </w:rPr>
        <w:t xml:space="preserve"> 40</w:t>
      </w:r>
      <w:r w:rsidRPr="00D57B01">
        <w:rPr>
          <w:rFonts w:ascii="Times New Roman" w:hAnsi="Times New Roman" w:cs="Times New Roman"/>
          <w:b/>
          <w:sz w:val="28"/>
          <w:szCs w:val="28"/>
        </w:rPr>
        <w:t xml:space="preserve"> довід</w:t>
      </w:r>
      <w:r w:rsidR="00B26E03">
        <w:rPr>
          <w:rFonts w:ascii="Times New Roman" w:hAnsi="Times New Roman" w:cs="Times New Roman"/>
          <w:b/>
          <w:sz w:val="28"/>
          <w:szCs w:val="28"/>
        </w:rPr>
        <w:t>ок</w:t>
      </w:r>
    </w:p>
    <w:p w:rsidR="00B26E03" w:rsidRPr="00D57B01" w:rsidRDefault="00B26E03" w:rsidP="00C93A8E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p w:rsidR="00BF414A" w:rsidRDefault="00BF414A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B26E03" w:rsidRDefault="00B26E03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sectPr w:rsidR="00B26E03" w:rsidSect="00D47954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80B7E"/>
    <w:multiLevelType w:val="multilevel"/>
    <w:tmpl w:val="A7BC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106D4"/>
    <w:multiLevelType w:val="multilevel"/>
    <w:tmpl w:val="5A4A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414A"/>
    <w:rsid w:val="00061631"/>
    <w:rsid w:val="000C5B43"/>
    <w:rsid w:val="00153D71"/>
    <w:rsid w:val="00154C13"/>
    <w:rsid w:val="00182013"/>
    <w:rsid w:val="0018342D"/>
    <w:rsid w:val="001836A0"/>
    <w:rsid w:val="001C670E"/>
    <w:rsid w:val="001F6AF5"/>
    <w:rsid w:val="00212740"/>
    <w:rsid w:val="00252136"/>
    <w:rsid w:val="002B6316"/>
    <w:rsid w:val="00313C0A"/>
    <w:rsid w:val="00315A3B"/>
    <w:rsid w:val="00327225"/>
    <w:rsid w:val="00427D02"/>
    <w:rsid w:val="004B018C"/>
    <w:rsid w:val="004C11E1"/>
    <w:rsid w:val="004C6C5B"/>
    <w:rsid w:val="005A604E"/>
    <w:rsid w:val="005B2985"/>
    <w:rsid w:val="0061720B"/>
    <w:rsid w:val="00662F40"/>
    <w:rsid w:val="00663A34"/>
    <w:rsid w:val="006E03A9"/>
    <w:rsid w:val="00734183"/>
    <w:rsid w:val="00753282"/>
    <w:rsid w:val="007C48F5"/>
    <w:rsid w:val="008E24A5"/>
    <w:rsid w:val="00926421"/>
    <w:rsid w:val="009A5340"/>
    <w:rsid w:val="009C5976"/>
    <w:rsid w:val="00A059B7"/>
    <w:rsid w:val="00A85F38"/>
    <w:rsid w:val="00A97236"/>
    <w:rsid w:val="00B14349"/>
    <w:rsid w:val="00B215F5"/>
    <w:rsid w:val="00B26E03"/>
    <w:rsid w:val="00B47109"/>
    <w:rsid w:val="00B53833"/>
    <w:rsid w:val="00B6694D"/>
    <w:rsid w:val="00BB7D14"/>
    <w:rsid w:val="00BC583E"/>
    <w:rsid w:val="00BD13C0"/>
    <w:rsid w:val="00BE3A53"/>
    <w:rsid w:val="00BF414A"/>
    <w:rsid w:val="00C12E84"/>
    <w:rsid w:val="00C1460A"/>
    <w:rsid w:val="00C93A8E"/>
    <w:rsid w:val="00CD156C"/>
    <w:rsid w:val="00CD551C"/>
    <w:rsid w:val="00D01F57"/>
    <w:rsid w:val="00D1302E"/>
    <w:rsid w:val="00D47954"/>
    <w:rsid w:val="00D57B01"/>
    <w:rsid w:val="00D84B4D"/>
    <w:rsid w:val="00DD7C6F"/>
    <w:rsid w:val="00E64AFE"/>
    <w:rsid w:val="00EE41B1"/>
    <w:rsid w:val="00F05B09"/>
    <w:rsid w:val="00F15348"/>
    <w:rsid w:val="00F17CEC"/>
    <w:rsid w:val="00F479BA"/>
    <w:rsid w:val="00F731D0"/>
    <w:rsid w:val="00FB5340"/>
    <w:rsid w:val="00FC15E7"/>
    <w:rsid w:val="00FD1345"/>
    <w:rsid w:val="00FF5310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1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6A0"/>
    <w:pPr>
      <w:ind w:left="720"/>
      <w:contextualSpacing/>
    </w:pPr>
  </w:style>
  <w:style w:type="paragraph" w:customStyle="1" w:styleId="docdata">
    <w:name w:val="docdata"/>
    <w:aliases w:val="docy,v5,18647,baiaagaaboqcaaadhz0aaauxrqaaaaaaaaaaaaaaaaaaaaaaaaaaaaaaaaaaaaaaaaaaaaaaaaaaaaaaaaaaaaaaaaaaaaaaaaaaaaaaaaaaaaaaaaaaaaaaaaaaaaaaaaaaaaaaaaaaaaaaaaaaaaaaaaaaaaaaaaaaaaaaaaaaaaaaaaaaaaaaaaaaaaaaaaaaaaaaaaaaaaaaaaaaaaaaaaaaaaaaaaaaaaa"/>
    <w:basedOn w:val="a"/>
    <w:rsid w:val="00EE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E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Без розтермінування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Аркуш1!$B$1</c:f>
              <c:strCache>
                <c:ptCount val="1"/>
                <c:pt idx="0">
                  <c:v>квітень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0</c:v>
                </c:pt>
                <c:pt idx="1">
                  <c:v>600000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0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shape val="box"/>
        <c:axId val="84722048"/>
        <c:axId val="84723584"/>
        <c:axId val="0"/>
      </c:bar3DChart>
      <c:catAx>
        <c:axId val="847220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84723584"/>
        <c:crosses val="autoZero"/>
        <c:auto val="1"/>
        <c:lblAlgn val="ctr"/>
        <c:lblOffset val="100"/>
      </c:catAx>
      <c:valAx>
        <c:axId val="847235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84722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З розтермінуванням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Аркуш1!$B$1</c:f>
              <c:strCache>
                <c:ptCount val="1"/>
                <c:pt idx="0">
                  <c:v>квітень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379006.2</c:v>
                </c:pt>
                <c:pt idx="1">
                  <c:v>1945707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0.1948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shape val="box"/>
        <c:axId val="87447040"/>
        <c:axId val="87448960"/>
        <c:axId val="0"/>
      </c:bar3DChart>
      <c:catAx>
        <c:axId val="874470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87448960"/>
        <c:crosses val="autoZero"/>
        <c:auto val="1"/>
        <c:lblAlgn val="ctr"/>
        <c:lblOffset val="100"/>
      </c:catAx>
      <c:valAx>
        <c:axId val="874489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8744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Сукупна інформація по продажах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Аркуш1!$B$1</c:f>
              <c:strCache>
                <c:ptCount val="1"/>
                <c:pt idx="0">
                  <c:v>квітень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379006.2</c:v>
                </c:pt>
                <c:pt idx="1">
                  <c:v>2545707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0.14890000000000012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shape val="box"/>
        <c:axId val="88677376"/>
        <c:axId val="88918272"/>
        <c:axId val="0"/>
      </c:bar3DChart>
      <c:catAx>
        <c:axId val="886773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88918272"/>
        <c:crosses val="autoZero"/>
        <c:auto val="1"/>
        <c:lblAlgn val="ctr"/>
        <c:lblOffset val="100"/>
      </c:catAx>
      <c:valAx>
        <c:axId val="889182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88677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1"/>
              <a:t>Графік</a:t>
            </a:r>
            <a:r>
              <a:rPr lang="ru-RU" b="1" i="1" baseline="0"/>
              <a:t> виконання прогнозу по продажах на 2021 рік</a:t>
            </a:r>
            <a:endParaRPr lang="ru-RU" b="1" i="1"/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Прогноз, грн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Аркуш1!$B$2:$B$13</c:f>
              <c:numCache>
                <c:formatCode>General</c:formatCode>
                <c:ptCount val="12"/>
                <c:pt idx="0">
                  <c:v>750000</c:v>
                </c:pt>
                <c:pt idx="1">
                  <c:v>1500000</c:v>
                </c:pt>
                <c:pt idx="2">
                  <c:v>2250000</c:v>
                </c:pt>
                <c:pt idx="3">
                  <c:v>3000000</c:v>
                </c:pt>
                <c:pt idx="4">
                  <c:v>3750000</c:v>
                </c:pt>
                <c:pt idx="5">
                  <c:v>4500000</c:v>
                </c:pt>
                <c:pt idx="6">
                  <c:v>5250000</c:v>
                </c:pt>
                <c:pt idx="7">
                  <c:v>6000000</c:v>
                </c:pt>
                <c:pt idx="8">
                  <c:v>6750000</c:v>
                </c:pt>
                <c:pt idx="9">
                  <c:v>7500000</c:v>
                </c:pt>
                <c:pt idx="10">
                  <c:v>8250000</c:v>
                </c:pt>
                <c:pt idx="11">
                  <c:v>9000000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Виконання, грн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Аркуш1!$C$2:$C$13</c:f>
              <c:numCache>
                <c:formatCode>General</c:formatCode>
                <c:ptCount val="12"/>
                <c:pt idx="0">
                  <c:v>471177.33999999997</c:v>
                </c:pt>
                <c:pt idx="1">
                  <c:v>3018691.34</c:v>
                </c:pt>
                <c:pt idx="2">
                  <c:v>3980777.36</c:v>
                </c:pt>
                <c:pt idx="3">
                  <c:v>4359783.5600000005</c:v>
                </c:pt>
              </c:numCache>
            </c:numRef>
          </c:val>
        </c:ser>
        <c:dLbls>
          <c:showVal val="1"/>
        </c:dLbls>
        <c:marker val="1"/>
        <c:axId val="92294144"/>
        <c:axId val="92301184"/>
      </c:lineChart>
      <c:catAx>
        <c:axId val="922941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92301184"/>
        <c:crosses val="autoZero"/>
        <c:auto val="1"/>
        <c:lblAlgn val="ctr"/>
        <c:lblOffset val="100"/>
      </c:catAx>
      <c:valAx>
        <c:axId val="92301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9229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1345691163604549"/>
          <c:y val="6.1025428501599241E-2"/>
          <c:w val="0.86250048280534442"/>
          <c:h val="0.6422164344108998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загальною площею, га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197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Земельні ділянки в оренді</c:v>
                </c:pt>
                <c:pt idx="1">
                  <c:v>Залучені кошти</c:v>
                </c:pt>
                <c:pt idx="2">
                  <c:v>Викуплено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0">
                  <c:v>11201.66</c:v>
                </c:pt>
                <c:pt idx="1">
                  <c:v>1.6274999999999979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FC-4CB1-901A-F910A1D81B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річна орендна плата, грн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197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Земельні ділянки в оренді</c:v>
                </c:pt>
                <c:pt idx="1">
                  <c:v>Залучені кошти</c:v>
                </c:pt>
                <c:pt idx="2">
                  <c:v>Викуплено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114921199.95</c:v>
                </c:pt>
                <c:pt idx="1">
                  <c:v>290924.73000000021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FC-4CB1-901A-F910A1D81B8A}"/>
            </c:ext>
          </c:extLst>
        </c:ser>
        <c:dLbls>
          <c:showVal val="1"/>
        </c:dLbls>
        <c:gapWidth val="65"/>
        <c:shape val="box"/>
        <c:axId val="111744896"/>
        <c:axId val="111752320"/>
        <c:axId val="73433984"/>
      </c:bar3DChart>
      <c:catAx>
        <c:axId val="1117448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7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11752320"/>
        <c:crosses val="autoZero"/>
        <c:auto val="1"/>
        <c:lblAlgn val="ctr"/>
        <c:lblOffset val="100"/>
      </c:catAx>
      <c:valAx>
        <c:axId val="1117523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7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11744896"/>
        <c:crosses val="autoZero"/>
        <c:crossBetween val="between"/>
      </c:valAx>
      <c:serAx>
        <c:axId val="73433984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7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11752320"/>
        <c:crosses val="autoZero"/>
      </c:ser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197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Кількість прийнятих рішень з розгяду земельних питань</a:t>
            </a:r>
            <a:r>
              <a:rPr lang="ru-RU" b="1" baseline="0"/>
              <a:t> за квітень 2021 року у порівнянні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 з квітнем 2020 року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spPr>
        <a:noFill/>
        <a:ln>
          <a:noFill/>
        </a:ln>
        <a:effectLst/>
      </c:spPr>
    </c:title>
    <c:view3D>
      <c:perspective val="30"/>
    </c:view3D>
    <c:plotArea>
      <c:layout>
        <c:manualLayout>
          <c:layoutTarget val="inner"/>
          <c:xMode val="edge"/>
          <c:yMode val="edge"/>
          <c:x val="8.4575495771364695E-2"/>
          <c:y val="0.3899603174603215"/>
          <c:w val="0.89690598571011959"/>
          <c:h val="0.5074934383202099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кільність рішень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квітень 2020</c:v>
                </c:pt>
                <c:pt idx="1">
                  <c:v>квітень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3B-417A-B028-5A49B64CD9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кільксть заяв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квітень 2020</c:v>
                </c:pt>
                <c:pt idx="1">
                  <c:v>квітень 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287</c:v>
                </c:pt>
              </c:numCache>
            </c:numRef>
          </c:val>
        </c:ser>
        <c:gapWidth val="219"/>
        <c:shape val="cylinder"/>
        <c:axId val="119221248"/>
        <c:axId val="119223424"/>
        <c:axId val="0"/>
      </c:bar3DChart>
      <c:catAx>
        <c:axId val="1192212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19223424"/>
        <c:crosses val="autoZero"/>
        <c:auto val="1"/>
        <c:lblAlgn val="ctr"/>
        <c:lblOffset val="100"/>
      </c:catAx>
      <c:valAx>
        <c:axId val="1192234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192212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0861147564888975"/>
          <c:y val="0.89335270591174532"/>
          <c:w val="0.33110203205731381"/>
          <c:h val="6.696475440569928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Кількість розглянутих клопотань, заяв</a:t>
            </a:r>
            <a:r>
              <a:rPr lang="ru-RU" b="1" baseline="0"/>
              <a:t> (звернень громадян) за квітень 2021 року у порівнянні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 з квітнем2020 року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8.4575495771364542E-2"/>
          <c:y val="0.30662698412698802"/>
          <c:w val="0.91542450422863808"/>
          <c:h val="0.587354080739899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цнап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квітень 2020</c:v>
                </c:pt>
                <c:pt idx="1">
                  <c:v>квітень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188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3B-417A-B028-5A49B64CD9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квітень 2020</c:v>
                </c:pt>
                <c:pt idx="1">
                  <c:v>квітень 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3B-417A-B028-5A49B64CD9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громадяни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квітень 2020</c:v>
                </c:pt>
                <c:pt idx="1">
                  <c:v>квітень 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33B-417A-B028-5A49B64CD9F7}"/>
            </c:ext>
          </c:extLst>
        </c:ser>
        <c:gapWidth val="219"/>
        <c:overlap val="-27"/>
        <c:axId val="128477824"/>
        <c:axId val="128676608"/>
      </c:barChart>
      <c:catAx>
        <c:axId val="1284778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8676608"/>
        <c:crosses val="autoZero"/>
        <c:auto val="1"/>
        <c:lblAlgn val="ctr"/>
        <c:lblOffset val="100"/>
      </c:catAx>
      <c:valAx>
        <c:axId val="1286766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8477824"/>
        <c:crosses val="autoZero"/>
        <c:crossBetween val="between"/>
      </c:valAx>
    </c:plotArea>
    <c:legend>
      <c:legendPos val="b"/>
      <c:legendEntry>
        <c:idx val="0"/>
        <c:txPr>
          <a:bodyPr rot="0" vert="horz"/>
          <a:lstStyle/>
          <a:p>
            <a:pPr>
              <a:defRPr sz="1100" b="1"/>
            </a:pPr>
            <a:endParaRPr lang="uk-UA"/>
          </a:p>
        </c:txPr>
      </c:legendEntry>
      <c:layout>
        <c:manualLayout>
          <c:xMode val="edge"/>
          <c:yMode val="edge"/>
          <c:x val="0.50861147564888898"/>
          <c:y val="0.89335270591174665"/>
          <c:w val="0.48740649606299641"/>
          <c:h val="8.283777027871515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sz="1400"/>
            </a:pPr>
            <a:r>
              <a:rPr lang="uk-UA" sz="1400"/>
              <a:t>Кількість виданих довідок в центр зайнятості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довідок</c:v>
                </c:pt>
              </c:strCache>
            </c:strRef>
          </c:tx>
          <c:cat>
            <c:numRef>
              <c:f>Лист1!$A$2:$A$3</c:f>
              <c:numCache>
                <c:formatCode>mmm/yy</c:formatCode>
                <c:ptCount val="2"/>
                <c:pt idx="0">
                  <c:v>43922</c:v>
                </c:pt>
                <c:pt idx="1">
                  <c:v>44287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210</c:v>
                </c:pt>
                <c:pt idx="1">
                  <c:v>40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400"/>
          </a:pPr>
          <a:endParaRPr lang="uk-U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2021-04-19T06:43:00Z</cp:lastPrinted>
  <dcterms:created xsi:type="dcterms:W3CDTF">2021-02-02T07:33:00Z</dcterms:created>
  <dcterms:modified xsi:type="dcterms:W3CDTF">2021-05-18T06:11:00Z</dcterms:modified>
</cp:coreProperties>
</file>