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4563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55C76">
        <w:rPr>
          <w:sz w:val="28"/>
          <w:szCs w:val="28"/>
          <w:u w:val="single"/>
          <w:lang w:val="uk-UA"/>
        </w:rPr>
        <w:t>44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355C76">
        <w:rPr>
          <w:rFonts w:eastAsia="Calibri"/>
          <w:sz w:val="28"/>
          <w:szCs w:val="28"/>
          <w:lang w:val="uk-UA" w:eastAsia="en-US"/>
        </w:rPr>
        <w:t>безкоштовну передачу бензину А-95 із місцевого матеріального резерву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3D28DC" w:rsidP="003C12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>
        <w:rPr>
          <w:rFonts w:eastAsia="Calibri"/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>
        <w:rPr>
          <w:rFonts w:eastAsia="Calibri"/>
          <w:sz w:val="28"/>
          <w:szCs w:val="28"/>
          <w:lang w:val="uk-UA"/>
        </w:rPr>
        <w:t xml:space="preserve">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постановою Кабінету Міністрів України від 30.09.2015 №775 «Про затвердження Порядку створення та використання матеріальних резервів для запобігання і ліквідації наслідків надзвичайної ситуації», на виконання рішення виконавчого комітету Калуської міської ради від 19.01.2026 №8 «Про надання дозволу на видачу пально-мастильних матеріалів із місцевого матеріального резерву», </w:t>
      </w:r>
      <w:r w:rsidRPr="00506990">
        <w:rPr>
          <w:sz w:val="28"/>
          <w:szCs w:val="28"/>
          <w:lang w:val="uk-UA"/>
        </w:rPr>
        <w:t xml:space="preserve">для належного функціонування </w:t>
      </w:r>
      <w:r w:rsidR="007D6AF4">
        <w:rPr>
          <w:sz w:val="28"/>
          <w:szCs w:val="28"/>
          <w:lang w:val="uk-UA"/>
        </w:rPr>
        <w:t>мобільного пункту незламності на</w:t>
      </w:r>
      <w:bookmarkStart w:id="0" w:name="_GoBack"/>
      <w:bookmarkEnd w:id="0"/>
      <w:r w:rsidRPr="00506990">
        <w:rPr>
          <w:sz w:val="28"/>
          <w:szCs w:val="28"/>
          <w:lang w:val="uk-UA"/>
        </w:rPr>
        <w:t xml:space="preserve"> вулиці Героїв України,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беручи до уваги службову записку начальника управління з питань надзвичайних ситуацій міської ради Олега </w:t>
      </w:r>
      <w:proofErr w:type="spellStart"/>
      <w:r>
        <w:rPr>
          <w:sz w:val="28"/>
          <w:szCs w:val="28"/>
          <w:lang w:val="uk-UA"/>
        </w:rPr>
        <w:t>Тарбєєва</w:t>
      </w:r>
      <w:proofErr w:type="spellEnd"/>
      <w:r>
        <w:rPr>
          <w:sz w:val="28"/>
          <w:szCs w:val="28"/>
          <w:lang w:val="uk-UA"/>
        </w:rPr>
        <w:t xml:space="preserve"> від 13.02.2026 №01.1-03/103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872267" w:rsidRDefault="00872267" w:rsidP="0087226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D28DC" w:rsidRDefault="00D73AF3" w:rsidP="003D28D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94565961"/>
    </w:p>
    <w:p w:rsidR="003D28DC" w:rsidRDefault="003D28DC" w:rsidP="003D28D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D28D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Управлінню з питань надзвичайних ситуацій Калуської міської ради (Олег </w:t>
      </w:r>
      <w:proofErr w:type="spellStart"/>
      <w:r>
        <w:rPr>
          <w:sz w:val="28"/>
          <w:szCs w:val="28"/>
          <w:lang w:val="uk-UA"/>
        </w:rPr>
        <w:t>Тарбєєв</w:t>
      </w:r>
      <w:proofErr w:type="spellEnd"/>
      <w:r>
        <w:rPr>
          <w:sz w:val="28"/>
          <w:szCs w:val="28"/>
          <w:lang w:val="uk-UA"/>
        </w:rPr>
        <w:t xml:space="preserve">) безкоштовно передати 1 ДПРЗ ГУ ДСНС України в Івано-Франківській області (Микола </w:t>
      </w:r>
      <w:proofErr w:type="spellStart"/>
      <w:r>
        <w:rPr>
          <w:sz w:val="28"/>
          <w:szCs w:val="28"/>
          <w:lang w:val="uk-UA"/>
        </w:rPr>
        <w:t>Деренюк</w:t>
      </w:r>
      <w:proofErr w:type="spellEnd"/>
      <w:r>
        <w:rPr>
          <w:sz w:val="28"/>
          <w:szCs w:val="28"/>
          <w:lang w:val="uk-UA"/>
        </w:rPr>
        <w:t xml:space="preserve">) із місцевого матеріального резерву </w:t>
      </w:r>
      <w:r>
        <w:rPr>
          <w:sz w:val="28"/>
          <w:szCs w:val="28"/>
          <w:lang w:val="uk-UA"/>
        </w:rPr>
        <w:t>бензин А–95</w:t>
      </w:r>
      <w:r>
        <w:rPr>
          <w:sz w:val="28"/>
          <w:szCs w:val="28"/>
          <w:lang w:val="uk-UA"/>
        </w:rPr>
        <w:t xml:space="preserve"> в кількості 100 л (сто літрів) на суму 5172, 00 грн (п’ять тисяч сто сімдесят дві грн).</w:t>
      </w:r>
    </w:p>
    <w:p w:rsidR="003D28DC" w:rsidRPr="003D28DC" w:rsidRDefault="003D28DC" w:rsidP="003D28D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D28D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Контроль за виконанням рішення покласти на секретаря міської ради Віктора </w:t>
      </w:r>
      <w:proofErr w:type="spellStart"/>
      <w:r>
        <w:rPr>
          <w:sz w:val="28"/>
          <w:szCs w:val="28"/>
          <w:lang w:val="uk-UA"/>
        </w:rPr>
        <w:t>Гільтайчука</w:t>
      </w:r>
      <w:proofErr w:type="spellEnd"/>
      <w:r>
        <w:rPr>
          <w:sz w:val="28"/>
          <w:szCs w:val="28"/>
          <w:lang w:val="uk-UA"/>
        </w:rPr>
        <w:t>.</w:t>
      </w:r>
    </w:p>
    <w:p w:rsidR="00B45CE7" w:rsidRPr="00B45CE7" w:rsidRDefault="00B45CE7" w:rsidP="003C126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bookmarkEnd w:id="1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Default="003D28D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28DC" w:rsidRPr="003D28DC" w:rsidRDefault="003D28DC" w:rsidP="003D28DC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72267">
        <w:rPr>
          <w:lang w:eastAsia="uk-UA"/>
        </w:rPr>
        <w:t xml:space="preserve"> </w:t>
      </w:r>
    </w:p>
    <w:sectPr w:rsidR="003D28DC" w:rsidRPr="003D28D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26" w:rsidRDefault="00EC2F26">
      <w:r>
        <w:separator/>
      </w:r>
    </w:p>
  </w:endnote>
  <w:endnote w:type="continuationSeparator" w:id="0">
    <w:p w:rsidR="00EC2F26" w:rsidRDefault="00EC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26" w:rsidRDefault="00EC2F26">
      <w:r>
        <w:separator/>
      </w:r>
    </w:p>
  </w:footnote>
  <w:footnote w:type="continuationSeparator" w:id="0">
    <w:p w:rsidR="00EC2F26" w:rsidRDefault="00EC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28DC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15DC"/>
    <w:multiLevelType w:val="hybridMultilevel"/>
    <w:tmpl w:val="68668522"/>
    <w:lvl w:ilvl="0" w:tplc="591C0AE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5C76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8DC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A84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AF4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267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6BE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2F26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07CC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0594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1EAC6-54CD-4777-8556-70EE68B7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2026-02-24T14:22:00Z</dcterms:created>
  <dcterms:modified xsi:type="dcterms:W3CDTF">2026-02-24T14:39:00Z</dcterms:modified>
</cp:coreProperties>
</file>