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200615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CB4C5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B31F7F">
        <w:rPr>
          <w:sz w:val="28"/>
          <w:szCs w:val="28"/>
          <w:u w:val="single"/>
          <w:lang w:val="uk-UA"/>
        </w:rPr>
        <w:t>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A0531D">
        <w:rPr>
          <w:sz w:val="28"/>
          <w:szCs w:val="28"/>
          <w:u w:val="single"/>
          <w:lang w:val="uk-UA"/>
        </w:rPr>
        <w:t>44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A0531D">
        <w:rPr>
          <w:sz w:val="28"/>
          <w:szCs w:val="28"/>
          <w:lang w:val="uk-UA"/>
        </w:rPr>
        <w:t xml:space="preserve">переведення житлової квартири №6 в нежитлове приміщення – офіс на </w:t>
      </w:r>
      <w:proofErr w:type="spellStart"/>
      <w:r w:rsidR="00A0531D">
        <w:rPr>
          <w:sz w:val="28"/>
          <w:szCs w:val="28"/>
          <w:lang w:val="uk-UA"/>
        </w:rPr>
        <w:t>пл.Героїв</w:t>
      </w:r>
      <w:proofErr w:type="spellEnd"/>
      <w:r w:rsidR="00A0531D">
        <w:rPr>
          <w:sz w:val="28"/>
          <w:szCs w:val="28"/>
          <w:lang w:val="uk-UA"/>
        </w:rPr>
        <w:t xml:space="preserve">, 9 в </w:t>
      </w:r>
      <w:proofErr w:type="spellStart"/>
      <w:r w:rsidR="00A0531D">
        <w:rPr>
          <w:sz w:val="28"/>
          <w:szCs w:val="28"/>
          <w:lang w:val="uk-UA"/>
        </w:rPr>
        <w:t>м.Калуші</w:t>
      </w:r>
      <w:proofErr w:type="spellEnd"/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A0531D" w:rsidRDefault="00A0531D" w:rsidP="00A0531D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A0531D">
        <w:rPr>
          <w:rFonts w:ascii="Times New Roman" w:hAnsi="Times New Roman"/>
          <w:sz w:val="28"/>
          <w:szCs w:val="28"/>
        </w:rPr>
        <w:t xml:space="preserve">Керуючись статтями 40, 52, 53, ч.6 ст.59, 73 Закону України «Про місцеве самоврядування в Україні», ст.26 Закону України «Про регулювання містобудівної діяльності», ч.1 ст.8 Житлового кодексу Української РСР, ДБН В.2.2-15:2019 «Житлові будинки, основні положення», ст.319 Цивільного Кодексу України, Положенням про </w:t>
      </w:r>
      <w:r w:rsidRPr="00A0531D">
        <w:rPr>
          <w:rFonts w:ascii="Times New Roman" w:hAnsi="Times New Roman"/>
          <w:color w:val="000000"/>
          <w:sz w:val="28"/>
          <w:szCs w:val="28"/>
        </w:rPr>
        <w:t xml:space="preserve">порядок переведення житлових будинків, приміщень (квартир) у нежитлові та навпаки», затвердженим рішенням виконавчого комітету міської ради від 08.04.2016 №66, </w:t>
      </w:r>
      <w:r w:rsidRPr="00A0531D">
        <w:rPr>
          <w:rFonts w:ascii="Times New Roman" w:hAnsi="Times New Roman"/>
          <w:sz w:val="28"/>
          <w:szCs w:val="28"/>
        </w:rPr>
        <w:t xml:space="preserve">беручи до уваги договір дарування квартири від 02.02.2022, витяг з Державного реєстру речових прав на нерухоме майно про реєстрацію права власності від 02.02.2022 №297511234, розглянувши заяву Бури Руслана Ярославовича про надання дозволу на переведення житлової квартири №6 в нежитлове приміщення (офіс) на </w:t>
      </w:r>
      <w:proofErr w:type="spellStart"/>
      <w:r w:rsidRPr="00A0531D">
        <w:rPr>
          <w:rFonts w:ascii="Times New Roman" w:hAnsi="Times New Roman"/>
          <w:sz w:val="28"/>
          <w:szCs w:val="28"/>
        </w:rPr>
        <w:t>пл.Героїв</w:t>
      </w:r>
      <w:proofErr w:type="spellEnd"/>
      <w:r w:rsidRPr="00A053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1D">
        <w:rPr>
          <w:rFonts w:ascii="Times New Roman" w:hAnsi="Times New Roman"/>
          <w:sz w:val="28"/>
          <w:szCs w:val="28"/>
        </w:rPr>
        <w:t xml:space="preserve">9 в </w:t>
      </w:r>
      <w:proofErr w:type="spellStart"/>
      <w:r w:rsidRPr="00A0531D">
        <w:rPr>
          <w:rFonts w:ascii="Times New Roman" w:hAnsi="Times New Roman"/>
          <w:sz w:val="28"/>
          <w:szCs w:val="28"/>
        </w:rPr>
        <w:t>м.Калуші</w:t>
      </w:r>
      <w:proofErr w:type="spellEnd"/>
      <w:r w:rsidRPr="00A0531D">
        <w:rPr>
          <w:rFonts w:ascii="Times New Roman" w:hAnsi="Times New Roman"/>
          <w:sz w:val="28"/>
          <w:szCs w:val="28"/>
        </w:rPr>
        <w:t xml:space="preserve">, беручи до уваги згоди мешканців будинку на </w:t>
      </w:r>
      <w:proofErr w:type="spellStart"/>
      <w:r w:rsidRPr="00A0531D">
        <w:rPr>
          <w:rFonts w:ascii="Times New Roman" w:hAnsi="Times New Roman"/>
          <w:sz w:val="28"/>
          <w:szCs w:val="28"/>
        </w:rPr>
        <w:t>пл.Героїв</w:t>
      </w:r>
      <w:proofErr w:type="spellEnd"/>
      <w:r w:rsidRPr="00A053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1D">
        <w:rPr>
          <w:rFonts w:ascii="Times New Roman" w:hAnsi="Times New Roman"/>
          <w:sz w:val="28"/>
          <w:szCs w:val="28"/>
        </w:rPr>
        <w:t xml:space="preserve">9 в </w:t>
      </w:r>
      <w:proofErr w:type="spellStart"/>
      <w:r w:rsidRPr="00A0531D">
        <w:rPr>
          <w:rFonts w:ascii="Times New Roman" w:hAnsi="Times New Roman"/>
          <w:sz w:val="28"/>
          <w:szCs w:val="28"/>
        </w:rPr>
        <w:t>м.Калуші</w:t>
      </w:r>
      <w:proofErr w:type="spellEnd"/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A0531D" w:rsidRDefault="00A0531D" w:rsidP="00A0531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0531D" w:rsidRDefault="008437B3" w:rsidP="00A0531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A0531D" w:rsidRDefault="00A0531D" w:rsidP="00A0531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0531D" w:rsidRPr="00A0531D" w:rsidRDefault="00A0531D" w:rsidP="00A0531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A0531D">
        <w:rPr>
          <w:b/>
          <w:sz w:val="28"/>
          <w:szCs w:val="28"/>
          <w:lang w:val="uk-UA"/>
        </w:rPr>
        <w:tab/>
      </w:r>
      <w:bookmarkStart w:id="0" w:name="_GoBack"/>
      <w:r w:rsidRPr="00A0531D">
        <w:rPr>
          <w:b/>
          <w:sz w:val="28"/>
          <w:szCs w:val="28"/>
          <w:lang w:val="uk-UA"/>
        </w:rPr>
        <w:t>1.</w:t>
      </w:r>
      <w:bookmarkEnd w:id="0"/>
      <w:r>
        <w:rPr>
          <w:sz w:val="28"/>
          <w:szCs w:val="28"/>
          <w:lang w:val="uk-UA"/>
        </w:rPr>
        <w:tab/>
      </w:r>
      <w:r w:rsidRPr="00A0531D">
        <w:rPr>
          <w:sz w:val="28"/>
          <w:szCs w:val="28"/>
          <w:lang w:val="uk-UA"/>
        </w:rPr>
        <w:t xml:space="preserve">Дати дозвіл Бурі Руслану Ярославовичу на переведення належного йому на праві власності житлового приміщення - квартири №6 на </w:t>
      </w:r>
      <w:proofErr w:type="spellStart"/>
      <w:r w:rsidRPr="00A0531D">
        <w:rPr>
          <w:sz w:val="28"/>
          <w:szCs w:val="28"/>
          <w:lang w:val="uk-UA"/>
        </w:rPr>
        <w:t>пл.Героїв</w:t>
      </w:r>
      <w:proofErr w:type="spellEnd"/>
      <w:r w:rsidRPr="00A0531D">
        <w:rPr>
          <w:sz w:val="28"/>
          <w:szCs w:val="28"/>
          <w:lang w:val="uk-UA"/>
        </w:rPr>
        <w:t>, 9 (як виняток) в нежитловий фонд та проведення реконструкції квартири під офіс.</w:t>
      </w:r>
    </w:p>
    <w:p w:rsidR="00A0531D" w:rsidRDefault="00A0531D" w:rsidP="00A0531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0531D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9D7C24">
        <w:rPr>
          <w:sz w:val="28"/>
          <w:szCs w:val="28"/>
          <w:lang w:val="uk-UA"/>
        </w:rPr>
        <w:t>Бурі Руслану Ярославовичу:</w:t>
      </w:r>
    </w:p>
    <w:p w:rsidR="00A0531D" w:rsidRDefault="00A0531D" w:rsidP="00A0531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  <w:t>З</w:t>
      </w:r>
      <w:proofErr w:type="spellStart"/>
      <w:r w:rsidRPr="00026F5C">
        <w:rPr>
          <w:sz w:val="28"/>
          <w:szCs w:val="28"/>
        </w:rPr>
        <w:t>вернутися</w:t>
      </w:r>
      <w:proofErr w:type="spellEnd"/>
      <w:r w:rsidRPr="00026F5C">
        <w:rPr>
          <w:sz w:val="28"/>
          <w:szCs w:val="28"/>
        </w:rPr>
        <w:t xml:space="preserve"> в </w:t>
      </w:r>
      <w:proofErr w:type="spellStart"/>
      <w:r w:rsidRPr="00026F5C">
        <w:rPr>
          <w:sz w:val="28"/>
          <w:szCs w:val="28"/>
        </w:rPr>
        <w:t>управління</w:t>
      </w:r>
      <w:proofErr w:type="spellEnd"/>
      <w:r w:rsidRPr="00026F5C">
        <w:rPr>
          <w:sz w:val="28"/>
          <w:szCs w:val="28"/>
        </w:rPr>
        <w:t xml:space="preserve"> «Центр </w:t>
      </w:r>
      <w:proofErr w:type="spellStart"/>
      <w:r w:rsidRPr="00026F5C">
        <w:rPr>
          <w:sz w:val="28"/>
          <w:szCs w:val="28"/>
        </w:rPr>
        <w:t>надання</w:t>
      </w:r>
      <w:proofErr w:type="spellEnd"/>
      <w:r w:rsidRPr="00026F5C">
        <w:rPr>
          <w:sz w:val="28"/>
          <w:szCs w:val="28"/>
        </w:rPr>
        <w:t xml:space="preserve"> </w:t>
      </w:r>
      <w:proofErr w:type="spellStart"/>
      <w:r w:rsidRPr="00026F5C">
        <w:rPr>
          <w:sz w:val="28"/>
          <w:szCs w:val="28"/>
        </w:rPr>
        <w:t>адміністративних</w:t>
      </w:r>
      <w:proofErr w:type="spellEnd"/>
      <w:r w:rsidRPr="00026F5C">
        <w:rPr>
          <w:sz w:val="28"/>
          <w:szCs w:val="28"/>
        </w:rPr>
        <w:t xml:space="preserve"> </w:t>
      </w:r>
      <w:proofErr w:type="spellStart"/>
      <w:r w:rsidRPr="00026F5C">
        <w:rPr>
          <w:sz w:val="28"/>
          <w:szCs w:val="28"/>
        </w:rPr>
        <w:t>послуг</w:t>
      </w:r>
      <w:proofErr w:type="spellEnd"/>
      <w:r w:rsidRPr="00026F5C">
        <w:rPr>
          <w:sz w:val="28"/>
          <w:szCs w:val="28"/>
        </w:rPr>
        <w:t xml:space="preserve">» з </w:t>
      </w:r>
      <w:proofErr w:type="spellStart"/>
      <w:r w:rsidRPr="00026F5C">
        <w:rPr>
          <w:sz w:val="28"/>
          <w:szCs w:val="28"/>
        </w:rPr>
        <w:t>заявою</w:t>
      </w:r>
      <w:proofErr w:type="spellEnd"/>
      <w:r w:rsidRPr="00026F5C">
        <w:rPr>
          <w:sz w:val="28"/>
          <w:szCs w:val="28"/>
        </w:rPr>
        <w:t xml:space="preserve"> </w:t>
      </w:r>
      <w:proofErr w:type="spellStart"/>
      <w:r w:rsidRPr="00026F5C">
        <w:rPr>
          <w:sz w:val="28"/>
          <w:szCs w:val="28"/>
        </w:rPr>
        <w:t>щодо</w:t>
      </w:r>
      <w:proofErr w:type="spellEnd"/>
      <w:r w:rsidRPr="00026F5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отримання містобудівних умов та обмежень на проектування об’єкту реконструкції.</w:t>
      </w:r>
    </w:p>
    <w:p w:rsidR="00A0531D" w:rsidRDefault="00A0531D" w:rsidP="00A0531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  <w:t>Розробити та погодити проектну документацію, враховуючи вимоги чинного законодавства.</w:t>
      </w:r>
    </w:p>
    <w:p w:rsidR="00A0531D" w:rsidRDefault="00A0531D" w:rsidP="00A0531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  <w:t>Перед початком виконання робіт звернутися у відділ Державного архітектурно-будівельного контролю та отримати дозвіл на початок будівельних робіт.</w:t>
      </w:r>
    </w:p>
    <w:p w:rsidR="00A0531D" w:rsidRPr="00A0531D" w:rsidRDefault="00A0531D" w:rsidP="00A0531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A0531D" w:rsidRPr="00A0531D" w:rsidRDefault="00A0531D" w:rsidP="00A0531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Pr="00A0531D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Контроль за виконанням цього </w:t>
      </w:r>
      <w:r w:rsidRPr="008272E2">
        <w:rPr>
          <w:sz w:val="28"/>
          <w:szCs w:val="28"/>
          <w:lang w:val="uk-UA"/>
        </w:rPr>
        <w:t>рішення покласти на</w:t>
      </w:r>
      <w:r>
        <w:rPr>
          <w:sz w:val="28"/>
          <w:szCs w:val="28"/>
          <w:lang w:val="uk-UA"/>
        </w:rPr>
        <w:t xml:space="preserve"> </w:t>
      </w:r>
      <w:r w:rsidRPr="008272E2">
        <w:rPr>
          <w:sz w:val="28"/>
          <w:szCs w:val="28"/>
          <w:lang w:val="uk-UA"/>
        </w:rPr>
        <w:t>заступника міського</w:t>
      </w:r>
      <w:r>
        <w:rPr>
          <w:sz w:val="28"/>
          <w:szCs w:val="28"/>
          <w:lang w:val="uk-UA"/>
        </w:rPr>
        <w:t xml:space="preserve"> голови</w:t>
      </w:r>
      <w:r w:rsidRPr="008272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Богдана Білецького.</w:t>
      </w:r>
    </w:p>
    <w:p w:rsidR="00EC1FF7" w:rsidRDefault="00EC1FF7" w:rsidP="00A0531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0848D9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0848D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4D6" w:rsidRDefault="00D174D6">
      <w:r>
        <w:separator/>
      </w:r>
    </w:p>
  </w:endnote>
  <w:endnote w:type="continuationSeparator" w:id="0">
    <w:p w:rsidR="00D174D6" w:rsidRDefault="00D1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4D6" w:rsidRDefault="00D174D6">
      <w:r>
        <w:separator/>
      </w:r>
    </w:p>
  </w:footnote>
  <w:footnote w:type="continuationSeparator" w:id="0">
    <w:p w:rsidR="00D174D6" w:rsidRDefault="00D1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531D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BDE3B76"/>
    <w:multiLevelType w:val="hybridMultilevel"/>
    <w:tmpl w:val="1FF8B7E2"/>
    <w:lvl w:ilvl="0" w:tplc="121AF2B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73927"/>
    <w:multiLevelType w:val="hybridMultilevel"/>
    <w:tmpl w:val="D56C34B8"/>
    <w:lvl w:ilvl="0" w:tplc="3594DAA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12132"/>
    <w:multiLevelType w:val="hybridMultilevel"/>
    <w:tmpl w:val="5B902442"/>
    <w:lvl w:ilvl="0" w:tplc="1FFA0FB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"/>
  </w:num>
  <w:num w:numId="4">
    <w:abstractNumId w:val="36"/>
  </w:num>
  <w:num w:numId="5">
    <w:abstractNumId w:val="25"/>
  </w:num>
  <w:num w:numId="6">
    <w:abstractNumId w:val="30"/>
  </w:num>
  <w:num w:numId="7">
    <w:abstractNumId w:val="1"/>
  </w:num>
  <w:num w:numId="8">
    <w:abstractNumId w:val="28"/>
  </w:num>
  <w:num w:numId="9">
    <w:abstractNumId w:val="22"/>
  </w:num>
  <w:num w:numId="10">
    <w:abstractNumId w:val="16"/>
  </w:num>
  <w:num w:numId="11">
    <w:abstractNumId w:val="12"/>
  </w:num>
  <w:num w:numId="12">
    <w:abstractNumId w:val="8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4"/>
  </w:num>
  <w:num w:numId="18">
    <w:abstractNumId w:val="35"/>
  </w:num>
  <w:num w:numId="19">
    <w:abstractNumId w:val="26"/>
  </w:num>
  <w:num w:numId="20">
    <w:abstractNumId w:val="32"/>
  </w:num>
  <w:num w:numId="21">
    <w:abstractNumId w:val="4"/>
  </w:num>
  <w:num w:numId="22">
    <w:abstractNumId w:val="0"/>
  </w:num>
  <w:num w:numId="23">
    <w:abstractNumId w:val="34"/>
  </w:num>
  <w:num w:numId="24">
    <w:abstractNumId w:val="19"/>
  </w:num>
  <w:num w:numId="25">
    <w:abstractNumId w:val="5"/>
  </w:num>
  <w:num w:numId="26">
    <w:abstractNumId w:val="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3"/>
  </w:num>
  <w:num w:numId="32">
    <w:abstractNumId w:val="6"/>
  </w:num>
  <w:num w:numId="33">
    <w:abstractNumId w:val="23"/>
  </w:num>
  <w:num w:numId="34">
    <w:abstractNumId w:val="27"/>
  </w:num>
  <w:num w:numId="35">
    <w:abstractNumId w:val="31"/>
  </w:num>
  <w:num w:numId="36">
    <w:abstractNumId w:val="3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8D9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33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2DD5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4DC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97D35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0BF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6F2A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0CA0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11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31D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4C5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4D6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6B2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44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D65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7742C-0CE4-4E96-BE0E-28766B1B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1278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2025-02-25T12:39:00Z</cp:lastPrinted>
  <dcterms:created xsi:type="dcterms:W3CDTF">2025-02-25T14:19:00Z</dcterms:created>
  <dcterms:modified xsi:type="dcterms:W3CDTF">2025-02-25T14:27:00Z</dcterms:modified>
</cp:coreProperties>
</file>