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0968565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B31F7F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13.02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032420">
        <w:rPr>
          <w:sz w:val="28"/>
          <w:szCs w:val="28"/>
          <w:u w:val="single"/>
          <w:lang w:val="uk-UA"/>
        </w:rPr>
        <w:t>28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032420">
        <w:rPr>
          <w:sz w:val="28"/>
          <w:szCs w:val="28"/>
          <w:lang w:val="uk-UA"/>
        </w:rPr>
        <w:t>надання дозволів</w:t>
      </w:r>
      <w:r w:rsidR="004C1750">
        <w:rPr>
          <w:sz w:val="28"/>
          <w:szCs w:val="28"/>
          <w:lang w:val="uk-UA"/>
        </w:rPr>
        <w:t xml:space="preserve"> фізичній особі-підприємцю </w:t>
      </w:r>
      <w:proofErr w:type="spellStart"/>
      <w:r w:rsidR="00032420">
        <w:rPr>
          <w:sz w:val="28"/>
          <w:szCs w:val="28"/>
          <w:lang w:val="uk-UA"/>
        </w:rPr>
        <w:t>Дудинець</w:t>
      </w:r>
      <w:proofErr w:type="spellEnd"/>
      <w:r w:rsidR="00032420">
        <w:rPr>
          <w:sz w:val="28"/>
          <w:szCs w:val="28"/>
          <w:lang w:val="uk-UA"/>
        </w:rPr>
        <w:t xml:space="preserve"> Степанії Іванівні в </w:t>
      </w:r>
      <w:proofErr w:type="spellStart"/>
      <w:r w:rsidR="00032420">
        <w:rPr>
          <w:sz w:val="28"/>
          <w:szCs w:val="28"/>
          <w:lang w:val="uk-UA"/>
        </w:rPr>
        <w:t>с.Вістова</w:t>
      </w:r>
      <w:proofErr w:type="spellEnd"/>
      <w:r w:rsidR="00032420">
        <w:rPr>
          <w:sz w:val="28"/>
          <w:szCs w:val="28"/>
          <w:lang w:val="uk-UA"/>
        </w:rPr>
        <w:t xml:space="preserve"> Калуської міської територіальної громади (вздовж дороги державного значення Н-10 Стрий-Мамалига)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242F44" w:rsidRPr="00446CBD" w:rsidRDefault="00032420" w:rsidP="00A46A04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032420">
        <w:rPr>
          <w:rFonts w:ascii="Times New Roman" w:hAnsi="Times New Roman"/>
          <w:sz w:val="28"/>
          <w:szCs w:val="28"/>
        </w:rPr>
        <w:t xml:space="preserve">Керуючись пп.13 </w:t>
      </w:r>
      <w:proofErr w:type="spellStart"/>
      <w:r w:rsidRPr="00032420">
        <w:rPr>
          <w:rFonts w:ascii="Times New Roman" w:hAnsi="Times New Roman"/>
          <w:sz w:val="28"/>
          <w:szCs w:val="28"/>
        </w:rPr>
        <w:t>п.«а</w:t>
      </w:r>
      <w:proofErr w:type="spellEnd"/>
      <w:r w:rsidRPr="00032420">
        <w:rPr>
          <w:rFonts w:ascii="Times New Roman" w:hAnsi="Times New Roman"/>
          <w:sz w:val="28"/>
          <w:szCs w:val="28"/>
        </w:rPr>
        <w:t>» ст.30 Закону України "Про місцеве</w:t>
      </w:r>
      <w:r w:rsidR="000D7AA2">
        <w:rPr>
          <w:rFonts w:ascii="Times New Roman" w:hAnsi="Times New Roman"/>
          <w:sz w:val="28"/>
          <w:szCs w:val="28"/>
        </w:rPr>
        <w:t xml:space="preserve"> самоврядування в Україні", ст.</w:t>
      </w:r>
      <w:r w:rsidRPr="00032420">
        <w:rPr>
          <w:rFonts w:ascii="Times New Roman" w:hAnsi="Times New Roman"/>
          <w:sz w:val="28"/>
          <w:szCs w:val="28"/>
        </w:rPr>
        <w:t>16 Закону України «Про рекламу», відповідно до Типових правил розміщення зовнішньої реклами, затверджених постановою Кабінету Мін</w:t>
      </w:r>
      <w:r w:rsidR="000D7AA2">
        <w:rPr>
          <w:rFonts w:ascii="Times New Roman" w:hAnsi="Times New Roman"/>
          <w:sz w:val="28"/>
          <w:szCs w:val="28"/>
        </w:rPr>
        <w:t>істрів України від 29.12.2003 №</w:t>
      </w:r>
      <w:r w:rsidRPr="00032420">
        <w:rPr>
          <w:rFonts w:ascii="Times New Roman" w:hAnsi="Times New Roman"/>
          <w:sz w:val="28"/>
          <w:szCs w:val="28"/>
        </w:rPr>
        <w:t xml:space="preserve">2067 «Про затвердження типових правил розміщення зовнішньої реклами»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«Про затвердження Правил розміщення зовнішньої реклами на території Калуської міської територіальної громади», беручи до уваги ескізи рекламних засобів з їхніми конструктивними рішеннями, топографо-геодезичні зйомки (М 1:1000) з прив'язками місць розташування рекламних засобів, комп’ютерні </w:t>
      </w:r>
      <w:r>
        <w:rPr>
          <w:rFonts w:ascii="Times New Roman" w:hAnsi="Times New Roman"/>
          <w:sz w:val="28"/>
          <w:szCs w:val="28"/>
        </w:rPr>
        <w:t>макети місць, розглянувши заяви</w:t>
      </w:r>
      <w:r w:rsidRPr="00032420">
        <w:rPr>
          <w:rFonts w:ascii="Times New Roman" w:hAnsi="Times New Roman"/>
          <w:sz w:val="28"/>
          <w:szCs w:val="28"/>
        </w:rPr>
        <w:t xml:space="preserve"> фізичної особи-підприємця </w:t>
      </w:r>
      <w:proofErr w:type="spellStart"/>
      <w:r w:rsidRPr="00032420">
        <w:rPr>
          <w:rFonts w:ascii="Times New Roman" w:hAnsi="Times New Roman"/>
          <w:sz w:val="28"/>
          <w:szCs w:val="28"/>
        </w:rPr>
        <w:t>Дудинець</w:t>
      </w:r>
      <w:proofErr w:type="spellEnd"/>
      <w:r w:rsidRPr="00032420">
        <w:rPr>
          <w:rFonts w:ascii="Times New Roman" w:hAnsi="Times New Roman"/>
          <w:sz w:val="28"/>
          <w:szCs w:val="28"/>
        </w:rPr>
        <w:t xml:space="preserve"> Степанії Іванівни про надання дозволів на роз</w:t>
      </w:r>
      <w:r>
        <w:rPr>
          <w:rFonts w:ascii="Times New Roman" w:hAnsi="Times New Roman"/>
          <w:sz w:val="28"/>
          <w:szCs w:val="28"/>
        </w:rPr>
        <w:t xml:space="preserve">міщення зовнішніх  </w:t>
      </w:r>
      <w:proofErr w:type="spellStart"/>
      <w:r>
        <w:rPr>
          <w:rFonts w:ascii="Times New Roman" w:hAnsi="Times New Roman"/>
          <w:sz w:val="28"/>
          <w:szCs w:val="28"/>
        </w:rPr>
        <w:t>реклам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с.</w:t>
      </w:r>
      <w:r w:rsidRPr="00032420">
        <w:rPr>
          <w:rFonts w:ascii="Times New Roman" w:hAnsi="Times New Roman"/>
          <w:sz w:val="28"/>
          <w:szCs w:val="28"/>
        </w:rPr>
        <w:t>Вістова</w:t>
      </w:r>
      <w:proofErr w:type="spellEnd"/>
      <w:r w:rsidRPr="00032420">
        <w:rPr>
          <w:rFonts w:ascii="Times New Roman" w:hAnsi="Times New Roman"/>
          <w:sz w:val="28"/>
          <w:szCs w:val="28"/>
        </w:rPr>
        <w:t xml:space="preserve"> Калуської міської територіальної громади (вздовж дороги державного значення Н-10 Стрий-Мамалига)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DE2758" w:rsidRDefault="00DE2758" w:rsidP="00BE3FE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032420" w:rsidRDefault="008437B3" w:rsidP="0003242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032420" w:rsidRDefault="00032420" w:rsidP="0003242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Дати дозволи на розміщення зовнішніх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фізичній особі – підприємцю </w:t>
      </w:r>
      <w:proofErr w:type="spellStart"/>
      <w:r>
        <w:rPr>
          <w:sz w:val="28"/>
          <w:szCs w:val="28"/>
          <w:lang w:val="uk-UA"/>
        </w:rPr>
        <w:t>Дудинець</w:t>
      </w:r>
      <w:proofErr w:type="spellEnd"/>
      <w:r>
        <w:rPr>
          <w:sz w:val="28"/>
          <w:szCs w:val="28"/>
          <w:lang w:val="uk-UA"/>
        </w:rPr>
        <w:t xml:space="preserve"> Степанії Іванівні</w:t>
      </w:r>
      <w:r w:rsidRPr="004478FB">
        <w:rPr>
          <w:sz w:val="28"/>
          <w:szCs w:val="28"/>
          <w:lang w:val="uk-UA"/>
        </w:rPr>
        <w:t xml:space="preserve"> терміном на п’ять років в:</w:t>
      </w:r>
    </w:p>
    <w:p w:rsidR="00032420" w:rsidRDefault="00032420" w:rsidP="0003242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.1. </w:t>
      </w:r>
      <w:proofErr w:type="spellStart"/>
      <w:r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>Вістова</w:t>
      </w:r>
      <w:proofErr w:type="spellEnd"/>
      <w:r>
        <w:rPr>
          <w:sz w:val="28"/>
          <w:szCs w:val="28"/>
          <w:lang w:val="uk-UA"/>
        </w:rPr>
        <w:t xml:space="preserve"> (вздовж дороги державного значення Н-10 Стрий-Мамалига на 76 км + 300</w:t>
      </w:r>
      <w:r w:rsidRPr="000343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м, з лівого боку по напрямку руху) - спеціальна рекламна конструкція типу "біг-борд", розміром 3.00 м х 6.00 м (рекламний засіб №1).</w:t>
      </w:r>
    </w:p>
    <w:p w:rsidR="00032420" w:rsidRDefault="00032420" w:rsidP="0003242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1.2. </w:t>
      </w:r>
      <w:proofErr w:type="spellStart"/>
      <w:r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>Вістова</w:t>
      </w:r>
      <w:proofErr w:type="spellEnd"/>
      <w:r>
        <w:rPr>
          <w:sz w:val="28"/>
          <w:szCs w:val="28"/>
          <w:lang w:val="uk-UA"/>
        </w:rPr>
        <w:t xml:space="preserve"> (вздовж дороги державного значення Н-10 Стрий-Мамалига на 74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км + 850</w:t>
      </w:r>
      <w:r w:rsidRPr="000343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м, з лівого боку по напрямку руху) - спеціальна рекламна конструкція типу "біг-борд", розміром 3.00 м х 6.00 м (рекламний засіб №2).</w:t>
      </w:r>
    </w:p>
    <w:p w:rsidR="00032420" w:rsidRPr="00032420" w:rsidRDefault="00032420" w:rsidP="00032420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032420" w:rsidRDefault="00032420" w:rsidP="0003242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 xml:space="preserve">1.3. </w:t>
      </w:r>
      <w:proofErr w:type="spellStart"/>
      <w:r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>Вістова</w:t>
      </w:r>
      <w:proofErr w:type="spellEnd"/>
      <w:r>
        <w:rPr>
          <w:sz w:val="28"/>
          <w:szCs w:val="28"/>
          <w:lang w:val="uk-UA"/>
        </w:rPr>
        <w:t xml:space="preserve"> (вздовж дороги державного значення Н-10 Стрий-Мамалига на 73 км + 50 м, з правого боку по напрямку руху) - спеціальна рекламна конструкція типу "біг-борд", розміром 3.00 м х 6.00 м (рекламний засіб №3).</w:t>
      </w:r>
    </w:p>
    <w:p w:rsidR="00032420" w:rsidRDefault="00032420" w:rsidP="0003242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1.4. </w:t>
      </w:r>
      <w:r w:rsidR="000D7AA2">
        <w:rPr>
          <w:sz w:val="28"/>
          <w:szCs w:val="28"/>
          <w:lang w:val="uk-UA"/>
        </w:rPr>
        <w:t>С.</w:t>
      </w:r>
      <w:bookmarkStart w:id="0" w:name="_GoBack"/>
      <w:bookmarkEnd w:id="0"/>
      <w:r>
        <w:rPr>
          <w:sz w:val="28"/>
          <w:szCs w:val="28"/>
          <w:lang w:val="uk-UA"/>
        </w:rPr>
        <w:t>Вістова (вздовж дороги державного значення Н-10 Стрий-Мамалига на 74 км + 700 м, з правого боку по напрямку руху) - спеціальна рекламна конструкція типу "біг-борд", розміром 3.00 м х 6.00 м (рекламний засіб №4).</w:t>
      </w:r>
    </w:p>
    <w:p w:rsidR="00032420" w:rsidRDefault="00032420" w:rsidP="0003242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1.5. </w:t>
      </w:r>
      <w:proofErr w:type="spellStart"/>
      <w:r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>Вістова</w:t>
      </w:r>
      <w:proofErr w:type="spellEnd"/>
      <w:r>
        <w:rPr>
          <w:sz w:val="28"/>
          <w:szCs w:val="28"/>
          <w:lang w:val="uk-UA"/>
        </w:rPr>
        <w:t xml:space="preserve"> (вздовж дороги державного значення Н-10 Стрий-Мамалига на 73 км + 68 м, з лівого боку по напрямку руху) - спеціальна рекламна конструкція типу "біг-борд", розміром 3.00 м х 6.00 м (рекламний засіб №5).</w:t>
      </w:r>
    </w:p>
    <w:p w:rsidR="00032420" w:rsidRDefault="00032420" w:rsidP="0003242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E0CF1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Фізичній особі – підприємцю </w:t>
      </w:r>
      <w:proofErr w:type="spellStart"/>
      <w:r>
        <w:rPr>
          <w:sz w:val="28"/>
          <w:szCs w:val="28"/>
          <w:lang w:val="uk-UA"/>
        </w:rPr>
        <w:t>Дудинець</w:t>
      </w:r>
      <w:proofErr w:type="spellEnd"/>
      <w:r>
        <w:rPr>
          <w:sz w:val="28"/>
          <w:szCs w:val="28"/>
          <w:lang w:val="uk-UA"/>
        </w:rPr>
        <w:t xml:space="preserve"> Степанії Іванівні</w:t>
      </w:r>
      <w:r w:rsidRPr="009E0CF1">
        <w:rPr>
          <w:sz w:val="28"/>
          <w:szCs w:val="28"/>
          <w:lang w:val="uk-UA"/>
        </w:rPr>
        <w:t>:</w:t>
      </w:r>
    </w:p>
    <w:p w:rsidR="00032420" w:rsidRDefault="00032420" w:rsidP="0003242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 w:eastAsia="uk-UA"/>
        </w:rPr>
        <w:t>2.1.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/>
        </w:rPr>
        <w:t>В п’ятиденний термін після реєстрації дозволів укласти договір з комунальним підприємством «Міський інформаційний центр» про надання в тимчасове користування місць, які перебувають у комунальній власності, для розташування спеціальних конструкцій.</w:t>
      </w:r>
    </w:p>
    <w:p w:rsidR="00032420" w:rsidRDefault="00032420" w:rsidP="0003242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Конструкції розташувати з дотриманням вимог законодавства у галузі зовнішньої реклами, інших нормативно-правових актів, у тому числі Правил розміщення зовнішньої реклами на території Калуської міської територіальної громади.</w:t>
      </w:r>
    </w:p>
    <w:p w:rsidR="00032420" w:rsidRDefault="00032420" w:rsidP="0003242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Забезпечити рекламні засоби маркуванням і</w:t>
      </w:r>
      <w:r>
        <w:rPr>
          <w:sz w:val="28"/>
          <w:szCs w:val="28"/>
          <w:lang w:val="uk-UA"/>
        </w:rPr>
        <w:t>з зазначенням на каркасі реклам</w:t>
      </w:r>
      <w:r>
        <w:rPr>
          <w:sz w:val="28"/>
          <w:szCs w:val="28"/>
          <w:lang w:val="uk-UA"/>
        </w:rPr>
        <w:t xml:space="preserve">них засобів найменування розповсюджувача зовнішніх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>, номера його телефону, дати видачі дозволу та строку його дії.</w:t>
      </w:r>
    </w:p>
    <w:p w:rsidR="00032420" w:rsidRDefault="00032420" w:rsidP="0003242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2.4.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Після розташування рекламн</w:t>
      </w:r>
      <w:r>
        <w:rPr>
          <w:sz w:val="28"/>
          <w:szCs w:val="28"/>
          <w:lang w:val="uk-UA"/>
        </w:rPr>
        <w:t xml:space="preserve">их засобів у п’ятиденний строк </w:t>
      </w:r>
      <w:r>
        <w:rPr>
          <w:sz w:val="28"/>
          <w:szCs w:val="28"/>
          <w:lang w:val="uk-UA"/>
        </w:rPr>
        <w:t>подати управлінню архітектури та містобудування Калуської міської ради фотокартки місць розташування рекламних засобів (розміром не менш як 6 х 9 сантиметрів).</w:t>
      </w:r>
    </w:p>
    <w:p w:rsidR="00032420" w:rsidRDefault="00032420" w:rsidP="0003242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2.5.</w:t>
      </w:r>
      <w:r>
        <w:rPr>
          <w:sz w:val="28"/>
          <w:szCs w:val="28"/>
          <w:lang w:val="uk-UA"/>
        </w:rPr>
        <w:tab/>
      </w:r>
      <w:r w:rsidRPr="00093A6C">
        <w:rPr>
          <w:sz w:val="28"/>
          <w:szCs w:val="28"/>
        </w:rPr>
        <w:t xml:space="preserve">На </w:t>
      </w:r>
      <w:proofErr w:type="spellStart"/>
      <w:r w:rsidRPr="00093A6C">
        <w:rPr>
          <w:sz w:val="28"/>
          <w:szCs w:val="28"/>
        </w:rPr>
        <w:t>замовлення</w:t>
      </w:r>
      <w:proofErr w:type="spellEnd"/>
      <w:r w:rsidRPr="00093A6C">
        <w:rPr>
          <w:sz w:val="28"/>
          <w:szCs w:val="28"/>
        </w:rPr>
        <w:t xml:space="preserve"> </w:t>
      </w:r>
      <w:proofErr w:type="spellStart"/>
      <w:r w:rsidRPr="00093A6C">
        <w:rPr>
          <w:sz w:val="28"/>
          <w:szCs w:val="28"/>
        </w:rPr>
        <w:t>виконавчого</w:t>
      </w:r>
      <w:proofErr w:type="spellEnd"/>
      <w:r w:rsidRPr="00093A6C">
        <w:rPr>
          <w:sz w:val="28"/>
          <w:szCs w:val="28"/>
        </w:rPr>
        <w:t xml:space="preserve"> </w:t>
      </w:r>
      <w:proofErr w:type="spellStart"/>
      <w:r w:rsidRPr="00093A6C">
        <w:rPr>
          <w:sz w:val="28"/>
          <w:szCs w:val="28"/>
        </w:rPr>
        <w:t>комітету</w:t>
      </w:r>
      <w:proofErr w:type="spellEnd"/>
      <w:r w:rsidRPr="00093A6C">
        <w:rPr>
          <w:sz w:val="28"/>
          <w:szCs w:val="28"/>
        </w:rPr>
        <w:t xml:space="preserve"> </w:t>
      </w:r>
      <w:proofErr w:type="spellStart"/>
      <w:r w:rsidRPr="00093A6C">
        <w:rPr>
          <w:sz w:val="28"/>
          <w:szCs w:val="28"/>
        </w:rPr>
        <w:t>міської</w:t>
      </w:r>
      <w:proofErr w:type="spellEnd"/>
      <w:r w:rsidRPr="00093A6C">
        <w:rPr>
          <w:sz w:val="28"/>
          <w:szCs w:val="28"/>
        </w:rPr>
        <w:t xml:space="preserve"> ради </w:t>
      </w:r>
      <w:proofErr w:type="spellStart"/>
      <w:r w:rsidRPr="00093A6C">
        <w:rPr>
          <w:sz w:val="28"/>
          <w:szCs w:val="28"/>
        </w:rPr>
        <w:t>безкоштовно</w:t>
      </w:r>
      <w:proofErr w:type="spellEnd"/>
      <w:r w:rsidRPr="00093A6C">
        <w:rPr>
          <w:sz w:val="28"/>
          <w:szCs w:val="28"/>
        </w:rPr>
        <w:t xml:space="preserve"> </w:t>
      </w:r>
      <w:proofErr w:type="spellStart"/>
      <w:r w:rsidRPr="00093A6C">
        <w:rPr>
          <w:sz w:val="28"/>
          <w:szCs w:val="28"/>
        </w:rPr>
        <w:t>розміщувати</w:t>
      </w:r>
      <w:proofErr w:type="spellEnd"/>
      <w:r w:rsidRPr="00093A6C">
        <w:rPr>
          <w:sz w:val="28"/>
          <w:szCs w:val="28"/>
        </w:rPr>
        <w:t xml:space="preserve"> на </w:t>
      </w:r>
      <w:proofErr w:type="spellStart"/>
      <w:r w:rsidRPr="00093A6C">
        <w:rPr>
          <w:sz w:val="28"/>
          <w:szCs w:val="28"/>
        </w:rPr>
        <w:t>рекламних</w:t>
      </w:r>
      <w:proofErr w:type="spellEnd"/>
      <w:r w:rsidRPr="00093A6C">
        <w:rPr>
          <w:sz w:val="28"/>
          <w:szCs w:val="28"/>
        </w:rPr>
        <w:t xml:space="preserve"> </w:t>
      </w:r>
      <w:proofErr w:type="spellStart"/>
      <w:r w:rsidRPr="00093A6C">
        <w:rPr>
          <w:sz w:val="28"/>
          <w:szCs w:val="28"/>
        </w:rPr>
        <w:t>конструкціях</w:t>
      </w:r>
      <w:proofErr w:type="spellEnd"/>
      <w:r w:rsidRPr="00093A6C">
        <w:rPr>
          <w:sz w:val="28"/>
          <w:szCs w:val="28"/>
        </w:rPr>
        <w:t xml:space="preserve"> </w:t>
      </w:r>
      <w:proofErr w:type="spellStart"/>
      <w:r w:rsidRPr="00093A6C">
        <w:rPr>
          <w:sz w:val="28"/>
          <w:szCs w:val="28"/>
        </w:rPr>
        <w:t>соціальну</w:t>
      </w:r>
      <w:proofErr w:type="spellEnd"/>
      <w:r w:rsidRPr="00093A6C">
        <w:rPr>
          <w:sz w:val="28"/>
          <w:szCs w:val="28"/>
        </w:rPr>
        <w:t xml:space="preserve"> рекламу.</w:t>
      </w:r>
    </w:p>
    <w:p w:rsidR="00032420" w:rsidRDefault="00032420" w:rsidP="0003242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>3.</w:t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 xml:space="preserve">Фізичній особі – підприємцю </w:t>
      </w:r>
      <w:proofErr w:type="spellStart"/>
      <w:r>
        <w:rPr>
          <w:sz w:val="28"/>
          <w:szCs w:val="28"/>
          <w:lang w:val="uk-UA"/>
        </w:rPr>
        <w:t>Дудинець</w:t>
      </w:r>
      <w:proofErr w:type="spellEnd"/>
      <w:r>
        <w:rPr>
          <w:sz w:val="28"/>
          <w:szCs w:val="28"/>
          <w:lang w:val="uk-UA"/>
        </w:rPr>
        <w:t xml:space="preserve"> Степанії Іванівні </w:t>
      </w:r>
      <w:r>
        <w:rPr>
          <w:color w:val="000000"/>
          <w:sz w:val="28"/>
          <w:szCs w:val="28"/>
          <w:lang w:val="uk-UA" w:eastAsia="uk-UA"/>
        </w:rPr>
        <w:t>в десятиденний термін після закін</w:t>
      </w:r>
      <w:r>
        <w:rPr>
          <w:color w:val="000000"/>
          <w:sz w:val="28"/>
          <w:szCs w:val="28"/>
          <w:lang w:val="uk-UA" w:eastAsia="uk-UA"/>
        </w:rPr>
        <w:t>чення терміну дії цього рішення</w:t>
      </w:r>
      <w:r>
        <w:rPr>
          <w:color w:val="000000"/>
          <w:sz w:val="28"/>
          <w:szCs w:val="28"/>
          <w:lang w:val="uk-UA" w:eastAsia="uk-UA"/>
        </w:rPr>
        <w:t xml:space="preserve"> демонтувати рекламні конструкції, а ділянки привести у придатний для використання стан.</w:t>
      </w:r>
    </w:p>
    <w:p w:rsidR="00032420" w:rsidRDefault="00032420" w:rsidP="0003242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При невиконанні п.3. цього рішення,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032420" w:rsidRPr="00032420" w:rsidRDefault="00032420" w:rsidP="0003242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>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>Контроль за виконанням рішення покласти на заступника міського голови  Богдана Білецького.</w:t>
      </w:r>
    </w:p>
    <w:p w:rsidR="004C1750" w:rsidRDefault="004C1750" w:rsidP="00032420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C1FF7" w:rsidRDefault="00EC1FF7" w:rsidP="00172EA2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C1FF7" w:rsidRPr="00EC1FF7" w:rsidRDefault="00EC1FF7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C1FF7" w:rsidRPr="00172EA2" w:rsidRDefault="00B8124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sectPr w:rsidR="00EC1FF7" w:rsidRPr="00172EA2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F33" w:rsidRDefault="007C4F33">
      <w:r>
        <w:separator/>
      </w:r>
    </w:p>
  </w:endnote>
  <w:endnote w:type="continuationSeparator" w:id="0">
    <w:p w:rsidR="007C4F33" w:rsidRDefault="007C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F33" w:rsidRDefault="007C4F33">
      <w:r>
        <w:separator/>
      </w:r>
    </w:p>
  </w:footnote>
  <w:footnote w:type="continuationSeparator" w:id="0">
    <w:p w:rsidR="007C4F33" w:rsidRDefault="007C4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D7AA2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0472029"/>
    <w:multiLevelType w:val="multilevel"/>
    <w:tmpl w:val="21925B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F5424B"/>
    <w:multiLevelType w:val="multilevel"/>
    <w:tmpl w:val="B8E6CBE0"/>
    <w:lvl w:ilvl="0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721" w:hanging="720"/>
      </w:pPr>
    </w:lvl>
    <w:lvl w:ilvl="3">
      <w:start w:val="1"/>
      <w:numFmt w:val="decimal"/>
      <w:isLgl/>
      <w:lvlText w:val="%1.%2.%3.%4."/>
      <w:lvlJc w:val="left"/>
      <w:pPr>
        <w:ind w:left="1081" w:hanging="1080"/>
      </w:pPr>
    </w:lvl>
    <w:lvl w:ilvl="4">
      <w:start w:val="1"/>
      <w:numFmt w:val="decimal"/>
      <w:isLgl/>
      <w:lvlText w:val="%1.%2.%3.%4.%5."/>
      <w:lvlJc w:val="left"/>
      <w:pPr>
        <w:ind w:left="1081" w:hanging="1080"/>
      </w:pPr>
    </w:lvl>
    <w:lvl w:ilvl="5">
      <w:start w:val="1"/>
      <w:numFmt w:val="decimal"/>
      <w:isLgl/>
      <w:lvlText w:val="%1.%2.%3.%4.%5.%6."/>
      <w:lvlJc w:val="left"/>
      <w:pPr>
        <w:ind w:left="1441" w:hanging="1440"/>
      </w:pPr>
    </w:lvl>
    <w:lvl w:ilvl="6">
      <w:start w:val="1"/>
      <w:numFmt w:val="decimal"/>
      <w:isLgl/>
      <w:lvlText w:val="%1.%2.%3.%4.%5.%6.%7."/>
      <w:lvlJc w:val="left"/>
      <w:pPr>
        <w:ind w:left="1801" w:hanging="1800"/>
      </w:p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</w:lvl>
  </w:abstractNum>
  <w:abstractNum w:abstractNumId="9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D578C"/>
    <w:multiLevelType w:val="hybridMultilevel"/>
    <w:tmpl w:val="8F6495B4"/>
    <w:lvl w:ilvl="0" w:tplc="2610B648">
      <w:start w:val="1"/>
      <w:numFmt w:val="decimal"/>
      <w:lvlText w:val="%1."/>
      <w:lvlJc w:val="left"/>
      <w:pPr>
        <w:ind w:left="2130" w:hanging="73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3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3727B"/>
    <w:multiLevelType w:val="multilevel"/>
    <w:tmpl w:val="D8D276D4"/>
    <w:lvl w:ilvl="0">
      <w:start w:val="1"/>
      <w:numFmt w:val="decimal"/>
      <w:lvlText w:val="%1."/>
      <w:lvlJc w:val="left"/>
      <w:pPr>
        <w:ind w:left="36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721" w:hanging="720"/>
      </w:pPr>
    </w:lvl>
    <w:lvl w:ilvl="3">
      <w:start w:val="1"/>
      <w:numFmt w:val="decimal"/>
      <w:isLgl/>
      <w:lvlText w:val="%1.%2.%3.%4."/>
      <w:lvlJc w:val="left"/>
      <w:pPr>
        <w:ind w:left="1081" w:hanging="1080"/>
      </w:pPr>
    </w:lvl>
    <w:lvl w:ilvl="4">
      <w:start w:val="1"/>
      <w:numFmt w:val="decimal"/>
      <w:isLgl/>
      <w:lvlText w:val="%1.%2.%3.%4.%5."/>
      <w:lvlJc w:val="left"/>
      <w:pPr>
        <w:ind w:left="1081" w:hanging="1080"/>
      </w:pPr>
    </w:lvl>
    <w:lvl w:ilvl="5">
      <w:start w:val="1"/>
      <w:numFmt w:val="decimal"/>
      <w:isLgl/>
      <w:lvlText w:val="%1.%2.%3.%4.%5.%6."/>
      <w:lvlJc w:val="left"/>
      <w:pPr>
        <w:ind w:left="1441" w:hanging="1440"/>
      </w:pPr>
    </w:lvl>
    <w:lvl w:ilvl="6">
      <w:start w:val="1"/>
      <w:numFmt w:val="decimal"/>
      <w:isLgl/>
      <w:lvlText w:val="%1.%2.%3.%4.%5.%6.%7."/>
      <w:lvlJc w:val="left"/>
      <w:pPr>
        <w:ind w:left="1801" w:hanging="1800"/>
      </w:p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</w:lvl>
  </w:abstractNum>
  <w:abstractNum w:abstractNumId="17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9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24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9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1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2"/>
  </w:num>
  <w:num w:numId="3">
    <w:abstractNumId w:val="3"/>
  </w:num>
  <w:num w:numId="4">
    <w:abstractNumId w:val="37"/>
  </w:num>
  <w:num w:numId="5">
    <w:abstractNumId w:val="28"/>
  </w:num>
  <w:num w:numId="6">
    <w:abstractNumId w:val="33"/>
  </w:num>
  <w:num w:numId="7">
    <w:abstractNumId w:val="1"/>
  </w:num>
  <w:num w:numId="8">
    <w:abstractNumId w:val="31"/>
  </w:num>
  <w:num w:numId="9">
    <w:abstractNumId w:val="25"/>
  </w:num>
  <w:num w:numId="10">
    <w:abstractNumId w:val="18"/>
  </w:num>
  <w:num w:numId="11">
    <w:abstractNumId w:val="13"/>
  </w:num>
  <w:num w:numId="12">
    <w:abstractNumId w:val="9"/>
  </w:num>
  <w:num w:numId="13">
    <w:abstractNumId w:val="22"/>
  </w:num>
  <w:num w:numId="14">
    <w:abstractNumId w:val="19"/>
  </w:num>
  <w:num w:numId="15">
    <w:abstractNumId w:val="11"/>
  </w:num>
  <w:num w:numId="16">
    <w:abstractNumId w:val="2"/>
  </w:num>
  <w:num w:numId="17">
    <w:abstractNumId w:val="15"/>
  </w:num>
  <w:num w:numId="18">
    <w:abstractNumId w:val="36"/>
  </w:num>
  <w:num w:numId="19">
    <w:abstractNumId w:val="29"/>
  </w:num>
  <w:num w:numId="20">
    <w:abstractNumId w:val="34"/>
  </w:num>
  <w:num w:numId="21">
    <w:abstractNumId w:val="4"/>
  </w:num>
  <w:num w:numId="22">
    <w:abstractNumId w:val="0"/>
  </w:num>
  <w:num w:numId="23">
    <w:abstractNumId w:val="35"/>
  </w:num>
  <w:num w:numId="24">
    <w:abstractNumId w:val="21"/>
  </w:num>
  <w:num w:numId="25">
    <w:abstractNumId w:val="5"/>
  </w:num>
  <w:num w:numId="26">
    <w:abstractNumId w:val="10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4"/>
  </w:num>
  <w:num w:numId="32">
    <w:abstractNumId w:val="6"/>
  </w:num>
  <w:num w:numId="33">
    <w:abstractNumId w:val="26"/>
  </w:num>
  <w:num w:numId="34">
    <w:abstractNumId w:val="30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12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2420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D7AA2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19A4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1750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503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4F33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8D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4E6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09E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37DA7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B5347-2543-43BE-B00A-E95E98AB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2859</Words>
  <Characters>1631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2025-01-20T13:57:00Z</cp:lastPrinted>
  <dcterms:created xsi:type="dcterms:W3CDTF">2025-02-13T13:54:00Z</dcterms:created>
  <dcterms:modified xsi:type="dcterms:W3CDTF">2025-02-13T14:16:00Z</dcterms:modified>
</cp:coreProperties>
</file>