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5D" w:rsidRPr="0066308E" w:rsidRDefault="00655F5D" w:rsidP="00655F5D">
      <w:pPr>
        <w:keepNext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630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Проєкт</w:t>
      </w:r>
      <w:proofErr w:type="spellEnd"/>
    </w:p>
    <w:p w:rsidR="00655F5D" w:rsidRPr="0066308E" w:rsidRDefault="00655F5D" w:rsidP="00655F5D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0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УКРАЇНА</w:t>
      </w:r>
    </w:p>
    <w:p w:rsidR="00655F5D" w:rsidRPr="0066308E" w:rsidRDefault="00655F5D" w:rsidP="00655F5D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0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КАЛУСЬКА МІСЬКА РАДА</w:t>
      </w:r>
    </w:p>
    <w:p w:rsidR="00655F5D" w:rsidRPr="0066308E" w:rsidRDefault="00655F5D" w:rsidP="00655F5D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0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ВИКОНАВЧИЙ КОМІТЕТ</w:t>
      </w:r>
    </w:p>
    <w:p w:rsidR="00655F5D" w:rsidRPr="0066308E" w:rsidRDefault="00A26A46" w:rsidP="00655F5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noProof/>
          <w:color w:val="000000" w:themeColor="text1"/>
        </w:rPr>
        <w:pict>
          <v:line id="Пряма сполучна лінія 2" o:spid="_x0000_s1026" style="position:absolute;left:0;text-align:left;z-index:251659264;visibility:visible;mso-wrap-distance-top:-3e-5mm;mso-wrap-distance-bottom:-3e-5mm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<v:stroke linestyle="thickThin"/>
            <w10:wrap anchorx="page"/>
          </v:line>
        </w:pict>
      </w:r>
    </w:p>
    <w:p w:rsidR="00655F5D" w:rsidRPr="00CE1427" w:rsidRDefault="00655F5D" w:rsidP="00655F5D">
      <w:pPr>
        <w:keepNext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30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РІШЕННЯ</w:t>
      </w:r>
    </w:p>
    <w:p w:rsidR="00655F5D" w:rsidRPr="00CE1427" w:rsidRDefault="00655F5D" w:rsidP="00655F5D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655F5D" w:rsidRPr="00CE1427" w:rsidRDefault="00655F5D" w:rsidP="00655F5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E14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 №_____</w:t>
      </w:r>
    </w:p>
    <w:p w:rsidR="00655F5D" w:rsidRPr="00CE1427" w:rsidRDefault="00655F5D" w:rsidP="00655F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F5D" w:rsidRPr="00CE1427" w:rsidRDefault="00655F5D" w:rsidP="00655F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675"/>
      </w:tblGrid>
      <w:tr w:rsidR="00655F5D" w:rsidRPr="00CE1427" w:rsidTr="000D552C">
        <w:tc>
          <w:tcPr>
            <w:tcW w:w="4533" w:type="dxa"/>
          </w:tcPr>
          <w:p w:rsidR="00655F5D" w:rsidRPr="00CE1427" w:rsidRDefault="00655F5D" w:rsidP="000D55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75511345"/>
            <w:bookmarkStart w:id="1" w:name="_Hlk75337795"/>
            <w:bookmarkStart w:id="2" w:name="_Hlk109289824"/>
            <w:r w:rsidRPr="00CE14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="00374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внесення змін в </w:t>
            </w:r>
            <w:r w:rsidR="00374EFB" w:rsidRPr="00CD64F0">
              <w:rPr>
                <w:rFonts w:ascii="Times New Roman" w:hAnsi="Times New Roman" w:cs="Times New Roman"/>
                <w:sz w:val="28"/>
                <w:szCs w:val="28"/>
              </w:rPr>
              <w:t>рішення ви</w:t>
            </w:r>
            <w:r w:rsidR="00374EFB">
              <w:rPr>
                <w:rFonts w:ascii="Times New Roman" w:hAnsi="Times New Roman" w:cs="Times New Roman"/>
                <w:sz w:val="28"/>
                <w:szCs w:val="28"/>
              </w:rPr>
              <w:t>конавчого комітету міської ради</w:t>
            </w:r>
            <w:r w:rsidR="00374EFB" w:rsidRPr="00CD64F0">
              <w:rPr>
                <w:rFonts w:ascii="Times New Roman" w:hAnsi="Times New Roman" w:cs="Times New Roman"/>
                <w:sz w:val="28"/>
                <w:szCs w:val="28"/>
              </w:rPr>
              <w:t xml:space="preserve"> від </w:t>
            </w:r>
            <w:r w:rsidR="00374E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74EFB" w:rsidRPr="00CD64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4EF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74EFB" w:rsidRPr="00CD64F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74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4EFB" w:rsidRPr="00CD64F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74EF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="00374EFB" w:rsidRPr="00CD64F0">
              <w:rPr>
                <w:rFonts w:ascii="Times New Roman" w:hAnsi="Times New Roman" w:cs="Times New Roman"/>
                <w:sz w:val="28"/>
                <w:szCs w:val="28"/>
              </w:rPr>
              <w:t xml:space="preserve">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ради»</w:t>
            </w:r>
          </w:p>
        </w:tc>
        <w:tc>
          <w:tcPr>
            <w:tcW w:w="4675" w:type="dxa"/>
          </w:tcPr>
          <w:p w:rsidR="00655F5D" w:rsidRPr="00CE1427" w:rsidRDefault="00655F5D" w:rsidP="000D552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655F5D" w:rsidRPr="00CE1427" w:rsidRDefault="00655F5D" w:rsidP="00655F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F5D" w:rsidRPr="00CE1427" w:rsidRDefault="00655F5D" w:rsidP="00655F5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655F5D" w:rsidRPr="00CD64F0" w:rsidRDefault="00655F5D" w:rsidP="00655F5D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4F0">
        <w:rPr>
          <w:rFonts w:ascii="Times New Roman" w:hAnsi="Times New Roman" w:cs="Times New Roman"/>
          <w:sz w:val="28"/>
          <w:szCs w:val="28"/>
        </w:rPr>
        <w:t xml:space="preserve">Керуючись </w:t>
      </w:r>
      <w:bookmarkStart w:id="3" w:name="_Hlk75336727"/>
      <w:r w:rsidRPr="00CD64F0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4" w:name="_Hlk75336831"/>
      <w:r w:rsidRPr="00CD64F0"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5" w:name="_Hlk98418116"/>
      <w:r w:rsidRPr="00CD64F0">
        <w:rPr>
          <w:rFonts w:ascii="Times New Roman" w:hAnsi="Times New Roman" w:cs="Times New Roman"/>
          <w:sz w:val="28"/>
          <w:szCs w:val="28"/>
        </w:rPr>
        <w:t>«Про публічні закупівлі»</w:t>
      </w:r>
      <w:bookmarkEnd w:id="5"/>
      <w:r w:rsidRPr="00CD64F0"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Pr="00CD64F0">
        <w:rPr>
          <w:rFonts w:ascii="Times New Roman" w:hAnsi="Times New Roman" w:cs="Times New Roman"/>
          <w:sz w:val="28"/>
          <w:szCs w:val="28"/>
        </w:rPr>
        <w:t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наказу Міністерства економіки України від 08.06.2021 №40 «Про затвердження Примірного положення про уповноважену особу»</w:t>
      </w:r>
      <w:bookmarkEnd w:id="3"/>
      <w:r w:rsidR="00374EFB">
        <w:rPr>
          <w:rFonts w:ascii="Times New Roman" w:hAnsi="Times New Roman" w:cs="Times New Roman"/>
          <w:sz w:val="28"/>
          <w:szCs w:val="28"/>
        </w:rPr>
        <w:t>, в зв’язку з кадровими змінами</w:t>
      </w:r>
      <w:r w:rsidRPr="00CD64F0">
        <w:rPr>
          <w:rFonts w:ascii="Times New Roman" w:hAnsi="Times New Roman" w:cs="Times New Roman"/>
          <w:sz w:val="28"/>
          <w:szCs w:val="28"/>
        </w:rPr>
        <w:t xml:space="preserve"> та беручи до уваги службову записку начальника </w:t>
      </w:r>
      <w:bookmarkStart w:id="6" w:name="_Hlk98404889"/>
      <w:r w:rsidRPr="00CD64F0">
        <w:rPr>
          <w:rFonts w:ascii="Times New Roman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Pr="00CD64F0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CD64F0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CD64F0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D64F0">
        <w:rPr>
          <w:rFonts w:ascii="Times New Roman" w:hAnsi="Times New Roman" w:cs="Times New Roman"/>
          <w:sz w:val="28"/>
          <w:szCs w:val="28"/>
        </w:rPr>
        <w:t xml:space="preserve"> та комунікацій </w:t>
      </w:r>
      <w:bookmarkEnd w:id="6"/>
      <w:r w:rsidRPr="00CD64F0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Н. </w:t>
      </w:r>
      <w:proofErr w:type="spellStart"/>
      <w:r w:rsidRPr="00CD64F0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CD64F0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4E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.08.2024</w:t>
      </w:r>
      <w:r w:rsidRPr="00CD64F0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655F5D" w:rsidRPr="00CD64F0" w:rsidRDefault="00655F5D" w:rsidP="00655F5D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55F5D" w:rsidRPr="00CD64F0" w:rsidRDefault="00655F5D" w:rsidP="00655F5D">
      <w:pPr>
        <w:ind w:left="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4F0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:rsidR="00655F5D" w:rsidRPr="00CD64F0" w:rsidRDefault="00655F5D" w:rsidP="00655F5D">
      <w:pPr>
        <w:ind w:left="142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EFB" w:rsidRDefault="00374EFB" w:rsidP="00655F5D">
      <w:pPr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5349884"/>
      <w:bookmarkStart w:id="8" w:name="_Hlk107911520"/>
      <w:r>
        <w:rPr>
          <w:rFonts w:ascii="Times New Roman" w:hAnsi="Times New Roman" w:cs="Times New Roman"/>
          <w:sz w:val="28"/>
          <w:szCs w:val="28"/>
        </w:rPr>
        <w:t xml:space="preserve">Внести зміни в </w:t>
      </w:r>
      <w:r w:rsidRPr="00CD64F0">
        <w:rPr>
          <w:rFonts w:ascii="Times New Roman" w:hAnsi="Times New Roman" w:cs="Times New Roman"/>
          <w:sz w:val="28"/>
          <w:szCs w:val="28"/>
        </w:rPr>
        <w:t>рішення ви</w:t>
      </w:r>
      <w:r>
        <w:rPr>
          <w:rFonts w:ascii="Times New Roman" w:hAnsi="Times New Roman" w:cs="Times New Roman"/>
          <w:sz w:val="28"/>
          <w:szCs w:val="28"/>
        </w:rPr>
        <w:t>конавчого комітету міської ради</w:t>
      </w:r>
      <w:r w:rsidRPr="00CD64F0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D6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D64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64F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CD64F0">
        <w:rPr>
          <w:rFonts w:ascii="Times New Roman" w:hAnsi="Times New Roman" w:cs="Times New Roman"/>
          <w:sz w:val="28"/>
          <w:szCs w:val="28"/>
        </w:rPr>
        <w:t xml:space="preserve"> «Про призначення уповноваженої особи виконавчого комітету Калуської міської ради та затвердження Положення про уповноважену особу виконавчого комітету Калуської міської ради»</w:t>
      </w:r>
      <w:r>
        <w:rPr>
          <w:rFonts w:ascii="Times New Roman" w:hAnsi="Times New Roman" w:cs="Times New Roman"/>
          <w:sz w:val="28"/>
          <w:szCs w:val="28"/>
        </w:rPr>
        <w:t>, виклавши п.1 в наступній редакції:</w:t>
      </w:r>
    </w:p>
    <w:p w:rsidR="00655F5D" w:rsidRPr="00374EFB" w:rsidRDefault="00374EFB" w:rsidP="00374E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655F5D" w:rsidRPr="00374EFB">
        <w:rPr>
          <w:rFonts w:ascii="Times New Roman" w:hAnsi="Times New Roman" w:cs="Times New Roman"/>
          <w:sz w:val="28"/>
          <w:szCs w:val="28"/>
        </w:rPr>
        <w:t>Призначити уповноважену особу виконавчого комітету Калуської</w:t>
      </w:r>
      <w:r w:rsidRPr="00374EFB">
        <w:rPr>
          <w:rFonts w:ascii="Times New Roman" w:hAnsi="Times New Roman" w:cs="Times New Roman"/>
          <w:sz w:val="28"/>
          <w:szCs w:val="28"/>
        </w:rPr>
        <w:t xml:space="preserve"> </w:t>
      </w:r>
      <w:r w:rsidR="00655F5D" w:rsidRPr="00374EFB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bookmarkStart w:id="9" w:name="_Hlk75510440"/>
      <w:r w:rsidR="00655F5D" w:rsidRPr="00374EFB">
        <w:rPr>
          <w:rFonts w:ascii="Times New Roman" w:hAnsi="Times New Roman" w:cs="Times New Roman"/>
          <w:sz w:val="28"/>
          <w:szCs w:val="28"/>
        </w:rPr>
        <w:t xml:space="preserve">з питань організації та проведення закупівель / процедур закупівель / спрощених закупівель – Данилюк Надію Тарасівну, головного </w:t>
      </w:r>
      <w:r w:rsidR="00655F5D" w:rsidRPr="00374EFB">
        <w:rPr>
          <w:rFonts w:ascii="Times New Roman" w:hAnsi="Times New Roman" w:cs="Times New Roman"/>
          <w:sz w:val="28"/>
          <w:szCs w:val="28"/>
        </w:rPr>
        <w:lastRenderedPageBreak/>
        <w:t xml:space="preserve">спеціаліста </w:t>
      </w:r>
      <w:bookmarkStart w:id="10" w:name="_Hlk109053579"/>
      <w:r w:rsidR="00655F5D" w:rsidRPr="00374EFB">
        <w:rPr>
          <w:rFonts w:ascii="Times New Roman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="00655F5D" w:rsidRPr="00374EFB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="00655F5D" w:rsidRPr="00374EFB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="00655F5D" w:rsidRPr="00374EFB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655F5D" w:rsidRPr="00374EFB">
        <w:rPr>
          <w:rFonts w:ascii="Times New Roman" w:hAnsi="Times New Roman" w:cs="Times New Roman"/>
          <w:sz w:val="28"/>
          <w:szCs w:val="28"/>
        </w:rPr>
        <w:t xml:space="preserve"> та комунікацій виконавчого комітету міської ради</w:t>
      </w:r>
      <w:bookmarkEnd w:id="10"/>
      <w:r w:rsidR="00655F5D" w:rsidRPr="00374EFB">
        <w:rPr>
          <w:rFonts w:ascii="Times New Roman" w:hAnsi="Times New Roman" w:cs="Times New Roman"/>
          <w:sz w:val="28"/>
          <w:szCs w:val="28"/>
        </w:rPr>
        <w:t xml:space="preserve"> (далі – уповноважена особа)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5F5D" w:rsidRPr="00374EFB">
        <w:rPr>
          <w:rFonts w:ascii="Times New Roman" w:hAnsi="Times New Roman" w:cs="Times New Roman"/>
          <w:sz w:val="28"/>
          <w:szCs w:val="28"/>
        </w:rPr>
        <w:t>.</w:t>
      </w:r>
    </w:p>
    <w:p w:rsidR="00655F5D" w:rsidRPr="00CD64F0" w:rsidRDefault="00655F5D" w:rsidP="00655F5D">
      <w:pPr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98402236"/>
      <w:bookmarkEnd w:id="9"/>
      <w:r w:rsidRPr="00CD64F0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керуючого справами виконкому Олега Савку.</w:t>
      </w:r>
    </w:p>
    <w:bookmarkEnd w:id="7"/>
    <w:bookmarkEnd w:id="11"/>
    <w:p w:rsidR="00655F5D" w:rsidRPr="00CD64F0" w:rsidRDefault="00655F5D" w:rsidP="00655F5D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655F5D" w:rsidRPr="00CD64F0" w:rsidRDefault="00655F5D" w:rsidP="00655F5D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55F5D" w:rsidRDefault="00655F5D" w:rsidP="00655F5D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75337830"/>
      <w:r w:rsidRPr="00CD64F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Андрій НАЙДА</w:t>
      </w:r>
      <w:bookmarkEnd w:id="12"/>
    </w:p>
    <w:p w:rsidR="00655F5D" w:rsidRDefault="00655F5D" w:rsidP="00655F5D">
      <w:p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55F5D" w:rsidRDefault="00655F5D" w:rsidP="00655F5D">
      <w:pPr>
        <w:rPr>
          <w:rFonts w:ascii="Times New Roman" w:hAnsi="Times New Roman" w:cs="Times New Roman"/>
          <w:sz w:val="28"/>
          <w:szCs w:val="28"/>
        </w:rPr>
      </w:pPr>
    </w:p>
    <w:p w:rsidR="00F05FD8" w:rsidRDefault="00F05FD8" w:rsidP="00655F5D">
      <w:pPr>
        <w:rPr>
          <w:rFonts w:ascii="Times New Roman" w:hAnsi="Times New Roman" w:cs="Times New Roman"/>
          <w:sz w:val="28"/>
          <w:szCs w:val="28"/>
        </w:rPr>
      </w:pPr>
    </w:p>
    <w:p w:rsidR="00F05FD8" w:rsidRDefault="00F05FD8" w:rsidP="00655F5D">
      <w:pPr>
        <w:rPr>
          <w:rFonts w:ascii="Times New Roman" w:hAnsi="Times New Roman" w:cs="Times New Roman"/>
          <w:sz w:val="28"/>
          <w:szCs w:val="28"/>
        </w:rPr>
      </w:pPr>
    </w:p>
    <w:p w:rsidR="00F05FD8" w:rsidRDefault="00F05FD8" w:rsidP="00655F5D">
      <w:pPr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F05FD8" w:rsidSect="00374EFB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383E698F"/>
    <w:multiLevelType w:val="hybridMultilevel"/>
    <w:tmpl w:val="71B24BC8"/>
    <w:lvl w:ilvl="0" w:tplc="9652765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2427D"/>
    <w:rsid w:val="00140AD1"/>
    <w:rsid w:val="00374EFB"/>
    <w:rsid w:val="003D72AE"/>
    <w:rsid w:val="00595D22"/>
    <w:rsid w:val="00655F5D"/>
    <w:rsid w:val="0072427D"/>
    <w:rsid w:val="00870B3D"/>
    <w:rsid w:val="009F0627"/>
    <w:rsid w:val="00A26A46"/>
    <w:rsid w:val="00A31E69"/>
    <w:rsid w:val="00B163EC"/>
    <w:rsid w:val="00DB3C52"/>
    <w:rsid w:val="00ED1360"/>
    <w:rsid w:val="00F0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1A71E"/>
  <w15:docId w15:val="{810C4295-E264-4ABB-9755-432F44F6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5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F5D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655F5D"/>
    <w:pPr>
      <w:spacing w:after="0" w:line="240" w:lineRule="auto"/>
    </w:pPr>
    <w:rPr>
      <w:rFonts w:ascii="Calibri" w:eastAsia="Calibri" w:hAnsi="Calibri" w:cs="Times New Roman"/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Мостова</dc:creator>
  <cp:lastModifiedBy>Admin</cp:lastModifiedBy>
  <cp:revision>5</cp:revision>
  <cp:lastPrinted>2024-08-29T09:36:00Z</cp:lastPrinted>
  <dcterms:created xsi:type="dcterms:W3CDTF">2024-08-29T09:03:00Z</dcterms:created>
  <dcterms:modified xsi:type="dcterms:W3CDTF">2024-08-30T11:37:00Z</dcterms:modified>
</cp:coreProperties>
</file>