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42" w:rsidRDefault="00797A42" w:rsidP="00797A42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797A42" w:rsidRDefault="00797A42" w:rsidP="00797A42">
      <w:pPr>
        <w:shd w:val="clear" w:color="auto" w:fill="FFFFFF"/>
        <w:spacing w:line="252" w:lineRule="atLeast"/>
        <w:ind w:left="-567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 Про надання дозволу  на </w:t>
      </w:r>
    </w:p>
    <w:p w:rsidR="00797A42" w:rsidRDefault="00797A42" w:rsidP="00797A42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зовнішньої</w:t>
      </w:r>
    </w:p>
    <w:p w:rsidR="00797A42" w:rsidRDefault="00797A42" w:rsidP="00797A42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реклами приватному </w:t>
      </w:r>
    </w:p>
    <w:p w:rsidR="00797A42" w:rsidRDefault="00797A42" w:rsidP="00797A42">
      <w:pPr>
        <w:ind w:left="-567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підприємству «Муз Шоп» </w:t>
      </w:r>
    </w:p>
    <w:p w:rsidR="00797A42" w:rsidRDefault="00797A42" w:rsidP="00797A42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на фасаді будинку №28</w:t>
      </w:r>
    </w:p>
    <w:p w:rsidR="00797A42" w:rsidRDefault="00797A42" w:rsidP="00797A42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на пр. Лесі Українки </w:t>
      </w:r>
    </w:p>
    <w:p w:rsidR="00797A42" w:rsidRDefault="00797A42" w:rsidP="00797A42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</w:p>
    <w:p w:rsidR="00797A42" w:rsidRDefault="00797A42" w:rsidP="00797A42">
      <w:pPr>
        <w:jc w:val="both"/>
        <w:rPr>
          <w:b/>
          <w:sz w:val="28"/>
          <w:szCs w:val="28"/>
          <w:lang w:val="uk-UA"/>
        </w:rPr>
      </w:pPr>
    </w:p>
    <w:p w:rsidR="00797A42" w:rsidRDefault="00797A42" w:rsidP="00797A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приватного підприємства «Муз Шоп»  про надання дозволу на розміщення зовнішньої  реклами на пр. Лесі Українки,28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797A42" w:rsidRDefault="00797A42" w:rsidP="00797A4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797A42" w:rsidRDefault="00797A42" w:rsidP="00797A42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 приватному підприємству «Муз Шоп» на розміщення зовнішньої  реклами на фасаді буд. №28 на пр. Лесі Українки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терміном на п’ять  років - спеціальна  рекламна конструкція типу "кронштейн", розміром  1.50  м х 1.00 м .</w:t>
      </w:r>
    </w:p>
    <w:p w:rsidR="00797A42" w:rsidRDefault="00797A42" w:rsidP="00797A42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Приватному підприємству «Муз Шоп»:</w:t>
      </w:r>
    </w:p>
    <w:p w:rsidR="00797A42" w:rsidRDefault="00797A42" w:rsidP="00797A42">
      <w:pPr>
        <w:pStyle w:val="a3"/>
        <w:numPr>
          <w:ilvl w:val="1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Конструкцію розташувати з дотриманням вимог законодавства у галузі</w:t>
      </w:r>
    </w:p>
    <w:p w:rsidR="00797A42" w:rsidRDefault="00797A42" w:rsidP="00797A42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797A42" w:rsidRDefault="00797A42" w:rsidP="00797A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797A42" w:rsidRDefault="00797A42" w:rsidP="00797A42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2.2. Забезпечити рекламний засіб маркуванням із зазначенням на каркасі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softHyphen/>
      </w:r>
    </w:p>
    <w:p w:rsidR="00797A42" w:rsidRDefault="00797A42" w:rsidP="00797A42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ного засобу найменування розповсюджувача зовнішньої реклами, номера його </w:t>
      </w:r>
    </w:p>
    <w:p w:rsidR="00797A42" w:rsidRDefault="00797A42" w:rsidP="00797A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телефону, дати видачі дозволу та строку його дії.</w:t>
      </w:r>
    </w:p>
    <w:p w:rsidR="00797A42" w:rsidRDefault="00797A42" w:rsidP="00797A42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797A42" w:rsidRDefault="00797A42" w:rsidP="00797A42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sz w:val="28"/>
          <w:szCs w:val="28"/>
          <w:lang w:val="uk-UA"/>
        </w:rPr>
        <w:t xml:space="preserve"> Приватному підприємству «Муз Шоп»</w:t>
      </w:r>
      <w:r>
        <w:rPr>
          <w:color w:val="000000"/>
          <w:sz w:val="28"/>
          <w:szCs w:val="28"/>
          <w:lang w:val="uk-UA" w:eastAsia="uk-UA"/>
        </w:rPr>
        <w:t xml:space="preserve"> в місячний термін після закінчення терміну дії рішення  демонтувати рекламну конструкцію, а ділянку привести у придатний для використання стан.</w:t>
      </w:r>
    </w:p>
    <w:p w:rsidR="00797A42" w:rsidRDefault="00797A42" w:rsidP="00797A4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</w:t>
      </w:r>
      <w:r>
        <w:rPr>
          <w:sz w:val="28"/>
          <w:szCs w:val="28"/>
          <w:lang w:val="uk-UA"/>
        </w:rPr>
        <w:lastRenderedPageBreak/>
        <w:t>порушення Правил розміщення зовнішньої реклами на території Калуської міської територіальної громади.</w:t>
      </w:r>
    </w:p>
    <w:p w:rsidR="00797A42" w:rsidRDefault="00797A42" w:rsidP="00797A42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797A42" w:rsidRDefault="00797A42" w:rsidP="00797A42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797A42" w:rsidRDefault="00797A42" w:rsidP="00797A42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797A42" w:rsidRDefault="00797A42" w:rsidP="00797A42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797A42" w:rsidRDefault="00797A42" w:rsidP="00797A42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797A42" w:rsidRDefault="00797A42" w:rsidP="00797A42">
      <w:pPr>
        <w:rPr>
          <w:b/>
          <w:sz w:val="28"/>
          <w:szCs w:val="28"/>
          <w:lang w:val="uk-UA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797A42" w:rsidRDefault="00797A42" w:rsidP="00797A42">
      <w:pPr>
        <w:spacing w:after="200" w:line="276" w:lineRule="auto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Погоджено</w:t>
      </w:r>
    </w:p>
    <w:p w:rsidR="00797A42" w:rsidRDefault="00797A42" w:rsidP="00797A4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Керуючий справами виконкому                                           Олег САВКА</w:t>
      </w:r>
    </w:p>
    <w:p w:rsidR="00797A42" w:rsidRDefault="00797A42" w:rsidP="00797A4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797A42" w:rsidRDefault="00797A42" w:rsidP="00797A4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Перший заступник міського голови                                     Мирослав ТИХИЙ</w:t>
      </w:r>
    </w:p>
    <w:p w:rsidR="00797A42" w:rsidRDefault="00797A42" w:rsidP="00797A4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797A42" w:rsidRDefault="00797A42" w:rsidP="00797A4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Секретар міської ради                                                            Віктор ГІЛЬТАЙЧУК                                                                     </w:t>
      </w:r>
    </w:p>
    <w:p w:rsidR="00797A42" w:rsidRDefault="00797A42" w:rsidP="00797A4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797A42" w:rsidRDefault="00797A42" w:rsidP="00797A42">
      <w:pPr>
        <w:tabs>
          <w:tab w:val="left" w:pos="6521"/>
        </w:tabs>
        <w:spacing w:after="200" w:line="276" w:lineRule="auto"/>
        <w:ind w:right="-283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Заступник міського голови                                                     Богдан БІЛЕЦЬКИЙ </w:t>
      </w:r>
    </w:p>
    <w:p w:rsidR="00797A42" w:rsidRDefault="00797A42" w:rsidP="00797A4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797A42" w:rsidRDefault="00797A42" w:rsidP="00797A4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Заступник міського голови                                                      Надія ГУШ</w:t>
      </w:r>
    </w:p>
    <w:p w:rsidR="00797A42" w:rsidRDefault="00797A42" w:rsidP="00797A4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797A42" w:rsidRDefault="00797A42" w:rsidP="00797A42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Заступник міського голови                                                      Наталія КІНАШ                                                                                       </w:t>
      </w:r>
    </w:p>
    <w:p w:rsidR="00797A42" w:rsidRDefault="00797A42" w:rsidP="00797A42">
      <w:pPr>
        <w:tabs>
          <w:tab w:val="left" w:pos="6521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Заступник начальника управління</w:t>
      </w:r>
    </w:p>
    <w:p w:rsidR="00797A42" w:rsidRDefault="00797A42" w:rsidP="00797A42">
      <w:pPr>
        <w:tabs>
          <w:tab w:val="left" w:pos="6521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архітектури та містобудування </w:t>
      </w:r>
    </w:p>
    <w:p w:rsidR="00797A42" w:rsidRDefault="00797A42" w:rsidP="00797A42">
      <w:pPr>
        <w:tabs>
          <w:tab w:val="left" w:pos="6521"/>
        </w:tabs>
        <w:spacing w:line="276" w:lineRule="auto"/>
        <w:ind w:right="-4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Калуської міської ради                                                            Людмила СЕМЕНЯК                            </w:t>
      </w:r>
    </w:p>
    <w:p w:rsidR="00797A42" w:rsidRDefault="00797A42" w:rsidP="00797A42">
      <w:pPr>
        <w:tabs>
          <w:tab w:val="left" w:pos="6521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797A42" w:rsidRDefault="00797A42" w:rsidP="00797A42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797A42" w:rsidRDefault="00797A42" w:rsidP="00797A42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Начальник юридичного відділу </w:t>
      </w:r>
    </w:p>
    <w:p w:rsidR="00797A42" w:rsidRDefault="00797A42" w:rsidP="00797A42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виконавчого комітету міської ради                                        Дмитро КАЙДАН                                                                        </w:t>
      </w:r>
    </w:p>
    <w:p w:rsidR="00797A42" w:rsidRDefault="00797A42" w:rsidP="00797A4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</w:t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        </w:t>
      </w:r>
      <w:r>
        <w:rPr>
          <w:rFonts w:eastAsia="Calibri"/>
          <w:sz w:val="28"/>
          <w:szCs w:val="28"/>
          <w:lang w:val="uk-UA" w:eastAsia="en-US"/>
        </w:rPr>
        <w:tab/>
      </w:r>
    </w:p>
    <w:p w:rsidR="00797A42" w:rsidRDefault="00797A42" w:rsidP="00797A42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Перевірила:</w:t>
      </w:r>
    </w:p>
    <w:p w:rsidR="00797A42" w:rsidRDefault="00797A42" w:rsidP="00797A42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Виконавець:  головний спеціаліст </w:t>
      </w:r>
    </w:p>
    <w:p w:rsidR="00797A42" w:rsidRDefault="00797A42" w:rsidP="00797A42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відділу архітектури та </w:t>
      </w:r>
    </w:p>
    <w:p w:rsidR="00797A42" w:rsidRDefault="00797A42" w:rsidP="00797A42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містобудування управління</w:t>
      </w:r>
    </w:p>
    <w:p w:rsidR="00797A42" w:rsidRDefault="00797A42" w:rsidP="00797A42">
      <w:pPr>
        <w:tabs>
          <w:tab w:val="left" w:pos="6960"/>
        </w:tabs>
        <w:spacing w:line="276" w:lineRule="auto"/>
        <w:ind w:left="34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архітектури та містобудування </w:t>
      </w:r>
    </w:p>
    <w:p w:rsidR="00797A42" w:rsidRDefault="00797A42" w:rsidP="00797A42">
      <w:pPr>
        <w:tabs>
          <w:tab w:val="left" w:pos="6960"/>
        </w:tabs>
        <w:spacing w:line="276" w:lineRule="auto"/>
        <w:ind w:left="34" w:right="-425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Калуської міської ради                                                               Ірина СВЯТКЕВИЧ</w:t>
      </w:r>
    </w:p>
    <w:p w:rsidR="00797A42" w:rsidRDefault="00797A42" w:rsidP="00797A42">
      <w:pPr>
        <w:tabs>
          <w:tab w:val="left" w:pos="6960"/>
        </w:tabs>
        <w:spacing w:line="276" w:lineRule="auto"/>
        <w:ind w:left="34"/>
        <w:rPr>
          <w:rFonts w:eastAsia="Calibri"/>
          <w:sz w:val="28"/>
          <w:szCs w:val="28"/>
          <w:lang w:val="uk-UA" w:eastAsia="en-US"/>
        </w:rPr>
      </w:pPr>
    </w:p>
    <w:p w:rsidR="00797A42" w:rsidRDefault="00797A42" w:rsidP="00797A42">
      <w:pPr>
        <w:tabs>
          <w:tab w:val="left" w:pos="6960"/>
        </w:tabs>
        <w:spacing w:line="276" w:lineRule="auto"/>
        <w:ind w:left="34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Розміщено на офіційному сайті        </w:t>
      </w: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>
      <w:pPr>
        <w:rPr>
          <w:b/>
          <w:sz w:val="28"/>
          <w:szCs w:val="28"/>
        </w:rPr>
      </w:pPr>
    </w:p>
    <w:p w:rsidR="00797A42" w:rsidRDefault="00797A42" w:rsidP="00797A42"/>
    <w:p w:rsidR="00797A42" w:rsidRDefault="00797A42" w:rsidP="00797A42"/>
    <w:p w:rsidR="00797A42" w:rsidRDefault="00797A42" w:rsidP="00797A42"/>
    <w:p w:rsidR="00797A42" w:rsidRDefault="00797A42" w:rsidP="00797A42"/>
    <w:p w:rsidR="00797A42" w:rsidRDefault="00797A42" w:rsidP="00797A42"/>
    <w:p w:rsidR="00797A42" w:rsidRDefault="00797A42" w:rsidP="00797A42"/>
    <w:p w:rsidR="00797A42" w:rsidRDefault="00797A42" w:rsidP="00797A42"/>
    <w:p w:rsidR="002207C7" w:rsidRDefault="00710BA0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42"/>
    <w:rsid w:val="00340559"/>
    <w:rsid w:val="003B7210"/>
    <w:rsid w:val="00501065"/>
    <w:rsid w:val="005929FE"/>
    <w:rsid w:val="00673AA7"/>
    <w:rsid w:val="006A22DC"/>
    <w:rsid w:val="006D23EA"/>
    <w:rsid w:val="00710BA0"/>
    <w:rsid w:val="00797A42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EA35E-3702-4A47-B1AD-3D007649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A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A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A4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2759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2023-12-27T07:49:00Z</cp:lastPrinted>
  <dcterms:created xsi:type="dcterms:W3CDTF">2024-01-01T07:06:00Z</dcterms:created>
  <dcterms:modified xsi:type="dcterms:W3CDTF">2024-01-01T07:06:00Z</dcterms:modified>
</cp:coreProperties>
</file>