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1D5" w:rsidRPr="002A3B10" w:rsidRDefault="008801D5" w:rsidP="008801D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2A3B10">
        <w:rPr>
          <w:color w:val="000000" w:themeColor="text1"/>
          <w:lang w:val="uk-UA"/>
        </w:rPr>
        <w:t xml:space="preserve"> </w:t>
      </w:r>
      <w:r w:rsidRPr="002A3B10">
        <w:rPr>
          <w:rFonts w:ascii="Times New Roman" w:hAnsi="Times New Roman"/>
          <w:color w:val="000000" w:themeColor="text1"/>
          <w:sz w:val="28"/>
          <w:szCs w:val="28"/>
        </w:rPr>
        <w:t>ПРОЕКТ</w:t>
      </w:r>
    </w:p>
    <w:p w:rsidR="008801D5" w:rsidRPr="002A3B10" w:rsidRDefault="008801D5" w:rsidP="008801D5">
      <w:pPr>
        <w:pStyle w:val="3"/>
        <w:spacing w:before="0"/>
        <w:jc w:val="center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r w:rsidRPr="002A3B10">
        <w:rPr>
          <w:rFonts w:ascii="Times New Roman" w:hAnsi="Times New Roman"/>
          <w:color w:val="000000" w:themeColor="text1"/>
          <w:sz w:val="28"/>
          <w:szCs w:val="28"/>
        </w:rPr>
        <w:t>УКРАЇНА</w:t>
      </w:r>
    </w:p>
    <w:p w:rsidR="008801D5" w:rsidRPr="002A3B10" w:rsidRDefault="008801D5" w:rsidP="008801D5">
      <w:pPr>
        <w:pStyle w:val="3"/>
        <w:spacing w:before="0"/>
        <w:jc w:val="center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r w:rsidRPr="002A3B10">
        <w:rPr>
          <w:rFonts w:ascii="Times New Roman" w:hAnsi="Times New Roman"/>
          <w:color w:val="000000" w:themeColor="text1"/>
          <w:sz w:val="28"/>
          <w:szCs w:val="28"/>
        </w:rPr>
        <w:t>КАЛУСЬКА МІСЬКА РАДА</w:t>
      </w:r>
    </w:p>
    <w:p w:rsidR="008801D5" w:rsidRPr="002A3B10" w:rsidRDefault="008801D5" w:rsidP="008801D5">
      <w:pPr>
        <w:pStyle w:val="3"/>
        <w:spacing w:before="0"/>
        <w:jc w:val="center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r w:rsidRPr="002A3B10">
        <w:rPr>
          <w:rFonts w:ascii="Times New Roman" w:hAnsi="Times New Roman"/>
          <w:color w:val="000000" w:themeColor="text1"/>
          <w:sz w:val="28"/>
          <w:szCs w:val="28"/>
        </w:rPr>
        <w:t>ВИКОНАВЧИЙ КОМІТЕТ</w:t>
      </w:r>
    </w:p>
    <w:p w:rsidR="008801D5" w:rsidRPr="002A3B10" w:rsidRDefault="008801D5" w:rsidP="008801D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2A3B10">
        <w:rPr>
          <w:noProof/>
          <w:color w:val="000000" w:themeColor="text1"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6B3D4095" wp14:editId="27E395AF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139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E781D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b5VwIAAGoEAAAOAAAAZHJzL2Uyb0RvYy54bWysVNFu0zAUfUfiHyy/d2m6rmz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SDhITSZ7vYSku0OGuv8C65rFIIcS6GCsCQjy3PnAxGS7VLCstIzIWU0&#10;h1SoyfHRs/QoQNcGpPJgluurqmu501KwkB4OOruYT6RFSxIMF59YJ+w8TLP6RrEIX3HCpl3siZDb&#10;GOhIFfCgOCDYRVtHvT3pn0yPp8fD3nAwmvaG/aLoPZ9Nhr3RLH12VBwWk0mRvgvVpcOsEoxxFdjt&#10;3J0O/8493T3b+nLv770wyWP0qCCQ3b0j6djd0NCtNeaarS/srutg6JjcXb5wYx7OIX74ixj/Ag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Gnqdvl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8801D5" w:rsidRPr="002A3B10" w:rsidRDefault="008801D5" w:rsidP="008801D5">
      <w:pPr>
        <w:pStyle w:val="3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A3B10">
        <w:rPr>
          <w:rFonts w:ascii="Times New Roman" w:hAnsi="Times New Roman"/>
          <w:color w:val="000000" w:themeColor="text1"/>
          <w:sz w:val="28"/>
          <w:szCs w:val="28"/>
          <w:lang w:val="uk-UA"/>
        </w:rPr>
        <w:t>РІШЕННЯ</w:t>
      </w:r>
    </w:p>
    <w:p w:rsidR="008801D5" w:rsidRDefault="008801D5" w:rsidP="008801D5">
      <w:pPr>
        <w:pStyle w:val="7"/>
        <w:spacing w:before="0" w:after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Від ______________ № ____</w:t>
      </w:r>
    </w:p>
    <w:p w:rsidR="008801D5" w:rsidRDefault="008801D5" w:rsidP="008801D5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8801D5" w:rsidRDefault="008801D5" w:rsidP="008801D5">
      <w:pPr>
        <w:spacing w:after="0" w:line="240" w:lineRule="auto"/>
        <w:rPr>
          <w:rFonts w:ascii="Times New Roman" w:hAnsi="Times New Roman"/>
          <w:lang w:val="uk-UA"/>
        </w:rPr>
      </w:pPr>
    </w:p>
    <w:p w:rsidR="008801D5" w:rsidRDefault="008801D5" w:rsidP="008801D5">
      <w:pPr>
        <w:pStyle w:val="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8801D5" w:rsidRDefault="008801D5" w:rsidP="008801D5">
      <w:pPr>
        <w:pStyle w:val="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Про житлові питання</w:t>
      </w:r>
    </w:p>
    <w:p w:rsidR="008801D5" w:rsidRDefault="008801D5" w:rsidP="008801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801D5" w:rsidRDefault="008801D5" w:rsidP="008801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801D5" w:rsidRDefault="008801D5" w:rsidP="008801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ст.30 Закону України «Про місцеве самоврядування в Україні», Житловим кодексом України, ст.ст.12,13 Закону України «Про статус ветеранів війни та гарантії  їх соціального захисту»,  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УРСР 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Укрпрофради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11 грудня 1984р. №470, розглянувши заяви громадян: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 беручи до уваги витяг з протоколу засідання громадської комісії з житлових питань при виконавчому комітеті Калуської міської ради від 30.06.2023 №5,  виконавчий комітет міської ради    </w:t>
      </w:r>
    </w:p>
    <w:p w:rsidR="008801D5" w:rsidRDefault="008801D5" w:rsidP="008801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8801D5" w:rsidRDefault="008801D5" w:rsidP="008801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1. Взяти на квартирний облік відповідно до  п.8, п.п.8 п.13, пп.15,18,19, п.п.4 п.44 Правил обліку громадян, які потребують поліпшення житлових умов і надання їм жилих приміщень в Українській РСР:</w:t>
      </w:r>
    </w:p>
    <w:p w:rsidR="008801D5" w:rsidRPr="00C7792F" w:rsidRDefault="008801D5" w:rsidP="008801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 Сім’ю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3 особи, внутрішньо переміщеної особи з числа учасників бойових дій,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7792F">
        <w:rPr>
          <w:rFonts w:ascii="Times New Roman" w:hAnsi="Times New Roman"/>
          <w:sz w:val="28"/>
          <w:szCs w:val="28"/>
          <w:lang w:val="uk-UA"/>
        </w:rPr>
        <w:t>та включити  в список осіб, які користуються правом першочергового одержання жилих при</w:t>
      </w:r>
      <w:r>
        <w:rPr>
          <w:rFonts w:ascii="Times New Roman" w:hAnsi="Times New Roman"/>
          <w:sz w:val="28"/>
          <w:szCs w:val="28"/>
          <w:lang w:val="uk-UA"/>
        </w:rPr>
        <w:t>міщень, як учасника бойових дій</w:t>
      </w:r>
    </w:p>
    <w:p w:rsidR="008801D5" w:rsidRDefault="008801D5" w:rsidP="008801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1.2. Сім’ю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2 особи,  </w:t>
      </w:r>
      <w:r w:rsidRPr="00C7792F">
        <w:rPr>
          <w:rFonts w:ascii="Times New Roman" w:hAnsi="Times New Roman"/>
          <w:sz w:val="28"/>
          <w:szCs w:val="28"/>
          <w:lang w:val="uk-UA"/>
        </w:rPr>
        <w:t>внутрішньо переміщеної особи з числа учасників бойових дій,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</w:t>
      </w:r>
      <w:r w:rsidRPr="00C7792F">
        <w:rPr>
          <w:rFonts w:ascii="Times New Roman" w:hAnsi="Times New Roman"/>
          <w:sz w:val="28"/>
          <w:szCs w:val="28"/>
          <w:lang w:val="uk-UA"/>
        </w:rPr>
        <w:t>та включити  в список осіб, які користуються правом першочергового одержання жилих при</w:t>
      </w:r>
      <w:r>
        <w:rPr>
          <w:rFonts w:ascii="Times New Roman" w:hAnsi="Times New Roman"/>
          <w:sz w:val="28"/>
          <w:szCs w:val="28"/>
          <w:lang w:val="uk-UA"/>
        </w:rPr>
        <w:t>міщень, як учасника бойових дій.</w:t>
      </w:r>
    </w:p>
    <w:p w:rsidR="008801D5" w:rsidRDefault="008801D5" w:rsidP="008801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1.3. Сім’ю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4 особи, </w:t>
      </w:r>
      <w:r w:rsidRPr="00C7792F">
        <w:rPr>
          <w:rFonts w:ascii="Times New Roman" w:hAnsi="Times New Roman"/>
          <w:sz w:val="28"/>
          <w:szCs w:val="28"/>
          <w:lang w:val="uk-UA"/>
        </w:rPr>
        <w:t>внутрішньо переміщеної особи з числа учасників бойових дій,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 </w:t>
      </w:r>
      <w:r w:rsidRPr="00C7792F">
        <w:rPr>
          <w:rFonts w:ascii="Times New Roman" w:hAnsi="Times New Roman"/>
          <w:sz w:val="28"/>
          <w:szCs w:val="28"/>
          <w:lang w:val="uk-UA"/>
        </w:rPr>
        <w:t>та включити в список осіб, які користуються правом першочергового одержання жилих при</w:t>
      </w:r>
      <w:r>
        <w:rPr>
          <w:rFonts w:ascii="Times New Roman" w:hAnsi="Times New Roman"/>
          <w:sz w:val="28"/>
          <w:szCs w:val="28"/>
          <w:lang w:val="uk-UA"/>
        </w:rPr>
        <w:t>міщень, як учасника бойових дій.</w:t>
      </w:r>
    </w:p>
    <w:p w:rsidR="008801D5" w:rsidRDefault="008801D5" w:rsidP="008801D5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2. Контроль за виконанням рішення покласти на заступника міського голови Богдана Білецького.</w:t>
      </w:r>
    </w:p>
    <w:p w:rsidR="008801D5" w:rsidRDefault="008801D5" w:rsidP="008801D5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01D5" w:rsidRDefault="008801D5" w:rsidP="008801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Андрій НАЙДА</w:t>
      </w:r>
    </w:p>
    <w:p w:rsidR="008801D5" w:rsidRDefault="008801D5" w:rsidP="008801D5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01D5" w:rsidRDefault="008801D5" w:rsidP="008801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1F99" w:rsidRPr="008801D5" w:rsidRDefault="00D91F99" w:rsidP="00D91F99">
      <w:pPr>
        <w:rPr>
          <w:lang w:val="uk-UA"/>
        </w:rPr>
      </w:pPr>
      <w:bookmarkStart w:id="0" w:name="_GoBack"/>
      <w:bookmarkEnd w:id="0"/>
    </w:p>
    <w:sectPr w:rsidR="00D91F99" w:rsidRPr="0088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22"/>
    <w:rsid w:val="002A3B10"/>
    <w:rsid w:val="008801D5"/>
    <w:rsid w:val="00B85022"/>
    <w:rsid w:val="00D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F1C01-0546-4800-B8F2-3B0CE199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F99"/>
    <w:rPr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F9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D91F9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91F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D91F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uiPriority w:val="1"/>
    <w:qFormat/>
    <w:rsid w:val="008801D5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1155</Words>
  <Characters>659</Characters>
  <Application>Microsoft Office Word</Application>
  <DocSecurity>0</DocSecurity>
  <Lines>5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4</cp:revision>
  <dcterms:created xsi:type="dcterms:W3CDTF">2023-07-07T07:00:00Z</dcterms:created>
  <dcterms:modified xsi:type="dcterms:W3CDTF">2023-07-11T10:44:00Z</dcterms:modified>
</cp:coreProperties>
</file>