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0C" w:rsidRDefault="0051540C" w:rsidP="0051540C">
      <w:pPr>
        <w:ind w:right="5243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51540C" w:rsidRDefault="0051540C" w:rsidP="0051540C">
      <w:pPr>
        <w:ind w:right="5243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51540C" w:rsidRDefault="0051540C" w:rsidP="0051540C">
      <w:pPr>
        <w:ind w:right="5243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51540C" w:rsidRDefault="0051540C" w:rsidP="0051540C">
      <w:pPr>
        <w:ind w:right="5243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51540C" w:rsidRDefault="0051540C" w:rsidP="0051540C">
      <w:pPr>
        <w:ind w:right="5243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51540C" w:rsidRPr="00310CEB" w:rsidRDefault="0051540C" w:rsidP="0051540C">
      <w:pPr>
        <w:ind w:right="5243"/>
        <w:jc w:val="both"/>
        <w:rPr>
          <w:rFonts w:ascii="Times New Roman" w:hAnsi="Times New Roman"/>
          <w:sz w:val="28"/>
          <w:szCs w:val="28"/>
          <w:lang w:val="uk-UA"/>
        </w:rPr>
      </w:pPr>
      <w:r w:rsidRPr="00310CE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погодження річного плану постачання теплової енергії/надання послуг із постачання теплової енергії Філії «КАЛУСЬКА ТЕЦ» ТОВ «КОСТАНЗА» </w:t>
      </w:r>
    </w:p>
    <w:p w:rsidR="0051540C" w:rsidRDefault="0051540C" w:rsidP="0051540C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житлово-комунальні послуги», наказом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 , а також розрахунків тарифів на комунальні послуги,  поданих для їх встановлення», беручи до уваги лист Філії «КАЛУСЬКА ТЕЦ» ТОВ «КОСТАНЗА» від 21.06.2023 №007/383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виконавчий комітет міської ради </w:t>
      </w:r>
    </w:p>
    <w:p w:rsidR="0051540C" w:rsidRDefault="0051540C" w:rsidP="0051540C">
      <w:pPr>
        <w:tabs>
          <w:tab w:val="left" w:pos="1395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51540C" w:rsidRPr="00310CEB" w:rsidRDefault="0051540C" w:rsidP="0051540C">
      <w:pPr>
        <w:tabs>
          <w:tab w:val="left" w:pos="709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1.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Погодити річний план постачання теплової енергії/надання послуг із постачання теплової енергії Філії «КАЛУСЬКА ТЕЦ» ТОВ «КОСТАНЗА» на 2023-2024 роки (додається).</w:t>
      </w:r>
    </w:p>
    <w:p w:rsidR="0051540C" w:rsidRDefault="0051540C" w:rsidP="0051540C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  <w:t>Контроль за виконанням цього рішення покласти на заступника міського голови Богдана Білецького.</w:t>
      </w:r>
    </w:p>
    <w:p w:rsidR="0051540C" w:rsidRDefault="0051540C" w:rsidP="0051540C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1540C" w:rsidRDefault="0051540C" w:rsidP="0051540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</w:t>
      </w:r>
      <w:proofErr w:type="spellStart"/>
      <w:r>
        <w:rPr>
          <w:rFonts w:ascii="Times New Roman" w:hAnsi="Times New Roman"/>
          <w:sz w:val="28"/>
          <w:szCs w:val="28"/>
        </w:rPr>
        <w:t>ндрій</w:t>
      </w:r>
      <w:proofErr w:type="spellEnd"/>
      <w:r>
        <w:rPr>
          <w:rFonts w:ascii="Times New Roman" w:hAnsi="Times New Roman"/>
          <w:sz w:val="28"/>
          <w:szCs w:val="28"/>
        </w:rPr>
        <w:t xml:space="preserve"> НАЙДА</w:t>
      </w:r>
    </w:p>
    <w:p w:rsidR="0051540C" w:rsidRDefault="0051540C" w:rsidP="0051540C">
      <w:pPr>
        <w:rPr>
          <w:rFonts w:ascii="Times New Roman" w:hAnsi="Times New Roman"/>
          <w:color w:val="000000"/>
          <w:sz w:val="28"/>
          <w:szCs w:val="28"/>
        </w:rPr>
      </w:pPr>
    </w:p>
    <w:p w:rsidR="0051540C" w:rsidRDefault="0051540C" w:rsidP="0051540C">
      <w:pPr>
        <w:rPr>
          <w:rFonts w:ascii="Times New Roman" w:hAnsi="Times New Roman"/>
          <w:color w:val="000000"/>
          <w:sz w:val="28"/>
          <w:szCs w:val="28"/>
        </w:rPr>
      </w:pPr>
    </w:p>
    <w:p w:rsidR="0051540C" w:rsidRDefault="0051540C" w:rsidP="0051540C">
      <w:pPr>
        <w:rPr>
          <w:rFonts w:ascii="Times New Roman" w:hAnsi="Times New Roman"/>
          <w:color w:val="000000"/>
          <w:sz w:val="28"/>
          <w:szCs w:val="28"/>
        </w:rPr>
      </w:pPr>
    </w:p>
    <w:p w:rsidR="0051540C" w:rsidRDefault="0051540C" w:rsidP="0051540C">
      <w:pPr>
        <w:rPr>
          <w:rFonts w:ascii="Times New Roman" w:hAnsi="Times New Roman"/>
          <w:color w:val="000000"/>
          <w:sz w:val="28"/>
          <w:szCs w:val="28"/>
        </w:rPr>
      </w:pPr>
    </w:p>
    <w:p w:rsidR="0051540C" w:rsidRDefault="0051540C" w:rsidP="0051540C">
      <w:pPr>
        <w:rPr>
          <w:rFonts w:ascii="Times New Roman" w:hAnsi="Times New Roman"/>
          <w:color w:val="000000"/>
          <w:sz w:val="28"/>
          <w:szCs w:val="28"/>
        </w:rPr>
      </w:pPr>
    </w:p>
    <w:p w:rsidR="0051540C" w:rsidRPr="00934D17" w:rsidRDefault="00934D17" w:rsidP="0051540C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</w:t>
      </w:r>
      <w:bookmarkStart w:id="0" w:name="_GoBack"/>
      <w:bookmarkEnd w:id="0"/>
    </w:p>
    <w:p w:rsidR="0051540C" w:rsidRDefault="0051540C" w:rsidP="0051540C">
      <w:pPr>
        <w:spacing w:line="288" w:lineRule="auto"/>
        <w:rPr>
          <w:rFonts w:ascii="Times New Roman" w:hAnsi="Times New Roman"/>
          <w:sz w:val="28"/>
          <w:szCs w:val="28"/>
          <w:lang w:val="uk-UA"/>
        </w:rPr>
      </w:pPr>
    </w:p>
    <w:p w:rsidR="0051540C" w:rsidRDefault="0051540C" w:rsidP="0051540C"/>
    <w:p w:rsidR="00FD4306" w:rsidRDefault="00FD4306"/>
    <w:sectPr w:rsidR="00FD43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45"/>
    <w:rsid w:val="0051540C"/>
    <w:rsid w:val="00934D17"/>
    <w:rsid w:val="00A23545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F470"/>
  <w15:chartTrackingRefBased/>
  <w15:docId w15:val="{2C2F63EC-49D6-4C08-9A2F-AA153AB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0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2023-07-05T06:38:00Z</dcterms:created>
  <dcterms:modified xsi:type="dcterms:W3CDTF">2023-07-10T11:26:00Z</dcterms:modified>
</cp:coreProperties>
</file>