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40" w:rsidRPr="00C729AE" w:rsidRDefault="00EF3C40" w:rsidP="00EF3C40">
      <w:pPr>
        <w:tabs>
          <w:tab w:val="left" w:pos="384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ПРОЄКТ</w:t>
      </w:r>
    </w:p>
    <w:p w:rsidR="00EF3C40" w:rsidRPr="00EC755C" w:rsidRDefault="00EF3C40" w:rsidP="00EF3C40">
      <w:pPr>
        <w:tabs>
          <w:tab w:val="left" w:pos="3840"/>
        </w:tabs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C755C">
        <w:rPr>
          <w:rFonts w:ascii="Times New Roman" w:eastAsia="Times New Roman" w:hAnsi="Times New Roman"/>
          <w:color w:val="000000" w:themeColor="text1"/>
          <w:sz w:val="28"/>
          <w:szCs w:val="28"/>
        </w:rPr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45136332" r:id="rId6"/>
        </w:object>
      </w:r>
    </w:p>
    <w:p w:rsidR="00EF3C40" w:rsidRPr="00EC755C" w:rsidRDefault="00EF3C40" w:rsidP="00EF3C4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755C"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:rsidR="00EF3C40" w:rsidRPr="00EC755C" w:rsidRDefault="00EF3C40" w:rsidP="00EF3C4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755C">
        <w:rPr>
          <w:rFonts w:ascii="Times New Roman" w:hAnsi="Times New Roman"/>
          <w:color w:val="000000" w:themeColor="text1"/>
          <w:sz w:val="28"/>
          <w:szCs w:val="28"/>
        </w:rPr>
        <w:t>КАЛУСЬКА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755C">
        <w:rPr>
          <w:rFonts w:ascii="Times New Roman" w:hAnsi="Times New Roman"/>
          <w:color w:val="000000" w:themeColor="text1"/>
          <w:sz w:val="28"/>
          <w:szCs w:val="28"/>
        </w:rPr>
        <w:t>МІСЬКА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755C">
        <w:rPr>
          <w:rFonts w:ascii="Times New Roman" w:hAnsi="Times New Roman"/>
          <w:color w:val="000000" w:themeColor="text1"/>
          <w:sz w:val="28"/>
          <w:szCs w:val="28"/>
        </w:rPr>
        <w:t>РАДА</w:t>
      </w:r>
    </w:p>
    <w:p w:rsidR="00EF3C40" w:rsidRPr="00EC755C" w:rsidRDefault="00EF3C40" w:rsidP="00EF3C4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755C">
        <w:rPr>
          <w:rFonts w:ascii="Times New Roman" w:hAnsi="Times New Roman"/>
          <w:color w:val="000000" w:themeColor="text1"/>
          <w:sz w:val="28"/>
          <w:szCs w:val="28"/>
        </w:rPr>
        <w:t xml:space="preserve"> ВИКОНАВЧИЙ  КОМІТЕТ </w:t>
      </w:r>
    </w:p>
    <w:p w:rsidR="00EF3C40" w:rsidRPr="00EC755C" w:rsidRDefault="00EF3C40" w:rsidP="00EF3C4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755C">
        <w:rPr>
          <w:rFonts w:ascii="Times New Roman" w:hAnsi="Times New Roman"/>
          <w:b/>
          <w:bCs/>
          <w:color w:val="000000" w:themeColor="text1"/>
          <w:sz w:val="28"/>
          <w:szCs w:val="28"/>
        </w:rPr>
        <w:t>РІШЕННЯ</w:t>
      </w:r>
    </w:p>
    <w:p w:rsidR="00EF3C40" w:rsidRPr="00EC755C" w:rsidRDefault="00EF3C40" w:rsidP="00EF3C4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EC755C"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 w:rsidRPr="00EC755C">
        <w:rPr>
          <w:rFonts w:ascii="Times New Roman" w:hAnsi="Times New Roman"/>
          <w:color w:val="000000" w:themeColor="text1"/>
          <w:sz w:val="28"/>
          <w:szCs w:val="28"/>
        </w:rPr>
        <w:t>м. Калуш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№___________________</w:t>
      </w:r>
    </w:p>
    <w:bookmarkEnd w:id="0"/>
    <w:p w:rsidR="004754E4" w:rsidRDefault="004754E4" w:rsidP="00475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3C40" w:rsidRDefault="00EF3C40" w:rsidP="00475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54E4" w:rsidRDefault="004754E4" w:rsidP="004754E4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надання дозволів </w:t>
      </w:r>
    </w:p>
    <w:p w:rsidR="004754E4" w:rsidRDefault="004754E4" w:rsidP="004754E4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4754E4" w:rsidRDefault="004754E4" w:rsidP="004754E4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Свириду Івану Ярославовичу</w:t>
      </w:r>
    </w:p>
    <w:p w:rsidR="004754E4" w:rsidRDefault="004754E4" w:rsidP="004754E4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тимчасових </w:t>
      </w:r>
    </w:p>
    <w:p w:rsidR="004754E4" w:rsidRDefault="004754E4" w:rsidP="004754E4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стаціонарних споруд </w:t>
      </w:r>
    </w:p>
    <w:p w:rsidR="004754E4" w:rsidRDefault="004754E4" w:rsidP="004754E4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провадження підприємницької </w:t>
      </w:r>
    </w:p>
    <w:p w:rsidR="004754E4" w:rsidRDefault="004754E4" w:rsidP="004754E4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діяльності на вул. </w:t>
      </w:r>
      <w:proofErr w:type="spellStart"/>
      <w:r>
        <w:rPr>
          <w:rFonts w:ascii="Times New Roman" w:hAnsi="Times New Roman"/>
          <w:b/>
          <w:sz w:val="28"/>
          <w:szCs w:val="28"/>
        </w:rPr>
        <w:t>Б.Хмельницького</w:t>
      </w:r>
      <w:proofErr w:type="spellEnd"/>
    </w:p>
    <w:p w:rsidR="004754E4" w:rsidRDefault="004754E4" w:rsidP="004754E4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буд.№ 30)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4754E4" w:rsidRDefault="004754E4" w:rsidP="00475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54E4" w:rsidRDefault="004754E4" w:rsidP="004754E4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09.05.2023 №04-06/</w:t>
      </w:r>
      <w:r w:rsidR="00761B68">
        <w:rPr>
          <w:rFonts w:ascii="Times New Roman" w:hAnsi="Times New Roman"/>
          <w:sz w:val="28"/>
          <w:szCs w:val="28"/>
        </w:rPr>
        <w:t>141</w:t>
      </w:r>
      <w:r>
        <w:rPr>
          <w:rFonts w:ascii="Times New Roman" w:hAnsi="Times New Roman"/>
          <w:sz w:val="28"/>
          <w:szCs w:val="28"/>
        </w:rPr>
        <w:t xml:space="preserve">  , графічні матеріали із зазначенням бажаних місць розташування тимчасових стаціонарних споруд, розглянувши заяви фізичної особи – підприємця Свирида Івана Ярославовича про надання дозволу на розміщення тимчасових стаціонарних споруд для провадження підприємницької діяльності на вул. Б. Хмельницького (біля буд. №30)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4754E4" w:rsidRDefault="004754E4" w:rsidP="004754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4754E4" w:rsidRDefault="004754E4" w:rsidP="004754E4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дозволи фізичній особі – підприємцю Свириду Івану Ярославовичу на розміщення  тимчасових стаціонарних споруд для провадження </w:t>
      </w:r>
      <w:r>
        <w:rPr>
          <w:rFonts w:ascii="Times New Roman" w:hAnsi="Times New Roman"/>
          <w:sz w:val="28"/>
          <w:szCs w:val="28"/>
        </w:rPr>
        <w:lastRenderedPageBreak/>
        <w:t xml:space="preserve">підприємницької діяльності на вул. </w:t>
      </w:r>
      <w:proofErr w:type="spellStart"/>
      <w:r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№30)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терміном на три роки.</w:t>
      </w:r>
    </w:p>
    <w:p w:rsidR="004754E4" w:rsidRDefault="004754E4" w:rsidP="004754E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1.1.Тимчасова стаціонарна споруда №1 розміром 25.00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(комерційна </w:t>
      </w:r>
    </w:p>
    <w:p w:rsidR="004754E4" w:rsidRDefault="004754E4" w:rsidP="004754E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діяльність).</w:t>
      </w:r>
    </w:p>
    <w:p w:rsidR="004754E4" w:rsidRDefault="004754E4" w:rsidP="004754E4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1.2.</w:t>
      </w:r>
      <w:r w:rsidRPr="000D637D">
        <w:rPr>
          <w:rFonts w:ascii="Times New Roman" w:hAnsi="Times New Roman"/>
          <w:sz w:val="28"/>
          <w:szCs w:val="28"/>
        </w:rPr>
        <w:t>Тимчасова стаціонарна споруда №2 розміром 2</w:t>
      </w:r>
      <w:r>
        <w:rPr>
          <w:rFonts w:ascii="Times New Roman" w:hAnsi="Times New Roman"/>
          <w:sz w:val="28"/>
          <w:szCs w:val="28"/>
        </w:rPr>
        <w:t>5</w:t>
      </w:r>
      <w:r w:rsidRPr="000D63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0D6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37D">
        <w:rPr>
          <w:rFonts w:ascii="Times New Roman" w:hAnsi="Times New Roman"/>
          <w:sz w:val="28"/>
          <w:szCs w:val="28"/>
        </w:rPr>
        <w:t>кв.м</w:t>
      </w:r>
      <w:proofErr w:type="spellEnd"/>
      <w:r w:rsidRPr="000D637D">
        <w:rPr>
          <w:rFonts w:ascii="Times New Roman" w:hAnsi="Times New Roman"/>
          <w:sz w:val="28"/>
          <w:szCs w:val="28"/>
        </w:rPr>
        <w:t xml:space="preserve"> </w:t>
      </w:r>
      <w:r w:rsidRPr="000D637D">
        <w:rPr>
          <w:rFonts w:ascii="Times New Roman" w:hAnsi="Times New Roman"/>
          <w:b/>
          <w:sz w:val="28"/>
          <w:szCs w:val="28"/>
        </w:rPr>
        <w:t>(</w:t>
      </w:r>
      <w:r w:rsidRPr="000D637D">
        <w:rPr>
          <w:rFonts w:ascii="Times New Roman" w:hAnsi="Times New Roman"/>
          <w:sz w:val="28"/>
          <w:szCs w:val="28"/>
        </w:rPr>
        <w:t xml:space="preserve">комерційна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754E4" w:rsidRPr="004754E4" w:rsidRDefault="004754E4" w:rsidP="004754E4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D637D">
        <w:rPr>
          <w:rFonts w:ascii="Times New Roman" w:hAnsi="Times New Roman"/>
          <w:sz w:val="28"/>
          <w:szCs w:val="28"/>
        </w:rPr>
        <w:t>діяльність).</w:t>
      </w:r>
    </w:p>
    <w:p w:rsidR="004754E4" w:rsidRDefault="004754E4" w:rsidP="004754E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Свириду Івану Ярославовичу :</w:t>
      </w:r>
    </w:p>
    <w:p w:rsidR="004754E4" w:rsidRDefault="004754E4" w:rsidP="004754E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заявами щодо оформлення паспортів прив’язок тимчасових стаціонарних споруд для провадження підприємницької діяльності.</w:t>
      </w:r>
    </w:p>
    <w:p w:rsidR="004754E4" w:rsidRDefault="004754E4" w:rsidP="004754E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тимчасових стаціонарних споруд для провадження підприємницької діяльності подати в управління архітектури та містобудування заяви,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яких повідомити про виконання вимог паспортів прив'язок тимчасових стаціонарних споруд. Відхилення від паспортів прив'язок тимчасових стаціонарних споруд не допускається.</w:t>
      </w:r>
    </w:p>
    <w:p w:rsidR="004754E4" w:rsidRDefault="004754E4" w:rsidP="004754E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тимчасові стаціонарні споруди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видачі паспортів прив'язок тимчасових стаціонарних споруд </w:t>
      </w:r>
      <w:r>
        <w:rPr>
          <w:rFonts w:ascii="Times New Roman" w:hAnsi="Times New Roman"/>
          <w:sz w:val="28"/>
          <w:szCs w:val="28"/>
        </w:rPr>
        <w:t>згідно з паспортами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язок та виконати всі роботи з благоустрою згідно з проектною документацією.</w:t>
      </w:r>
    </w:p>
    <w:p w:rsidR="004754E4" w:rsidRDefault="004754E4" w:rsidP="004754E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</w:t>
      </w:r>
      <w:r w:rsidR="004B44BF">
        <w:rPr>
          <w:rFonts w:ascii="Times New Roman" w:hAnsi="Times New Roman"/>
          <w:sz w:val="28"/>
          <w:szCs w:val="28"/>
        </w:rPr>
        <w:t>их стаціонарних споруд</w:t>
      </w:r>
      <w:r>
        <w:rPr>
          <w:rFonts w:ascii="Times New Roman" w:hAnsi="Times New Roman"/>
          <w:sz w:val="28"/>
          <w:szCs w:val="28"/>
        </w:rPr>
        <w:t xml:space="preserve"> однотипн</w:t>
      </w:r>
      <w:r w:rsidR="004B44BF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урн</w:t>
      </w:r>
      <w:r w:rsidR="004B44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сміття, забезпечити її обслуговування.</w:t>
      </w:r>
    </w:p>
    <w:p w:rsidR="004754E4" w:rsidRDefault="004754E4" w:rsidP="004754E4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Забезпечити належне утримання прилегл</w:t>
      </w:r>
      <w:r w:rsidR="004B44B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до тимчасов</w:t>
      </w:r>
      <w:r w:rsidR="004B44B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стаціонарн</w:t>
      </w:r>
      <w:r w:rsidR="004B44B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754E4" w:rsidRDefault="004B44BF" w:rsidP="004754E4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</w:t>
      </w:r>
      <w:r w:rsidR="004754E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території або брати пайову участь в утриманні об'єкта благоустрою   </w:t>
      </w:r>
    </w:p>
    <w:p w:rsidR="004754E4" w:rsidRDefault="004754E4" w:rsidP="004754E4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4754E4" w:rsidRDefault="004754E4" w:rsidP="004754E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2.6. Дотримуватись вимог нормативно-правових актів та нормативно-  </w:t>
      </w:r>
    </w:p>
    <w:p w:rsidR="004754E4" w:rsidRDefault="004754E4" w:rsidP="004754E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технічних  документів щодо благоустрою прилеглої території та забезпечення  </w:t>
      </w:r>
    </w:p>
    <w:p w:rsidR="004754E4" w:rsidRDefault="004754E4" w:rsidP="004754E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належного утримання та використання інженерного обладнання.</w:t>
      </w:r>
    </w:p>
    <w:p w:rsidR="004754E4" w:rsidRDefault="004754E4" w:rsidP="004B44B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 випадку невиконання вищезазначених вимог, паспорт</w:t>
      </w:r>
      <w:r w:rsidR="004B44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прив’яз</w:t>
      </w:r>
      <w:r w:rsidR="004B44BF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тимчасов</w:t>
      </w:r>
      <w:r w:rsidR="004B44BF">
        <w:rPr>
          <w:rFonts w:ascii="Times New Roman" w:hAnsi="Times New Roman"/>
          <w:sz w:val="28"/>
          <w:szCs w:val="28"/>
        </w:rPr>
        <w:t>их стаціонарних споруд</w:t>
      </w:r>
      <w:r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анулю</w:t>
      </w:r>
      <w:r w:rsidR="004B44B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ться, в 30-денний термін, з дня анулювання паспорт</w:t>
      </w:r>
      <w:r w:rsidR="004B44BF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</w:t>
      </w:r>
      <w:r w:rsidR="004B44BF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, демонтувати тимчасов</w:t>
      </w:r>
      <w:r w:rsidR="004B44BF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стаціонарн</w:t>
      </w:r>
      <w:r w:rsidR="004B44BF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споруд</w:t>
      </w:r>
      <w:r w:rsidR="004B44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а фізичній особі – підприємцю </w:t>
      </w:r>
      <w:r w:rsidR="004B44BF">
        <w:rPr>
          <w:rFonts w:ascii="Times New Roman" w:hAnsi="Times New Roman"/>
          <w:sz w:val="28"/>
          <w:szCs w:val="28"/>
        </w:rPr>
        <w:t>Свириду Івану Ярославовичу</w:t>
      </w:r>
      <w:r>
        <w:rPr>
          <w:rFonts w:ascii="Times New Roman" w:hAnsi="Times New Roman"/>
          <w:sz w:val="28"/>
          <w:szCs w:val="28"/>
        </w:rPr>
        <w:t xml:space="preserve"> елементи благоустрою привести до належного санітарно-технічного стану.</w:t>
      </w:r>
    </w:p>
    <w:p w:rsidR="004754E4" w:rsidRDefault="004754E4" w:rsidP="004754E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4754E4" w:rsidRDefault="004754E4" w:rsidP="004754E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54E4" w:rsidRDefault="004754E4" w:rsidP="004754E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54E4" w:rsidRDefault="004754E4" w:rsidP="004754E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Міський голова                                                                          Андрій НАЙДА</w:t>
      </w:r>
    </w:p>
    <w:p w:rsidR="004754E4" w:rsidRDefault="004754E4" w:rsidP="004754E4"/>
    <w:p w:rsidR="004754E4" w:rsidRDefault="004754E4" w:rsidP="004754E4"/>
    <w:p w:rsidR="004754E4" w:rsidRDefault="004754E4" w:rsidP="004754E4">
      <w:pPr>
        <w:spacing w:line="240" w:lineRule="auto"/>
      </w:pPr>
    </w:p>
    <w:p w:rsidR="002207C7" w:rsidRDefault="00EF3C40"/>
    <w:sectPr w:rsidR="002207C7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E4"/>
    <w:rsid w:val="00162582"/>
    <w:rsid w:val="00340559"/>
    <w:rsid w:val="003B7210"/>
    <w:rsid w:val="004754E4"/>
    <w:rsid w:val="004B44BF"/>
    <w:rsid w:val="00501065"/>
    <w:rsid w:val="005929FE"/>
    <w:rsid w:val="00673AA7"/>
    <w:rsid w:val="006A22DC"/>
    <w:rsid w:val="006D23EA"/>
    <w:rsid w:val="00761B68"/>
    <w:rsid w:val="00C834CE"/>
    <w:rsid w:val="00D54C4C"/>
    <w:rsid w:val="00EB1CBE"/>
    <w:rsid w:val="00EF3C40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FA42"/>
  <w15:chartTrackingRefBased/>
  <w15:docId w15:val="{0A425D81-C2A7-4BB7-B5AE-5709B27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5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2561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2023-05-09T08:58:00Z</cp:lastPrinted>
  <dcterms:created xsi:type="dcterms:W3CDTF">2023-05-09T08:19:00Z</dcterms:created>
  <dcterms:modified xsi:type="dcterms:W3CDTF">2023-05-09T08:19:00Z</dcterms:modified>
</cp:coreProperties>
</file>