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1023F6" w:rsidRPr="00857330" w:rsidRDefault="002F7801" w:rsidP="001023F6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1FDD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3mHA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VuAJRoq0&#10;YNGLUBxNQmc643JIKNXWBm30rF7Ni6ZvDildNkQdeGS4uxgoy0JF8q4kbJwB/H33RTPIIUevY5vO&#10;tW0DJDQAnaMbl5sb/OwRhY/zDFryAKbR4Swh+VBorPOfuW5RCAosgXMEJqcX5wMRkg8p4T9Kb4SU&#10;0WypUFfg2WM2C9CtAekezH/bNb2FTkvBQnoodPawL6VFJxIGKD5RJ5zcp1l9VCzCN5ywdR97IuQ1&#10;BjpSBTwQBwT76DohP57Sp/VivZiOppP5ejRNq2r0aVNOR/NN9jirHqqyrLKfQV02zRvBGFeB3TCt&#10;2fTvpqG/N9c5u83rrTHJe/TYQSA7vCPp6G4w9Doae80uWzu4DgMak/vLFG7A/R7i+yu/+gU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0ig3m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1023F6" w:rsidRPr="00857330" w:rsidRDefault="00E665F5" w:rsidP="00E665F5">
      <w:pPr>
        <w:pStyle w:val="3"/>
        <w:tabs>
          <w:tab w:val="center" w:pos="4819"/>
        </w:tabs>
        <w:spacing w:line="360" w:lineRule="auto"/>
        <w:jc w:val="lef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1023F6"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1023F6" w:rsidRDefault="001023F6" w:rsidP="001023F6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</w:t>
      </w:r>
      <w:r w:rsidRPr="00857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 w:rsidRPr="00857330">
        <w:rPr>
          <w:sz w:val="28"/>
          <w:szCs w:val="28"/>
          <w:lang w:val="uk-UA"/>
        </w:rPr>
        <w:t>м.Калуш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  <w:r>
        <w:rPr>
          <w:sz w:val="28"/>
          <w:szCs w:val="28"/>
          <w:u w:val="single"/>
          <w:lang w:val="uk-UA"/>
        </w:rPr>
        <w:t xml:space="preserve">  </w:t>
      </w:r>
    </w:p>
    <w:p w:rsidR="004E71AB" w:rsidRDefault="004E71AB" w:rsidP="004E71AB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uk-UA" w:eastAsia="en-US"/>
        </w:rPr>
      </w:pPr>
    </w:p>
    <w:p w:rsidR="000E7907" w:rsidRDefault="000E7907" w:rsidP="00E20F10">
      <w:pPr>
        <w:ind w:right="4818"/>
        <w:jc w:val="both"/>
        <w:rPr>
          <w:sz w:val="28"/>
          <w:szCs w:val="28"/>
          <w:lang w:val="uk-UA"/>
        </w:rPr>
      </w:pPr>
    </w:p>
    <w:p w:rsidR="004E71AB" w:rsidRPr="00852376" w:rsidRDefault="004E71AB" w:rsidP="00E20F10">
      <w:pPr>
        <w:ind w:right="4818"/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 xml:space="preserve">Про встановлення тарифів на </w:t>
      </w:r>
      <w:r w:rsidR="00E20F10" w:rsidRPr="00852376">
        <w:rPr>
          <w:sz w:val="28"/>
          <w:szCs w:val="28"/>
          <w:lang w:val="uk-UA"/>
        </w:rPr>
        <w:t>теплову енергію, її постачання та послугу з постачання теплової енергії ТОВАРИСТВУ З ОБМЕЖЕНОЮ ВІДПОВІДАЛЬНІСТЮ «КОСТАНЗА» (Філія «КАЛУСЬКА ТЕЦ» ТОВ «КОСТАНЗА»</w:t>
      </w:r>
      <w:r w:rsidR="00B339E4" w:rsidRPr="00852376">
        <w:rPr>
          <w:sz w:val="28"/>
          <w:szCs w:val="28"/>
          <w:lang w:val="uk-UA"/>
        </w:rPr>
        <w:t>)</w:t>
      </w:r>
      <w:r w:rsidR="00A61446" w:rsidRPr="00852376">
        <w:rPr>
          <w:sz w:val="28"/>
          <w:szCs w:val="28"/>
          <w:lang w:val="uk-UA"/>
        </w:rPr>
        <w:t xml:space="preserve"> на опалювальний період 2022-2023 років </w:t>
      </w:r>
    </w:p>
    <w:p w:rsidR="00E20F10" w:rsidRPr="00852376" w:rsidRDefault="00E20F10" w:rsidP="00E20F10">
      <w:pPr>
        <w:ind w:right="5243"/>
        <w:jc w:val="both"/>
        <w:rPr>
          <w:sz w:val="28"/>
          <w:szCs w:val="28"/>
          <w:lang w:val="uk-UA"/>
        </w:rPr>
      </w:pPr>
    </w:p>
    <w:p w:rsidR="004E71AB" w:rsidRPr="00852376" w:rsidRDefault="00E20F10" w:rsidP="004E71A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52376">
        <w:rPr>
          <w:rFonts w:ascii="Times New Roman" w:hAnsi="Times New Roman"/>
          <w:sz w:val="28"/>
          <w:szCs w:val="28"/>
        </w:rPr>
        <w:t xml:space="preserve">Керуючись ст.28 </w:t>
      </w:r>
      <w:r w:rsidR="004E71AB" w:rsidRPr="00852376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Законом України «Про житлово–комунальні послуги», постановою Кабінету Міністрів України від 01.06.2011 № 869 «Про забезпечення єдиного підходу до формування тарифів на житлово-комунальні послуги»</w:t>
      </w:r>
      <w:r w:rsidR="00E32B07" w:rsidRPr="00852376">
        <w:rPr>
          <w:rFonts w:ascii="Times New Roman" w:hAnsi="Times New Roman"/>
          <w:sz w:val="28"/>
          <w:szCs w:val="28"/>
        </w:rPr>
        <w:t xml:space="preserve"> (в редакції  постанови Кабінету Міністрів України від 03.04.20198 № 291), </w:t>
      </w:r>
      <w:r w:rsidR="004E71AB" w:rsidRPr="00852376">
        <w:rPr>
          <w:rFonts w:ascii="Times New Roman" w:hAnsi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12.09.2018 №</w:t>
      </w:r>
      <w:r w:rsidRPr="00852376">
        <w:rPr>
          <w:rFonts w:ascii="Times New Roman" w:hAnsi="Times New Roman"/>
          <w:sz w:val="28"/>
          <w:szCs w:val="28"/>
        </w:rPr>
        <w:t xml:space="preserve"> </w:t>
      </w:r>
      <w:r w:rsidR="004E71AB" w:rsidRPr="00852376">
        <w:rPr>
          <w:rFonts w:ascii="Times New Roman" w:hAnsi="Times New Roman"/>
          <w:sz w:val="28"/>
          <w:szCs w:val="28"/>
        </w:rPr>
        <w:t xml:space="preserve">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розрахунок тарифів на комунальні послуги, поданих для їх встановлення», </w:t>
      </w:r>
      <w:r w:rsidR="00E6088B" w:rsidRPr="00852376">
        <w:rPr>
          <w:rFonts w:ascii="Times New Roman" w:hAnsi="Times New Roman"/>
          <w:sz w:val="28"/>
          <w:szCs w:val="28"/>
        </w:rPr>
        <w:t>постановою Національної комісії, що здійснює державне регулювання у сферах енергетики та комунал</w:t>
      </w:r>
      <w:r w:rsidR="00712F5B" w:rsidRPr="00852376">
        <w:rPr>
          <w:rFonts w:ascii="Times New Roman" w:hAnsi="Times New Roman"/>
          <w:sz w:val="28"/>
          <w:szCs w:val="28"/>
        </w:rPr>
        <w:t>ьн</w:t>
      </w:r>
      <w:r w:rsidR="00E6088B" w:rsidRPr="00852376">
        <w:rPr>
          <w:rFonts w:ascii="Times New Roman" w:hAnsi="Times New Roman"/>
          <w:sz w:val="28"/>
          <w:szCs w:val="28"/>
        </w:rPr>
        <w:t xml:space="preserve">их послуг від </w:t>
      </w:r>
      <w:r w:rsidR="00712F5B" w:rsidRPr="00852376">
        <w:rPr>
          <w:rFonts w:ascii="Times New Roman" w:hAnsi="Times New Roman"/>
          <w:sz w:val="28"/>
          <w:szCs w:val="28"/>
        </w:rPr>
        <w:t xml:space="preserve">29.11.2022 </w:t>
      </w:r>
      <w:r w:rsidR="00E6088B" w:rsidRPr="00852376">
        <w:rPr>
          <w:rFonts w:ascii="Times New Roman" w:hAnsi="Times New Roman"/>
          <w:sz w:val="28"/>
          <w:szCs w:val="28"/>
        </w:rPr>
        <w:t xml:space="preserve">№ </w:t>
      </w:r>
      <w:r w:rsidR="00E233EE" w:rsidRPr="00852376">
        <w:rPr>
          <w:rFonts w:ascii="Times New Roman" w:hAnsi="Times New Roman"/>
          <w:sz w:val="28"/>
          <w:szCs w:val="28"/>
        </w:rPr>
        <w:t>1590</w:t>
      </w:r>
      <w:r w:rsidR="00E6088B" w:rsidRPr="00852376">
        <w:rPr>
          <w:rFonts w:ascii="Times New Roman" w:hAnsi="Times New Roman"/>
          <w:sz w:val="28"/>
          <w:szCs w:val="28"/>
        </w:rPr>
        <w:t xml:space="preserve"> «Про </w:t>
      </w:r>
      <w:r w:rsidR="00E233EE" w:rsidRPr="00852376">
        <w:rPr>
          <w:rFonts w:ascii="Times New Roman" w:hAnsi="Times New Roman"/>
          <w:sz w:val="28"/>
          <w:szCs w:val="28"/>
        </w:rPr>
        <w:t>встановлення тарифів на вироб</w:t>
      </w:r>
      <w:r w:rsidR="002F7801" w:rsidRPr="00852376">
        <w:rPr>
          <w:rFonts w:ascii="Times New Roman" w:hAnsi="Times New Roman"/>
          <w:sz w:val="28"/>
          <w:szCs w:val="28"/>
        </w:rPr>
        <w:t>ництво теплової енергії ТОВ «КО</w:t>
      </w:r>
      <w:r w:rsidR="00E233EE" w:rsidRPr="00852376">
        <w:rPr>
          <w:rFonts w:ascii="Times New Roman" w:hAnsi="Times New Roman"/>
          <w:sz w:val="28"/>
          <w:szCs w:val="28"/>
        </w:rPr>
        <w:t>СТАНЗА</w:t>
      </w:r>
      <w:r w:rsidR="00E6088B" w:rsidRPr="00852376">
        <w:rPr>
          <w:rFonts w:ascii="Times New Roman" w:hAnsi="Times New Roman"/>
          <w:sz w:val="28"/>
          <w:szCs w:val="28"/>
        </w:rPr>
        <w:t>»</w:t>
      </w:r>
      <w:r w:rsidR="00FE7844" w:rsidRPr="00852376">
        <w:rPr>
          <w:rFonts w:ascii="Times New Roman" w:hAnsi="Times New Roman"/>
          <w:sz w:val="28"/>
          <w:szCs w:val="28"/>
        </w:rPr>
        <w:t>,</w:t>
      </w:r>
      <w:r w:rsidR="00E6088B" w:rsidRPr="00852376">
        <w:rPr>
          <w:rFonts w:ascii="Times New Roman" w:hAnsi="Times New Roman"/>
          <w:sz w:val="28"/>
          <w:szCs w:val="28"/>
        </w:rPr>
        <w:t xml:space="preserve"> </w:t>
      </w:r>
      <w:r w:rsidR="004E71AB" w:rsidRPr="00852376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485814" w:rsidRPr="00852376">
        <w:rPr>
          <w:rFonts w:ascii="Times New Roman" w:hAnsi="Times New Roman"/>
          <w:sz w:val="28"/>
          <w:szCs w:val="28"/>
        </w:rPr>
        <w:t xml:space="preserve">про </w:t>
      </w:r>
      <w:r w:rsidR="004E71AB" w:rsidRPr="00852376">
        <w:rPr>
          <w:rFonts w:ascii="Times New Roman" w:hAnsi="Times New Roman"/>
          <w:sz w:val="28"/>
          <w:szCs w:val="28"/>
        </w:rPr>
        <w:t>вста</w:t>
      </w:r>
      <w:r w:rsidR="002F7801" w:rsidRPr="00852376">
        <w:rPr>
          <w:rFonts w:ascii="Times New Roman" w:hAnsi="Times New Roman"/>
          <w:sz w:val="28"/>
          <w:szCs w:val="28"/>
        </w:rPr>
        <w:t xml:space="preserve">новлення тарифів </w:t>
      </w:r>
      <w:r w:rsidRPr="00852376">
        <w:rPr>
          <w:rFonts w:ascii="Times New Roman" w:hAnsi="Times New Roman"/>
          <w:sz w:val="28"/>
          <w:szCs w:val="28"/>
        </w:rPr>
        <w:t>керівника ліцензіата ТОВАРИСТВА З ОБМЕЖЕНОЮ ВІДПОВІДАЛЬНІСТЮ «КОСТАНЗА»</w:t>
      </w:r>
      <w:r w:rsidR="00FE7844" w:rsidRPr="00852376">
        <w:rPr>
          <w:rFonts w:ascii="Times New Roman" w:hAnsi="Times New Roman"/>
          <w:sz w:val="28"/>
          <w:szCs w:val="28"/>
        </w:rPr>
        <w:t xml:space="preserve"> Олександра </w:t>
      </w:r>
      <w:proofErr w:type="spellStart"/>
      <w:r w:rsidR="00FE7844" w:rsidRPr="00852376">
        <w:rPr>
          <w:rFonts w:ascii="Times New Roman" w:hAnsi="Times New Roman"/>
          <w:sz w:val="28"/>
          <w:szCs w:val="28"/>
        </w:rPr>
        <w:t>Якубишина</w:t>
      </w:r>
      <w:proofErr w:type="spellEnd"/>
      <w:r w:rsidRPr="00852376">
        <w:rPr>
          <w:rFonts w:ascii="Times New Roman" w:hAnsi="Times New Roman"/>
          <w:sz w:val="28"/>
          <w:szCs w:val="28"/>
        </w:rPr>
        <w:t>,</w:t>
      </w:r>
      <w:r w:rsidRPr="00852376">
        <w:rPr>
          <w:sz w:val="28"/>
          <w:szCs w:val="28"/>
        </w:rPr>
        <w:t xml:space="preserve"> </w:t>
      </w:r>
      <w:r w:rsidR="004E71AB" w:rsidRPr="00852376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4E71AB" w:rsidRPr="00852376" w:rsidRDefault="004E71AB" w:rsidP="004E71A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1AB" w:rsidRPr="00852376" w:rsidRDefault="004E71AB" w:rsidP="004E71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52376">
        <w:rPr>
          <w:b/>
          <w:sz w:val="28"/>
          <w:szCs w:val="28"/>
          <w:lang w:val="uk-UA"/>
        </w:rPr>
        <w:t>ВИРІШИВ:</w:t>
      </w:r>
    </w:p>
    <w:p w:rsidR="000E7907" w:rsidRPr="00852376" w:rsidRDefault="000E7907" w:rsidP="004E71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53CD2" w:rsidRPr="00852376" w:rsidRDefault="00E20F10" w:rsidP="00FE7844">
      <w:pPr>
        <w:pStyle w:val="a5"/>
        <w:numPr>
          <w:ilvl w:val="1"/>
          <w:numId w:val="2"/>
        </w:numPr>
        <w:tabs>
          <w:tab w:val="left" w:pos="709"/>
        </w:tabs>
        <w:ind w:left="0" w:firstLine="426"/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Встановити ТОВАРИСТВ</w:t>
      </w:r>
      <w:r w:rsidR="00FE7844" w:rsidRPr="00852376">
        <w:rPr>
          <w:sz w:val="28"/>
          <w:szCs w:val="28"/>
          <w:lang w:val="uk-UA"/>
        </w:rPr>
        <w:t>У</w:t>
      </w:r>
      <w:r w:rsidRPr="00852376">
        <w:rPr>
          <w:sz w:val="28"/>
          <w:szCs w:val="28"/>
          <w:lang w:val="uk-UA"/>
        </w:rPr>
        <w:t xml:space="preserve"> З ОБМЕЖЕНОЮ ВІДПОВІДАЛЬНІСТЮ «КОСТАНЗА» </w:t>
      </w:r>
      <w:r w:rsidR="00FE7844" w:rsidRPr="00852376">
        <w:rPr>
          <w:sz w:val="28"/>
          <w:szCs w:val="28"/>
          <w:lang w:val="uk-UA"/>
        </w:rPr>
        <w:t xml:space="preserve"> (Філія «КАЛУСЬКА ТЕЦ» ТОВ «КОСТАНЗА») </w:t>
      </w:r>
      <w:r w:rsidRPr="00852376">
        <w:rPr>
          <w:sz w:val="28"/>
          <w:szCs w:val="28"/>
          <w:lang w:val="uk-UA"/>
        </w:rPr>
        <w:t xml:space="preserve">тарифи на </w:t>
      </w:r>
      <w:r w:rsidR="00FE7844" w:rsidRPr="00852376">
        <w:rPr>
          <w:sz w:val="28"/>
          <w:szCs w:val="28"/>
          <w:lang w:val="uk-UA"/>
        </w:rPr>
        <w:t>постачання теплової енергії:</w:t>
      </w:r>
    </w:p>
    <w:p w:rsidR="00FE7844" w:rsidRPr="00852376" w:rsidRDefault="00E20F10" w:rsidP="00FE7844">
      <w:pPr>
        <w:pStyle w:val="a5"/>
        <w:numPr>
          <w:ilvl w:val="1"/>
          <w:numId w:val="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для потреб населення</w:t>
      </w:r>
      <w:r w:rsidR="00FE7844" w:rsidRPr="00852376">
        <w:rPr>
          <w:sz w:val="28"/>
          <w:szCs w:val="28"/>
          <w:lang w:val="uk-UA"/>
        </w:rPr>
        <w:t xml:space="preserve"> – 25,41 грн/Гкал (без ПДВ);</w:t>
      </w:r>
    </w:p>
    <w:p w:rsidR="00FE7844" w:rsidRPr="00852376" w:rsidRDefault="00FE7844" w:rsidP="00FE7844">
      <w:pPr>
        <w:pStyle w:val="a5"/>
        <w:numPr>
          <w:ilvl w:val="1"/>
          <w:numId w:val="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для потреб бюджетних установ – 25,41 грн/Гкал (без ПДВ);</w:t>
      </w:r>
    </w:p>
    <w:p w:rsidR="00E20F10" w:rsidRPr="00852376" w:rsidRDefault="00FE7844" w:rsidP="00FE7844">
      <w:pPr>
        <w:pStyle w:val="a5"/>
        <w:numPr>
          <w:ilvl w:val="1"/>
          <w:numId w:val="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для потреб інших споживачів (крім населення) – 25,41 грн/Гкал (без ПДВ);</w:t>
      </w:r>
    </w:p>
    <w:p w:rsidR="00E32B07" w:rsidRPr="00852376" w:rsidRDefault="00E32B07" w:rsidP="00E32B07">
      <w:pPr>
        <w:pStyle w:val="a5"/>
        <w:numPr>
          <w:ilvl w:val="0"/>
          <w:numId w:val="2"/>
        </w:numPr>
        <w:tabs>
          <w:tab w:val="left" w:pos="709"/>
        </w:tabs>
        <w:ind w:left="-142" w:firstLine="502"/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lastRenderedPageBreak/>
        <w:t>Встановити</w:t>
      </w:r>
      <w:r w:rsidR="00FE7844" w:rsidRPr="00852376">
        <w:rPr>
          <w:sz w:val="28"/>
          <w:szCs w:val="28"/>
          <w:lang w:val="uk-UA"/>
        </w:rPr>
        <w:t xml:space="preserve"> </w:t>
      </w:r>
      <w:r w:rsidR="00B339E4" w:rsidRPr="00852376">
        <w:rPr>
          <w:sz w:val="28"/>
          <w:szCs w:val="28"/>
          <w:lang w:val="uk-UA"/>
        </w:rPr>
        <w:t>ТОВАРИСТВУ З ОБМЕЖЕНОЮ ВІДПОВІДАЛЬНІСТЮ «КОСТАНЗА»  (Філія «КАЛУСЬКА ТЕЦ» ТОВ «КОСТАНЗА»)</w:t>
      </w:r>
      <w:r w:rsidR="00FE7844" w:rsidRPr="00852376">
        <w:rPr>
          <w:sz w:val="28"/>
          <w:szCs w:val="28"/>
          <w:lang w:val="uk-UA"/>
        </w:rPr>
        <w:t xml:space="preserve"> тарифи на теплову енергію:</w:t>
      </w:r>
    </w:p>
    <w:p w:rsidR="00FE7844" w:rsidRPr="00852376" w:rsidRDefault="00FE7844" w:rsidP="00FE7844">
      <w:pPr>
        <w:pStyle w:val="a5"/>
        <w:numPr>
          <w:ilvl w:val="1"/>
          <w:numId w:val="4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для потреб населення – 785,21 грн/Гкал (без ПДВ);</w:t>
      </w:r>
    </w:p>
    <w:p w:rsidR="00FE7844" w:rsidRPr="00852376" w:rsidRDefault="00FE7844" w:rsidP="00FE7844">
      <w:pPr>
        <w:pStyle w:val="a5"/>
        <w:numPr>
          <w:ilvl w:val="1"/>
          <w:numId w:val="4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для потреб бюджетних установ – 812,58 грн/Гкал (без ПДВ);</w:t>
      </w:r>
    </w:p>
    <w:p w:rsidR="00FE7844" w:rsidRPr="00852376" w:rsidRDefault="00FE7844" w:rsidP="00FE7844">
      <w:pPr>
        <w:pStyle w:val="a5"/>
        <w:numPr>
          <w:ilvl w:val="1"/>
          <w:numId w:val="4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для потреб інших споживачів (крім населення) – 808,05 грн/Гкал (без ПДВ).</w:t>
      </w:r>
    </w:p>
    <w:p w:rsidR="00674195" w:rsidRPr="00852376" w:rsidRDefault="00674195" w:rsidP="00674195">
      <w:pPr>
        <w:pStyle w:val="a5"/>
        <w:tabs>
          <w:tab w:val="left" w:pos="709"/>
        </w:tabs>
        <w:ind w:left="720"/>
        <w:jc w:val="both"/>
        <w:rPr>
          <w:sz w:val="28"/>
          <w:szCs w:val="28"/>
          <w:lang w:val="uk-UA"/>
        </w:rPr>
      </w:pPr>
    </w:p>
    <w:p w:rsidR="00FE7844" w:rsidRPr="00852376" w:rsidRDefault="00FE7844" w:rsidP="00FE7844">
      <w:pPr>
        <w:pStyle w:val="a5"/>
        <w:numPr>
          <w:ilvl w:val="0"/>
          <w:numId w:val="2"/>
        </w:numPr>
        <w:tabs>
          <w:tab w:val="left" w:pos="709"/>
        </w:tabs>
        <w:ind w:left="-142" w:firstLine="502"/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 xml:space="preserve">Встановити </w:t>
      </w:r>
      <w:r w:rsidR="00B339E4" w:rsidRPr="00852376">
        <w:rPr>
          <w:sz w:val="28"/>
          <w:szCs w:val="28"/>
          <w:lang w:val="uk-UA"/>
        </w:rPr>
        <w:t>ТОВАРИСТВУ З ОБМЕЖЕНОЮ ВІДПОВІДАЛЬНІСТЮ «КОСТАНЗА»  (Філія «КАЛУСЬКА ТЕЦ» ТОВ «КОСТАНЗА»)</w:t>
      </w:r>
      <w:r w:rsidRPr="00852376">
        <w:rPr>
          <w:sz w:val="28"/>
          <w:szCs w:val="28"/>
          <w:lang w:val="uk-UA"/>
        </w:rPr>
        <w:t>тарифи на послуг</w:t>
      </w:r>
      <w:r w:rsidR="00712F5B" w:rsidRPr="00852376">
        <w:rPr>
          <w:sz w:val="28"/>
          <w:szCs w:val="28"/>
          <w:lang w:val="uk-UA"/>
        </w:rPr>
        <w:t>у</w:t>
      </w:r>
      <w:r w:rsidRPr="00852376">
        <w:rPr>
          <w:sz w:val="28"/>
          <w:szCs w:val="28"/>
          <w:lang w:val="uk-UA"/>
        </w:rPr>
        <w:t xml:space="preserve"> з постачання теплов</w:t>
      </w:r>
      <w:r w:rsidR="00712F5B" w:rsidRPr="00852376">
        <w:rPr>
          <w:sz w:val="28"/>
          <w:szCs w:val="28"/>
          <w:lang w:val="uk-UA"/>
        </w:rPr>
        <w:t>ої</w:t>
      </w:r>
      <w:r w:rsidRPr="00852376">
        <w:rPr>
          <w:sz w:val="28"/>
          <w:szCs w:val="28"/>
          <w:lang w:val="uk-UA"/>
        </w:rPr>
        <w:t xml:space="preserve"> енергії:</w:t>
      </w:r>
    </w:p>
    <w:p w:rsidR="00FE7844" w:rsidRPr="00852376" w:rsidRDefault="00FE7844" w:rsidP="00FE7844">
      <w:pPr>
        <w:pStyle w:val="a5"/>
        <w:numPr>
          <w:ilvl w:val="1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для потреб населення – 942,25 грн/</w:t>
      </w:r>
      <w:proofErr w:type="spellStart"/>
      <w:r w:rsidRPr="00852376">
        <w:rPr>
          <w:sz w:val="28"/>
          <w:szCs w:val="28"/>
          <w:lang w:val="uk-UA"/>
        </w:rPr>
        <w:t>Гкал</w:t>
      </w:r>
      <w:proofErr w:type="spellEnd"/>
      <w:r w:rsidRPr="00852376">
        <w:rPr>
          <w:sz w:val="28"/>
          <w:szCs w:val="28"/>
          <w:lang w:val="uk-UA"/>
        </w:rPr>
        <w:t xml:space="preserve"> (з ПДВ);</w:t>
      </w:r>
    </w:p>
    <w:p w:rsidR="00FE7844" w:rsidRPr="00852376" w:rsidRDefault="00FE7844" w:rsidP="00FE7844">
      <w:pPr>
        <w:pStyle w:val="a5"/>
        <w:numPr>
          <w:ilvl w:val="1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для потреб бюджетних установ – 975,1 грн/</w:t>
      </w:r>
      <w:proofErr w:type="spellStart"/>
      <w:r w:rsidRPr="00852376">
        <w:rPr>
          <w:sz w:val="28"/>
          <w:szCs w:val="28"/>
          <w:lang w:val="uk-UA"/>
        </w:rPr>
        <w:t>Гкал</w:t>
      </w:r>
      <w:proofErr w:type="spellEnd"/>
      <w:r w:rsidRPr="00852376">
        <w:rPr>
          <w:sz w:val="28"/>
          <w:szCs w:val="28"/>
          <w:lang w:val="uk-UA"/>
        </w:rPr>
        <w:t xml:space="preserve"> (з ПДВ);</w:t>
      </w:r>
    </w:p>
    <w:p w:rsidR="00FE7844" w:rsidRPr="00852376" w:rsidRDefault="00FE7844" w:rsidP="00FE7844">
      <w:pPr>
        <w:pStyle w:val="a5"/>
        <w:numPr>
          <w:ilvl w:val="1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для потреб інших споживачів (крім населення) – 969,66 грн/</w:t>
      </w:r>
      <w:proofErr w:type="spellStart"/>
      <w:r w:rsidRPr="00852376">
        <w:rPr>
          <w:sz w:val="28"/>
          <w:szCs w:val="28"/>
          <w:lang w:val="uk-UA"/>
        </w:rPr>
        <w:t>Гкал</w:t>
      </w:r>
      <w:proofErr w:type="spellEnd"/>
      <w:r w:rsidRPr="00852376">
        <w:rPr>
          <w:sz w:val="28"/>
          <w:szCs w:val="28"/>
          <w:lang w:val="uk-UA"/>
        </w:rPr>
        <w:t xml:space="preserve"> (з ПДВ).</w:t>
      </w:r>
    </w:p>
    <w:p w:rsidR="005754C6" w:rsidRPr="00852376" w:rsidRDefault="005754C6" w:rsidP="005754C6">
      <w:pPr>
        <w:pStyle w:val="a5"/>
        <w:tabs>
          <w:tab w:val="left" w:pos="709"/>
        </w:tabs>
        <w:ind w:left="720"/>
        <w:jc w:val="both"/>
        <w:rPr>
          <w:sz w:val="28"/>
          <w:szCs w:val="28"/>
          <w:lang w:val="uk-UA"/>
        </w:rPr>
      </w:pPr>
    </w:p>
    <w:p w:rsidR="005754C6" w:rsidRPr="00852376" w:rsidRDefault="005754C6" w:rsidP="005754C6">
      <w:pPr>
        <w:pStyle w:val="a5"/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 xml:space="preserve">Встановити </w:t>
      </w:r>
      <w:r w:rsidR="00B339E4" w:rsidRPr="00852376">
        <w:rPr>
          <w:sz w:val="28"/>
          <w:szCs w:val="28"/>
          <w:lang w:val="uk-UA"/>
        </w:rPr>
        <w:t>ТОВАРИСТВУ З ОБМЕЖЕНОЮ ВІДПОВІДАЛЬНІСТЮ «КОСТАНЗА»  (Філія «КАЛУСЬКА ТЕЦ» ТОВ «КОСТАНЗА»)</w:t>
      </w:r>
      <w:r w:rsidRPr="00852376">
        <w:rPr>
          <w:sz w:val="28"/>
          <w:szCs w:val="28"/>
          <w:lang w:val="uk-UA"/>
        </w:rPr>
        <w:t>структуру тарифів на постачання теплової енергії згідно з додатком.</w:t>
      </w:r>
    </w:p>
    <w:p w:rsidR="004F1BAB" w:rsidRPr="00852376" w:rsidRDefault="004F1BAB" w:rsidP="004F1BAB">
      <w:pPr>
        <w:pStyle w:val="a5"/>
        <w:tabs>
          <w:tab w:val="left" w:pos="709"/>
        </w:tabs>
        <w:ind w:left="720"/>
        <w:jc w:val="both"/>
        <w:rPr>
          <w:sz w:val="28"/>
          <w:szCs w:val="28"/>
          <w:lang w:val="uk-UA"/>
        </w:rPr>
      </w:pPr>
    </w:p>
    <w:p w:rsidR="00FE147E" w:rsidRDefault="00B339E4" w:rsidP="000E7907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ТОВАРИСТВУ З ОБМЕЖЕНОЮ ВІДПОВІДАЛЬНІСТЮ «КОСТАНЗА»  (Філія «КАЛУСЬКА ТЕЦ» ТОВ «КОСТАНЗА»)</w:t>
      </w:r>
      <w:r>
        <w:rPr>
          <w:sz w:val="28"/>
          <w:szCs w:val="28"/>
          <w:lang w:val="uk-UA"/>
        </w:rPr>
        <w:t xml:space="preserve"> </w:t>
      </w:r>
      <w:r w:rsidR="00FE147E" w:rsidRPr="00EC31FF">
        <w:rPr>
          <w:sz w:val="28"/>
          <w:szCs w:val="28"/>
          <w:lang w:val="uk-UA"/>
        </w:rPr>
        <w:t>проінформувати споживачів про встановлення тарифів на</w:t>
      </w:r>
      <w:r w:rsidR="00C025B2" w:rsidRPr="00EC31FF">
        <w:rPr>
          <w:sz w:val="28"/>
          <w:szCs w:val="28"/>
          <w:lang w:val="uk-UA"/>
        </w:rPr>
        <w:t xml:space="preserve"> </w:t>
      </w:r>
      <w:r w:rsidR="00674195" w:rsidRPr="00EC31FF">
        <w:rPr>
          <w:sz w:val="28"/>
          <w:szCs w:val="28"/>
          <w:lang w:val="uk-UA"/>
        </w:rPr>
        <w:t xml:space="preserve">теплову енергію, її постачання та послугу з постачання теплової енергії </w:t>
      </w:r>
      <w:r w:rsidR="00FE147E" w:rsidRPr="00EC31FF">
        <w:rPr>
          <w:sz w:val="28"/>
          <w:szCs w:val="28"/>
          <w:lang w:val="uk-UA"/>
        </w:rPr>
        <w:t>згідно чинного законодавства України.</w:t>
      </w:r>
    </w:p>
    <w:p w:rsidR="000E7907" w:rsidRPr="000E7907" w:rsidRDefault="000E7907" w:rsidP="000E7907">
      <w:pPr>
        <w:pStyle w:val="a5"/>
        <w:rPr>
          <w:sz w:val="28"/>
          <w:szCs w:val="28"/>
          <w:lang w:val="uk-UA"/>
        </w:rPr>
      </w:pPr>
    </w:p>
    <w:p w:rsidR="004E71AB" w:rsidRPr="000E7907" w:rsidRDefault="004E71AB" w:rsidP="000E7907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0E7907">
        <w:rPr>
          <w:sz w:val="28"/>
          <w:szCs w:val="28"/>
        </w:rPr>
        <w:t xml:space="preserve">Контроль за </w:t>
      </w:r>
      <w:proofErr w:type="spellStart"/>
      <w:r w:rsidRPr="000E7907">
        <w:rPr>
          <w:sz w:val="28"/>
          <w:szCs w:val="28"/>
        </w:rPr>
        <w:t>виконанням</w:t>
      </w:r>
      <w:proofErr w:type="spellEnd"/>
      <w:r w:rsidRPr="000E7907">
        <w:rPr>
          <w:sz w:val="28"/>
          <w:szCs w:val="28"/>
        </w:rPr>
        <w:t xml:space="preserve"> </w:t>
      </w:r>
      <w:proofErr w:type="spellStart"/>
      <w:r w:rsidRPr="000E7907">
        <w:rPr>
          <w:sz w:val="28"/>
          <w:szCs w:val="28"/>
        </w:rPr>
        <w:t>цього</w:t>
      </w:r>
      <w:proofErr w:type="spellEnd"/>
      <w:r w:rsidRPr="000E7907">
        <w:rPr>
          <w:sz w:val="28"/>
          <w:szCs w:val="28"/>
        </w:rPr>
        <w:t xml:space="preserve"> </w:t>
      </w:r>
      <w:proofErr w:type="spellStart"/>
      <w:r w:rsidRPr="000E7907">
        <w:rPr>
          <w:sz w:val="28"/>
          <w:szCs w:val="28"/>
        </w:rPr>
        <w:t>рішення</w:t>
      </w:r>
      <w:proofErr w:type="spellEnd"/>
      <w:r w:rsidRPr="000E7907">
        <w:rPr>
          <w:sz w:val="28"/>
          <w:szCs w:val="28"/>
        </w:rPr>
        <w:t xml:space="preserve"> </w:t>
      </w:r>
      <w:proofErr w:type="spellStart"/>
      <w:r w:rsidRPr="000E7907">
        <w:rPr>
          <w:sz w:val="28"/>
          <w:szCs w:val="28"/>
        </w:rPr>
        <w:t>покласти</w:t>
      </w:r>
      <w:proofErr w:type="spellEnd"/>
      <w:r w:rsidRPr="000E7907">
        <w:rPr>
          <w:sz w:val="28"/>
          <w:szCs w:val="28"/>
        </w:rPr>
        <w:t xml:space="preserve"> на заступника міського голови </w:t>
      </w:r>
      <w:r w:rsidRPr="000E7907">
        <w:rPr>
          <w:sz w:val="28"/>
          <w:szCs w:val="28"/>
          <w:lang w:val="uk-UA"/>
        </w:rPr>
        <w:t>Богдана Білецького</w:t>
      </w:r>
      <w:r w:rsidRPr="000E7907">
        <w:rPr>
          <w:sz w:val="28"/>
          <w:szCs w:val="28"/>
        </w:rPr>
        <w:t>.</w:t>
      </w: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34AD1" w:rsidRDefault="00334AD1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34AD1" w:rsidRDefault="00334AD1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74195" w:rsidRPr="00334AD1" w:rsidRDefault="00674195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334AD1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Андрій НАЙДА</w:t>
      </w: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00FC" w:rsidRDefault="002800FC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C025B2" w:rsidRDefault="00C025B2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C025B2" w:rsidRDefault="00C025B2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852376" w:rsidRDefault="00852376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C025B2" w:rsidRDefault="00C025B2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B37AE2" w:rsidRDefault="00B37AE2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B37AE2" w:rsidRDefault="00B37AE2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B37AE2" w:rsidRDefault="00B37AE2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B37AE2" w:rsidRDefault="00B37AE2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B37AE2" w:rsidRDefault="00B37AE2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4292F" w:rsidRDefault="00E4292F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E4292F" w:rsidRPr="00E4292F" w:rsidRDefault="00E4292F" w:rsidP="00E4292F">
      <w:pPr>
        <w:pStyle w:val="a5"/>
        <w:ind w:left="0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</w:t>
      </w:r>
      <w:r w:rsidRPr="00E4292F">
        <w:rPr>
          <w:sz w:val="28"/>
          <w:szCs w:val="28"/>
          <w:lang w:val="uk-UA"/>
        </w:rPr>
        <w:t>Додаток</w:t>
      </w:r>
    </w:p>
    <w:p w:rsidR="00E4292F" w:rsidRPr="00E4292F" w:rsidRDefault="00E4292F" w:rsidP="00E4292F">
      <w:pPr>
        <w:pStyle w:val="a5"/>
        <w:ind w:left="0"/>
        <w:contextualSpacing/>
        <w:jc w:val="right"/>
        <w:rPr>
          <w:sz w:val="28"/>
          <w:szCs w:val="28"/>
          <w:lang w:val="uk-UA"/>
        </w:rPr>
      </w:pPr>
      <w:r w:rsidRPr="00E4292F">
        <w:rPr>
          <w:sz w:val="28"/>
          <w:szCs w:val="28"/>
          <w:lang w:val="uk-UA"/>
        </w:rPr>
        <w:t>до рішення виконавчого комітету</w:t>
      </w:r>
    </w:p>
    <w:p w:rsidR="00E4292F" w:rsidRPr="00E4292F" w:rsidRDefault="00E4292F" w:rsidP="00E4292F">
      <w:pPr>
        <w:pStyle w:val="a5"/>
        <w:ind w:left="0"/>
        <w:contextualSpacing/>
        <w:jc w:val="right"/>
        <w:rPr>
          <w:sz w:val="28"/>
          <w:szCs w:val="28"/>
          <w:lang w:val="uk-UA"/>
        </w:rPr>
      </w:pPr>
      <w:r w:rsidRPr="00E4292F">
        <w:rPr>
          <w:sz w:val="28"/>
          <w:szCs w:val="28"/>
          <w:lang w:val="uk-UA"/>
        </w:rPr>
        <w:t>міської ради</w:t>
      </w:r>
    </w:p>
    <w:p w:rsidR="00E4292F" w:rsidRDefault="00E4292F" w:rsidP="00E4292F">
      <w:pPr>
        <w:pStyle w:val="a5"/>
        <w:ind w:left="0"/>
        <w:contextualSpacing/>
        <w:jc w:val="right"/>
        <w:rPr>
          <w:sz w:val="28"/>
          <w:szCs w:val="28"/>
          <w:lang w:val="uk-UA"/>
        </w:rPr>
      </w:pPr>
      <w:r w:rsidRPr="00E4292F">
        <w:rPr>
          <w:sz w:val="28"/>
          <w:szCs w:val="28"/>
          <w:lang w:val="uk-UA"/>
        </w:rPr>
        <w:t>__________________</w:t>
      </w:r>
    </w:p>
    <w:p w:rsidR="00E4292F" w:rsidRDefault="00E4292F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E4292F" w:rsidRDefault="00E4292F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E4292F" w:rsidRDefault="00E4292F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2F7801" w:rsidRDefault="002F7801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C025B2" w:rsidRDefault="002A7036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r w:rsidRPr="002A7036">
        <w:rPr>
          <w:noProof/>
          <w:lang w:val="uk-UA" w:eastAsia="uk-UA"/>
        </w:rPr>
        <w:drawing>
          <wp:inline distT="0" distB="0" distL="0" distR="0" wp14:anchorId="5914346F" wp14:editId="772C5E96">
            <wp:extent cx="6120130" cy="61110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1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01" w:rsidRDefault="002F7801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2F7801" w:rsidRDefault="002F7801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sectPr w:rsidR="002F7801" w:rsidSect="00662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C5C"/>
    <w:multiLevelType w:val="multilevel"/>
    <w:tmpl w:val="7FB4C3A0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ED20E74"/>
    <w:multiLevelType w:val="multilevel"/>
    <w:tmpl w:val="2F321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DD5EC1"/>
    <w:multiLevelType w:val="hybridMultilevel"/>
    <w:tmpl w:val="8D06803E"/>
    <w:lvl w:ilvl="0" w:tplc="D5825A32">
      <w:start w:val="1"/>
      <w:numFmt w:val="decimal"/>
      <w:lvlText w:val="%1."/>
      <w:lvlJc w:val="left"/>
      <w:pPr>
        <w:ind w:left="1170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057349E"/>
    <w:multiLevelType w:val="multilevel"/>
    <w:tmpl w:val="9D38EA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22C7815"/>
    <w:multiLevelType w:val="multilevel"/>
    <w:tmpl w:val="1E18D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DE514E"/>
    <w:multiLevelType w:val="hybridMultilevel"/>
    <w:tmpl w:val="1170678E"/>
    <w:lvl w:ilvl="0" w:tplc="69D45D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1D"/>
    <w:rsid w:val="00097E16"/>
    <w:rsid w:val="000E5AD8"/>
    <w:rsid w:val="000E7907"/>
    <w:rsid w:val="001023F6"/>
    <w:rsid w:val="00190A66"/>
    <w:rsid w:val="0021244B"/>
    <w:rsid w:val="002800FC"/>
    <w:rsid w:val="002A7036"/>
    <w:rsid w:val="002C0D35"/>
    <w:rsid w:val="002E40BF"/>
    <w:rsid w:val="002F7801"/>
    <w:rsid w:val="0033011C"/>
    <w:rsid w:val="00334AD1"/>
    <w:rsid w:val="003A115A"/>
    <w:rsid w:val="003B4E59"/>
    <w:rsid w:val="004100F1"/>
    <w:rsid w:val="0048401A"/>
    <w:rsid w:val="00485814"/>
    <w:rsid w:val="00492F33"/>
    <w:rsid w:val="004C45AA"/>
    <w:rsid w:val="004E71AB"/>
    <w:rsid w:val="004F1BAB"/>
    <w:rsid w:val="004F2177"/>
    <w:rsid w:val="005754C6"/>
    <w:rsid w:val="005D4A98"/>
    <w:rsid w:val="00662FFC"/>
    <w:rsid w:val="00674195"/>
    <w:rsid w:val="00712F5B"/>
    <w:rsid w:val="00713E1D"/>
    <w:rsid w:val="00753CD4"/>
    <w:rsid w:val="00775DBF"/>
    <w:rsid w:val="008229E2"/>
    <w:rsid w:val="00852376"/>
    <w:rsid w:val="00853CD2"/>
    <w:rsid w:val="00903C07"/>
    <w:rsid w:val="00A61446"/>
    <w:rsid w:val="00B130CA"/>
    <w:rsid w:val="00B17D11"/>
    <w:rsid w:val="00B339E4"/>
    <w:rsid w:val="00B37AE2"/>
    <w:rsid w:val="00C025B2"/>
    <w:rsid w:val="00C33BF5"/>
    <w:rsid w:val="00C758D6"/>
    <w:rsid w:val="00C8551C"/>
    <w:rsid w:val="00CF531A"/>
    <w:rsid w:val="00DB33AF"/>
    <w:rsid w:val="00DD6398"/>
    <w:rsid w:val="00E20F10"/>
    <w:rsid w:val="00E233EE"/>
    <w:rsid w:val="00E32B07"/>
    <w:rsid w:val="00E4292F"/>
    <w:rsid w:val="00E6088B"/>
    <w:rsid w:val="00E665F5"/>
    <w:rsid w:val="00EC31FF"/>
    <w:rsid w:val="00EE778F"/>
    <w:rsid w:val="00F0414B"/>
    <w:rsid w:val="00F4507A"/>
    <w:rsid w:val="00F47BE1"/>
    <w:rsid w:val="00FB711C"/>
    <w:rsid w:val="00FE147E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9B0F"/>
  <w15:docId w15:val="{BFB51514-EA61-48CF-AB6D-F0E71604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023F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E71A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47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1023F6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495F-BCED-4DE4-8CB9-D532DE82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2045</Words>
  <Characters>1166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2022-12-12T14:27:00Z</cp:lastPrinted>
  <dcterms:created xsi:type="dcterms:W3CDTF">2022-12-12T14:46:00Z</dcterms:created>
  <dcterms:modified xsi:type="dcterms:W3CDTF">2022-12-12T14:46:00Z</dcterms:modified>
</cp:coreProperties>
</file>