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EA" w:rsidRPr="002206CE" w:rsidRDefault="001232EA" w:rsidP="001232EA">
      <w:pPr>
        <w:pStyle w:val="2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206CE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проект</w:t>
      </w:r>
    </w:p>
    <w:p w:rsidR="001232EA" w:rsidRPr="002206CE" w:rsidRDefault="001232EA" w:rsidP="001232EA">
      <w:pPr>
        <w:pStyle w:val="2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2206CE">
        <w:rPr>
          <w:rFonts w:ascii="Times New Roman" w:hAnsi="Times New Roman"/>
          <w:color w:val="000000" w:themeColor="text1"/>
          <w:sz w:val="28"/>
          <w:szCs w:val="28"/>
        </w:rPr>
        <w:t>УКРАЇНА</w:t>
      </w:r>
    </w:p>
    <w:p w:rsidR="001232EA" w:rsidRPr="002206CE" w:rsidRDefault="001232EA" w:rsidP="001232EA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2206CE">
        <w:rPr>
          <w:rFonts w:ascii="Times New Roman" w:hAnsi="Times New Roman"/>
          <w:color w:val="000000" w:themeColor="text1"/>
          <w:sz w:val="28"/>
          <w:szCs w:val="28"/>
        </w:rPr>
        <w:t>КАЛУСЬКА МІСЬКА РАДА</w:t>
      </w:r>
    </w:p>
    <w:p w:rsidR="001232EA" w:rsidRPr="002206CE" w:rsidRDefault="001232EA" w:rsidP="001232EA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2206CE">
        <w:rPr>
          <w:rFonts w:ascii="Times New Roman" w:hAnsi="Times New Roman"/>
          <w:color w:val="000000" w:themeColor="text1"/>
          <w:sz w:val="28"/>
          <w:szCs w:val="28"/>
        </w:rPr>
        <w:t>ВИКОНАВЧИЙ КОМІТЕТ</w:t>
      </w:r>
    </w:p>
    <w:p w:rsidR="001232EA" w:rsidRPr="002206CE" w:rsidRDefault="001232EA" w:rsidP="001232E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206CE">
        <w:rPr>
          <w:rFonts w:ascii="Calibri" w:hAnsi="Calibri"/>
          <w:noProof/>
          <w:color w:val="000000" w:themeColor="text1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03E89126" wp14:editId="0C150180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E854B" id="Прямая соединительная линия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1232EA" w:rsidRPr="002206CE" w:rsidRDefault="001232EA" w:rsidP="001232EA">
      <w:pPr>
        <w:pStyle w:val="3"/>
        <w:spacing w:line="360" w:lineRule="auto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</w:pPr>
      <w:r w:rsidRPr="002206CE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</w:t>
      </w:r>
    </w:p>
    <w:p w:rsidR="001232EA" w:rsidRDefault="001232EA" w:rsidP="001232EA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1232EA" w:rsidRDefault="001232EA" w:rsidP="00123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32EA" w:rsidRDefault="001232EA" w:rsidP="001232EA">
      <w:pPr>
        <w:rPr>
          <w:rFonts w:ascii="Calibri" w:hAnsi="Calibri"/>
          <w:lang w:val="uk-UA"/>
        </w:rPr>
      </w:pPr>
      <w:bookmarkStart w:id="0" w:name="_GoBack"/>
      <w:bookmarkEnd w:id="0"/>
    </w:p>
    <w:p w:rsidR="001232EA" w:rsidRDefault="001232EA" w:rsidP="001232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</w:t>
      </w:r>
    </w:p>
    <w:p w:rsidR="001232EA" w:rsidRDefault="001232EA" w:rsidP="0012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міської ради </w:t>
      </w:r>
    </w:p>
    <w:p w:rsidR="001232EA" w:rsidRDefault="001232EA" w:rsidP="0012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22.12.2020  №291 «Про громадську</w:t>
      </w:r>
    </w:p>
    <w:p w:rsidR="001232EA" w:rsidRDefault="001232EA" w:rsidP="0012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комісію з житлових питань при</w:t>
      </w:r>
    </w:p>
    <w:p w:rsidR="001232EA" w:rsidRDefault="001232EA" w:rsidP="0012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виконавчому комітеті міської ради».</w:t>
      </w:r>
    </w:p>
    <w:p w:rsidR="001232EA" w:rsidRDefault="001232EA" w:rsidP="001232E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uk-UA"/>
        </w:rPr>
      </w:pPr>
    </w:p>
    <w:p w:rsidR="001232EA" w:rsidRDefault="001232EA" w:rsidP="001232EA">
      <w:p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</w:p>
    <w:p w:rsidR="001232EA" w:rsidRDefault="001232EA" w:rsidP="0012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ст.30 Закону України «Про місцеве самоврядування в Україні», п.3 Правил обліку громадян, які потребують поліпшення житлових умов і надання їм жилих приміщень в Українській РСР, беручи до уваги лист начальника управління комунальної власності Калуської міської ради Олександра Челядина від 14.06.2021 №01-15/1-1/97, виконавчий комітет міської ради</w:t>
      </w:r>
    </w:p>
    <w:p w:rsidR="001232EA" w:rsidRDefault="001232EA" w:rsidP="001232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32EA" w:rsidRDefault="001232EA" w:rsidP="0012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232EA" w:rsidRDefault="001232EA" w:rsidP="00123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32EA" w:rsidRDefault="001232EA" w:rsidP="001232E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1.Внести зміни </w:t>
      </w:r>
      <w:r w:rsidR="00F83D75">
        <w:rPr>
          <w:rFonts w:ascii="Times New Roman" w:hAnsi="Times New Roman"/>
          <w:sz w:val="28"/>
          <w:szCs w:val="28"/>
          <w:lang w:val="uk-UA"/>
        </w:rPr>
        <w:t xml:space="preserve">в додаток </w:t>
      </w:r>
      <w:r>
        <w:rPr>
          <w:rFonts w:ascii="Times New Roman" w:hAnsi="Times New Roman"/>
          <w:sz w:val="28"/>
          <w:szCs w:val="28"/>
          <w:lang w:val="uk-UA"/>
        </w:rPr>
        <w:t>до рішення виконавчого комітету міської ради від 22.12.2020 №291 «Про громадську комісію з житлових питань при виконавчому комітеті міської ради»,  а саме:</w:t>
      </w:r>
    </w:p>
    <w:p w:rsidR="001232EA" w:rsidRDefault="001232EA" w:rsidP="001232E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Вивести зі складу громадської комісії з житлових питань при виконавчому комітеті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Просяновську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Галину Василівну.</w:t>
      </w:r>
    </w:p>
    <w:p w:rsidR="001232EA" w:rsidRDefault="001232EA" w:rsidP="0012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1.2. Ввести до складу громадської комісії з житлових питань при виконавчому комітеті міської ради членом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Дидич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Галину Василівну – директора Калуського міського центру соціальних служб.</w:t>
      </w:r>
    </w:p>
    <w:p w:rsidR="001232EA" w:rsidRDefault="001232EA" w:rsidP="0012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32EA" w:rsidRDefault="001232EA" w:rsidP="001232E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2.Контроль за виконанням цього рішення покласти на заступника міського голови Богдана Білецького.</w:t>
      </w:r>
    </w:p>
    <w:p w:rsidR="001232EA" w:rsidRDefault="001232EA" w:rsidP="001232E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32EA" w:rsidRDefault="001232EA" w:rsidP="00123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32EA" w:rsidRDefault="001232EA" w:rsidP="0012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Андрій Найда</w:t>
      </w:r>
    </w:p>
    <w:p w:rsidR="001232EA" w:rsidRDefault="001232EA" w:rsidP="001232EA">
      <w:pPr>
        <w:spacing w:after="0" w:line="240" w:lineRule="auto"/>
        <w:ind w:firstLine="708"/>
        <w:jc w:val="both"/>
        <w:rPr>
          <w:rFonts w:ascii="Tahoma" w:hAnsi="Tahoma" w:cs="Tahoma"/>
          <w:b/>
          <w:sz w:val="28"/>
          <w:szCs w:val="28"/>
          <w:lang w:val="uk-UA"/>
        </w:rPr>
      </w:pPr>
    </w:p>
    <w:p w:rsidR="00BA2AD4" w:rsidRPr="008239AE" w:rsidRDefault="00BA2AD4" w:rsidP="008239AE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sectPr w:rsidR="00BA2AD4" w:rsidRPr="0082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37EFD"/>
    <w:multiLevelType w:val="hybridMultilevel"/>
    <w:tmpl w:val="0BD677FA"/>
    <w:lvl w:ilvl="0" w:tplc="43EE4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6"/>
    <w:rsid w:val="001232EA"/>
    <w:rsid w:val="002206CE"/>
    <w:rsid w:val="002E05EE"/>
    <w:rsid w:val="005B134E"/>
    <w:rsid w:val="00754AA6"/>
    <w:rsid w:val="008239AE"/>
    <w:rsid w:val="00B750ED"/>
    <w:rsid w:val="00BA2AD4"/>
    <w:rsid w:val="00F63F30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7C04"/>
  <w15:docId w15:val="{9FF433FB-344A-444B-9BEE-6123A9EF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AE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3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9A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239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239AE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8239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E0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E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6</cp:revision>
  <cp:lastPrinted>2021-06-15T10:19:00Z</cp:lastPrinted>
  <dcterms:created xsi:type="dcterms:W3CDTF">2021-06-14T06:49:00Z</dcterms:created>
  <dcterms:modified xsi:type="dcterms:W3CDTF">2021-06-15T10:55:00Z</dcterms:modified>
</cp:coreProperties>
</file>