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79F" w:rsidRDefault="004D5210" w:rsidP="00F4479F">
      <w:pPr>
        <w:pStyle w:val="a6"/>
        <w:spacing w:after="0"/>
        <w:ind w:right="-141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 </w:t>
      </w:r>
      <w:proofErr w:type="spellStart"/>
      <w:r w:rsidR="00F4479F">
        <w:rPr>
          <w:rFonts w:ascii="Times New Roman" w:hAnsi="Times New Roman"/>
          <w:b/>
          <w:bCs/>
          <w:color w:val="000000"/>
          <w:sz w:val="28"/>
          <w:szCs w:val="28"/>
        </w:rPr>
        <w:t>Проєкт</w:t>
      </w:r>
      <w:proofErr w:type="spellEnd"/>
    </w:p>
    <w:p w:rsidR="00F4479F" w:rsidRDefault="00F4479F" w:rsidP="00F4479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4479F" w:rsidRDefault="00F4479F" w:rsidP="00F4479F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УКРАЇНА</w:t>
      </w:r>
    </w:p>
    <w:p w:rsidR="00F4479F" w:rsidRDefault="00F4479F" w:rsidP="00F4479F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КАЛУСЬКА  МІСЬКА</w:t>
      </w:r>
      <w:proofErr w:type="gramEnd"/>
      <w:r>
        <w:rPr>
          <w:b/>
          <w:bCs/>
          <w:color w:val="000000"/>
          <w:sz w:val="28"/>
          <w:szCs w:val="28"/>
        </w:rPr>
        <w:t>  РАДА</w:t>
      </w:r>
    </w:p>
    <w:p w:rsidR="00F4479F" w:rsidRDefault="00F4479F" w:rsidP="00F4479F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F4479F" w:rsidRDefault="00F4479F" w:rsidP="00F4479F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:rsidR="00F4479F" w:rsidRDefault="00F4479F" w:rsidP="00F4479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від</w:t>
      </w:r>
      <w:proofErr w:type="spellEnd"/>
      <w:r>
        <w:rPr>
          <w:b/>
          <w:bCs/>
          <w:color w:val="000000"/>
          <w:sz w:val="28"/>
          <w:szCs w:val="28"/>
        </w:rPr>
        <w:t>__________№___м. Калуш</w:t>
      </w:r>
    </w:p>
    <w:p w:rsidR="00F4479F" w:rsidRDefault="00F4479F" w:rsidP="004D5210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4D5210" w:rsidRDefault="00F4479F" w:rsidP="004D5210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 </w:t>
      </w:r>
      <w:bookmarkStart w:id="0" w:name="_GoBack"/>
      <w:bookmarkEnd w:id="0"/>
      <w:r w:rsidR="004D5210">
        <w:rPr>
          <w:b/>
          <w:sz w:val="28"/>
          <w:szCs w:val="28"/>
          <w:lang w:val="uk-UA"/>
        </w:rPr>
        <w:t>Про надання дозволу  на</w:t>
      </w:r>
      <w:r w:rsidR="004D5210">
        <w:rPr>
          <w:b/>
          <w:sz w:val="28"/>
          <w:szCs w:val="28"/>
        </w:rPr>
        <w:t xml:space="preserve"> </w:t>
      </w:r>
    </w:p>
    <w:p w:rsidR="004D5210" w:rsidRDefault="004D5210" w:rsidP="004D521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розміщення зовнішньої</w:t>
      </w:r>
    </w:p>
    <w:p w:rsidR="004D5210" w:rsidRDefault="004D5210" w:rsidP="004D521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реклами на вул. Грушевського,99-а</w:t>
      </w:r>
    </w:p>
    <w:p w:rsidR="004D5210" w:rsidRDefault="004D5210" w:rsidP="004D521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  <w:r>
        <w:rPr>
          <w:b/>
          <w:sz w:val="28"/>
          <w:szCs w:val="28"/>
          <w:lang w:val="uk-UA"/>
        </w:rPr>
        <w:t xml:space="preserve"> товариству </w:t>
      </w:r>
    </w:p>
    <w:p w:rsidR="004D5210" w:rsidRDefault="004D5210" w:rsidP="004D521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з обмеженою відповідальністю</w:t>
      </w:r>
    </w:p>
    <w:p w:rsidR="004D5210" w:rsidRDefault="004D5210" w:rsidP="004D521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«Фармацевтична компанія» «Здорова</w:t>
      </w:r>
    </w:p>
    <w:p w:rsidR="004D5210" w:rsidRDefault="004D5210" w:rsidP="004D521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родина».</w:t>
      </w:r>
    </w:p>
    <w:p w:rsidR="004D5210" w:rsidRDefault="004D5210" w:rsidP="004D521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4D5210" w:rsidRDefault="004D5210" w:rsidP="004D521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громади», затверджених рішенням виконавчого комітету міської ради від 27.04.2021 № 130 "Про затвердження Правил</w:t>
      </w:r>
      <w:r w:rsidRPr="004D52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розміщення зовнішньої реклами на території Калуської міської територіальної громади» , беручи до уваги ескіз рекламного засобу з його конструктивним рішенням, розглянувши заяву  товариства з обмеженою відповідальністю «Фармацевтична компанія» «Здорова родина»  про надання дозволу на розміщення зовнішньої  реклами на вул. Грушевського,99-а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4D5210" w:rsidRDefault="004D5210" w:rsidP="004D521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4D5210" w:rsidRDefault="004D5210" w:rsidP="004D5210">
      <w:pPr>
        <w:ind w:right="283"/>
        <w:jc w:val="both"/>
        <w:rPr>
          <w:rFonts w:ascii="Tahoma" w:hAnsi="Tahoma" w:cs="Tahoma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  </w:t>
      </w:r>
      <w:r>
        <w:rPr>
          <w:sz w:val="28"/>
          <w:szCs w:val="28"/>
          <w:lang w:val="uk-UA"/>
        </w:rPr>
        <w:t>Дати дозвіл товариству з обмеженою відповідальністю «Фармацевтична компанія» «Здорова родина» на розміщення зовнішньої  реклами терміном на п</w:t>
      </w:r>
      <w:r w:rsidR="003D4B0E">
        <w:rPr>
          <w:rFonts w:ascii="Calibri" w:hAnsi="Calibri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ять рок</w:t>
      </w:r>
      <w:r w:rsidR="003D4B0E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на вул. </w:t>
      </w:r>
      <w:r w:rsidR="003D4B0E">
        <w:rPr>
          <w:sz w:val="28"/>
          <w:szCs w:val="28"/>
          <w:lang w:val="uk-UA"/>
        </w:rPr>
        <w:t>Грушевського,99-а</w:t>
      </w:r>
      <w:r>
        <w:rPr>
          <w:sz w:val="28"/>
          <w:szCs w:val="28"/>
          <w:lang w:val="uk-UA"/>
        </w:rPr>
        <w:t xml:space="preserve"> </w:t>
      </w:r>
      <w:r w:rsidR="003D4B0E">
        <w:rPr>
          <w:sz w:val="28"/>
          <w:szCs w:val="28"/>
          <w:lang w:val="uk-UA"/>
        </w:rPr>
        <w:t xml:space="preserve">спеціальна рекламна конструкція типу «композитній </w:t>
      </w:r>
      <w:proofErr w:type="spellStart"/>
      <w:r w:rsidR="003D4B0E">
        <w:rPr>
          <w:sz w:val="28"/>
          <w:szCs w:val="28"/>
          <w:lang w:val="uk-UA"/>
        </w:rPr>
        <w:t>двохсторонній</w:t>
      </w:r>
      <w:proofErr w:type="spellEnd"/>
      <w:r w:rsidR="003D4B0E">
        <w:rPr>
          <w:sz w:val="28"/>
          <w:szCs w:val="28"/>
          <w:lang w:val="uk-UA"/>
        </w:rPr>
        <w:t xml:space="preserve"> короб» розміром 0</w:t>
      </w:r>
      <w:r>
        <w:rPr>
          <w:sz w:val="28"/>
          <w:szCs w:val="28"/>
          <w:lang w:val="uk-UA"/>
        </w:rPr>
        <w:t>.</w:t>
      </w:r>
      <w:r w:rsidR="003D4B0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0 м х </w:t>
      </w:r>
      <w:r w:rsidR="003D4B0E">
        <w:rPr>
          <w:sz w:val="28"/>
          <w:szCs w:val="28"/>
          <w:lang w:val="uk-UA"/>
        </w:rPr>
        <w:t>1.50</w:t>
      </w:r>
      <w:r>
        <w:rPr>
          <w:sz w:val="28"/>
          <w:szCs w:val="28"/>
          <w:lang w:val="uk-UA"/>
        </w:rPr>
        <w:t xml:space="preserve"> м</w:t>
      </w:r>
      <w:r w:rsidR="003D4B0E">
        <w:rPr>
          <w:sz w:val="28"/>
          <w:szCs w:val="28"/>
          <w:lang w:val="uk-UA"/>
        </w:rPr>
        <w:t>, та спеціальна рекламна конструкція типу «</w:t>
      </w:r>
      <w:proofErr w:type="spellStart"/>
      <w:r w:rsidR="003D4B0E">
        <w:rPr>
          <w:sz w:val="28"/>
          <w:szCs w:val="28"/>
          <w:lang w:val="uk-UA"/>
        </w:rPr>
        <w:t>двохсторонній</w:t>
      </w:r>
      <w:proofErr w:type="spellEnd"/>
      <w:r w:rsidR="003D4B0E">
        <w:rPr>
          <w:sz w:val="28"/>
          <w:szCs w:val="28"/>
          <w:lang w:val="uk-UA"/>
        </w:rPr>
        <w:t xml:space="preserve"> світловий хрест із внутрішньою </w:t>
      </w:r>
      <w:proofErr w:type="spellStart"/>
      <w:r w:rsidR="003D4B0E">
        <w:rPr>
          <w:sz w:val="28"/>
          <w:szCs w:val="28"/>
          <w:lang w:val="uk-UA"/>
        </w:rPr>
        <w:t>підсвіткою</w:t>
      </w:r>
      <w:proofErr w:type="spellEnd"/>
      <w:r w:rsidR="003D4B0E">
        <w:rPr>
          <w:sz w:val="28"/>
          <w:szCs w:val="28"/>
          <w:lang w:val="uk-UA"/>
        </w:rPr>
        <w:t>» розміром 0.85 м х 0.85 м</w:t>
      </w:r>
      <w:r>
        <w:rPr>
          <w:sz w:val="28"/>
          <w:szCs w:val="28"/>
          <w:lang w:val="uk-UA"/>
        </w:rPr>
        <w:t xml:space="preserve"> .</w:t>
      </w:r>
    </w:p>
    <w:p w:rsidR="004D5210" w:rsidRDefault="004D5210" w:rsidP="004D5210">
      <w:pPr>
        <w:pStyle w:val="a3"/>
        <w:ind w:left="142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2.  </w:t>
      </w:r>
      <w:r>
        <w:rPr>
          <w:sz w:val="28"/>
          <w:szCs w:val="28"/>
          <w:lang w:val="uk-UA"/>
        </w:rPr>
        <w:t>Товариству з обмеженою відповідальністю «</w:t>
      </w:r>
      <w:r w:rsidR="003D4B0E">
        <w:rPr>
          <w:sz w:val="28"/>
          <w:szCs w:val="28"/>
          <w:lang w:val="uk-UA"/>
        </w:rPr>
        <w:t>Фармацевтична компанія» «Здорова родина»</w:t>
      </w:r>
      <w:r>
        <w:rPr>
          <w:color w:val="000000"/>
          <w:sz w:val="28"/>
          <w:szCs w:val="28"/>
          <w:lang w:val="uk-UA" w:eastAsia="uk-UA"/>
        </w:rPr>
        <w:t>:</w:t>
      </w:r>
    </w:p>
    <w:p w:rsidR="004D5210" w:rsidRPr="00F0391E" w:rsidRDefault="004D5210" w:rsidP="004D5210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</w:t>
      </w:r>
      <w:r w:rsidR="003D4B0E">
        <w:rPr>
          <w:sz w:val="28"/>
          <w:szCs w:val="28"/>
          <w:lang w:val="uk-UA"/>
        </w:rPr>
        <w:t>их конструкцій</w:t>
      </w:r>
      <w:r>
        <w:rPr>
          <w:sz w:val="28"/>
          <w:szCs w:val="28"/>
          <w:lang w:val="uk-UA"/>
        </w:rPr>
        <w:t>.</w:t>
      </w:r>
    </w:p>
    <w:p w:rsidR="004D5210" w:rsidRDefault="004D5210" w:rsidP="004D5210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F0391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Конструкці</w:t>
      </w:r>
      <w:r w:rsidR="00F0391E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розташовувати з дотриманням вимог законодавства у галузі</w:t>
      </w:r>
    </w:p>
    <w:p w:rsidR="004D5210" w:rsidRDefault="004D5210" w:rsidP="004D5210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4D5210" w:rsidRDefault="004D5210" w:rsidP="004D5210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розміщення зовнішньої реклами на території Калуської міської </w:t>
      </w:r>
      <w:r w:rsidR="00F0391E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>.</w:t>
      </w:r>
    </w:p>
    <w:p w:rsidR="004D5210" w:rsidRDefault="004D5210" w:rsidP="004D5210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2.</w:t>
      </w:r>
      <w:r w:rsidR="00F0391E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 Забезпечити рекламн</w:t>
      </w:r>
      <w:r w:rsidR="00F0391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зас</w:t>
      </w:r>
      <w:r w:rsidR="00F0391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б</w:t>
      </w:r>
      <w:r w:rsidR="00F0391E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маркуванням із зазначенн</w:t>
      </w:r>
      <w:r w:rsidR="00F0391E">
        <w:rPr>
          <w:sz w:val="28"/>
          <w:szCs w:val="28"/>
          <w:lang w:val="uk-UA"/>
        </w:rPr>
        <w:t>ям на каркасі реклам</w:t>
      </w:r>
      <w:r w:rsidR="00F0391E">
        <w:rPr>
          <w:sz w:val="28"/>
          <w:szCs w:val="28"/>
          <w:lang w:val="uk-UA"/>
        </w:rPr>
        <w:softHyphen/>
        <w:t>них</w:t>
      </w:r>
      <w:r>
        <w:rPr>
          <w:sz w:val="28"/>
          <w:szCs w:val="28"/>
          <w:lang w:val="uk-UA"/>
        </w:rPr>
        <w:t xml:space="preserve"> засоб</w:t>
      </w:r>
      <w:r w:rsidR="00F0391E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найменування розповсюджувача зовнішньої реклами, номера його телефону, дати видачі дозволу та строку його дії.</w:t>
      </w:r>
    </w:p>
    <w:p w:rsidR="004D5210" w:rsidRDefault="004D5210" w:rsidP="004D5210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</w:t>
      </w:r>
      <w:r w:rsidR="00F0391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Після розташування рекламн</w:t>
      </w:r>
      <w:r w:rsidR="00F0391E">
        <w:rPr>
          <w:sz w:val="28"/>
          <w:szCs w:val="28"/>
          <w:lang w:val="uk-UA"/>
        </w:rPr>
        <w:t>их засобів</w:t>
      </w:r>
      <w:r>
        <w:rPr>
          <w:sz w:val="28"/>
          <w:szCs w:val="28"/>
          <w:lang w:val="uk-UA"/>
        </w:rPr>
        <w:t xml:space="preserve"> у п’ятиденний строк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4D5210" w:rsidRDefault="004D5210" w:rsidP="004D5210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color w:val="000000"/>
          <w:sz w:val="28"/>
          <w:szCs w:val="28"/>
          <w:lang w:val="uk-UA" w:eastAsia="uk-UA"/>
        </w:rPr>
        <w:t xml:space="preserve"> Товариств</w:t>
      </w:r>
      <w:r w:rsidR="00F0391E">
        <w:rPr>
          <w:color w:val="000000"/>
          <w:sz w:val="28"/>
          <w:szCs w:val="28"/>
          <w:lang w:val="uk-UA" w:eastAsia="uk-UA"/>
        </w:rPr>
        <w:t xml:space="preserve">у з обмеженою відповідальністю </w:t>
      </w:r>
      <w:r w:rsidR="00F0391E">
        <w:rPr>
          <w:sz w:val="28"/>
          <w:szCs w:val="28"/>
          <w:lang w:val="uk-UA"/>
        </w:rPr>
        <w:t>«Фармацевтична компанія» «Здорова родина»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закінчення терміну дії цього рішення  демонтувати рекламн</w:t>
      </w:r>
      <w:r w:rsidR="00F0391E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 xml:space="preserve"> конструкці</w:t>
      </w:r>
      <w:r w:rsidR="00F0391E">
        <w:rPr>
          <w:color w:val="000000"/>
          <w:sz w:val="28"/>
          <w:szCs w:val="28"/>
          <w:lang w:val="uk-UA" w:eastAsia="uk-UA"/>
        </w:rPr>
        <w:t>ї</w:t>
      </w:r>
      <w:r>
        <w:rPr>
          <w:color w:val="000000"/>
          <w:sz w:val="28"/>
          <w:szCs w:val="28"/>
          <w:lang w:val="uk-UA" w:eastAsia="uk-UA"/>
        </w:rPr>
        <w:t>, а ділянку привести у придатний для використання стан.</w:t>
      </w:r>
    </w:p>
    <w:p w:rsidR="004D5210" w:rsidRDefault="004D5210" w:rsidP="004D521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>
        <w:rPr>
          <w:sz w:val="28"/>
          <w:szCs w:val="28"/>
          <w:lang w:val="uk-UA"/>
        </w:rPr>
        <w:t>Кригануца</w:t>
      </w:r>
      <w:proofErr w:type="spellEnd"/>
      <w:r>
        <w:rPr>
          <w:sz w:val="28"/>
          <w:szCs w:val="28"/>
          <w:lang w:val="uk-UA"/>
        </w:rPr>
        <w:t>) здійснити демонтаж тимчасов</w:t>
      </w:r>
      <w:r w:rsidR="00F0391E">
        <w:rPr>
          <w:sz w:val="28"/>
          <w:szCs w:val="28"/>
          <w:lang w:val="uk-UA"/>
        </w:rPr>
        <w:t>их рекламних конструкцій</w:t>
      </w:r>
      <w:r>
        <w:rPr>
          <w:sz w:val="28"/>
          <w:szCs w:val="28"/>
          <w:lang w:val="uk-UA"/>
        </w:rPr>
        <w:t xml:space="preserve"> з відшкодуванням товариством з обмеженою відповідальністю «</w:t>
      </w:r>
      <w:r w:rsidR="00F0391E">
        <w:rPr>
          <w:sz w:val="28"/>
          <w:szCs w:val="28"/>
          <w:lang w:val="uk-UA"/>
        </w:rPr>
        <w:t>Фармацевтична компанія» «Здорова родина»</w:t>
      </w:r>
      <w:r>
        <w:rPr>
          <w:sz w:val="28"/>
          <w:szCs w:val="28"/>
          <w:lang w:val="uk-UA"/>
        </w:rPr>
        <w:t xml:space="preserve"> затрачених коштів на демонтаж та зберігання.</w:t>
      </w:r>
    </w:p>
    <w:p w:rsidR="004D5210" w:rsidRDefault="004D5210" w:rsidP="004D5210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  Мирослава Тихого.</w:t>
      </w:r>
    </w:p>
    <w:p w:rsidR="004D5210" w:rsidRDefault="004D5210" w:rsidP="004D5210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D5210" w:rsidRDefault="004D5210" w:rsidP="004D5210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D5210" w:rsidRDefault="004D5210" w:rsidP="004D5210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D5210" w:rsidRDefault="004D5210" w:rsidP="004D5210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Андрій Найда</w:t>
      </w:r>
    </w:p>
    <w:p w:rsidR="004D5210" w:rsidRDefault="004D5210" w:rsidP="004D521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D5210" w:rsidRDefault="004D5210" w:rsidP="004D5210">
      <w:pPr>
        <w:rPr>
          <w:b/>
          <w:sz w:val="28"/>
          <w:szCs w:val="28"/>
          <w:lang w:val="uk-UA"/>
        </w:rPr>
      </w:pPr>
    </w:p>
    <w:p w:rsidR="004D5210" w:rsidRDefault="004D5210" w:rsidP="004D5210">
      <w:pPr>
        <w:rPr>
          <w:b/>
          <w:sz w:val="28"/>
          <w:szCs w:val="28"/>
          <w:lang w:val="uk-UA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</w:rPr>
      </w:pPr>
    </w:p>
    <w:p w:rsidR="004D5210" w:rsidRDefault="004D5210" w:rsidP="004D5210">
      <w:pPr>
        <w:rPr>
          <w:b/>
          <w:sz w:val="28"/>
          <w:szCs w:val="28"/>
          <w:lang w:val="uk-UA"/>
        </w:rPr>
      </w:pPr>
    </w:p>
    <w:p w:rsidR="002207C7" w:rsidRPr="004D5210" w:rsidRDefault="00F4479F">
      <w:pPr>
        <w:rPr>
          <w:lang w:val="uk-UA"/>
        </w:rPr>
      </w:pPr>
    </w:p>
    <w:sectPr w:rsidR="002207C7" w:rsidRPr="004D52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10"/>
    <w:rsid w:val="003B7210"/>
    <w:rsid w:val="003D4B0E"/>
    <w:rsid w:val="004D5210"/>
    <w:rsid w:val="00556C07"/>
    <w:rsid w:val="00F0391E"/>
    <w:rsid w:val="00F4479F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276E"/>
  <w15:chartTrackingRefBased/>
  <w15:docId w15:val="{3F5A0A88-B72F-434F-9254-F2111C89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210"/>
  </w:style>
  <w:style w:type="paragraph" w:styleId="a4">
    <w:name w:val="Balloon Text"/>
    <w:basedOn w:val="a"/>
    <w:link w:val="a5"/>
    <w:uiPriority w:val="99"/>
    <w:semiHidden/>
    <w:unhideWhenUsed/>
    <w:rsid w:val="00F039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391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F4479F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4479F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2168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2021-05-31T06:20:00Z</cp:lastPrinted>
  <dcterms:created xsi:type="dcterms:W3CDTF">2021-05-31T05:52:00Z</dcterms:created>
  <dcterms:modified xsi:type="dcterms:W3CDTF">2021-05-31T10:06:00Z</dcterms:modified>
</cp:coreProperties>
</file>