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53EB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96C">
        <w:rPr>
          <w:rFonts w:ascii="Times New Roman" w:hAnsi="Times New Roman" w:cs="Times New Roman"/>
          <w:sz w:val="28"/>
          <w:szCs w:val="28"/>
        </w:rPr>
        <w:object w:dxaOrig="645" w:dyaOrig="870" w14:anchorId="001315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4" o:title=""/>
          </v:shape>
          <o:OLEObject Type="Embed" ProgID="Word.Picture.8" ShapeID="_x0000_i1025" DrawAspect="Content" ObjectID="_1842511021" r:id="rId5"/>
        </w:object>
      </w:r>
    </w:p>
    <w:p w14:paraId="3B295788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6C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C0FD8F1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6C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47027BE7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6C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45582B67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6F0E82CE" wp14:editId="1ABCFAC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F41D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83096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285EA21" w14:textId="77777777" w:rsidR="0083096C" w:rsidRPr="0083096C" w:rsidRDefault="0083096C" w:rsidP="0083096C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3DA6A" w14:textId="77777777" w:rsidR="0083096C" w:rsidRPr="0083096C" w:rsidRDefault="0083096C" w:rsidP="0083096C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6C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658EF9F5" w14:textId="77777777" w:rsidR="0083096C" w:rsidRPr="0083096C" w:rsidRDefault="0083096C" w:rsidP="0083096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829F6" w14:textId="23539248" w:rsidR="0083096C" w:rsidRPr="0083096C" w:rsidRDefault="0083096C" w:rsidP="0083096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Pr="00830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096C">
        <w:rPr>
          <w:rFonts w:ascii="Times New Roman" w:hAnsi="Times New Roman" w:cs="Times New Roman"/>
          <w:sz w:val="28"/>
          <w:szCs w:val="28"/>
        </w:rPr>
        <w:t>.2026                                          м. Калуш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83096C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0B454FD2" w14:textId="77777777" w:rsidR="00E21040" w:rsidRPr="00E21040" w:rsidRDefault="00E21040" w:rsidP="00721AC2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</w:rPr>
      </w:pPr>
    </w:p>
    <w:p w14:paraId="7D13D698" w14:textId="77777777" w:rsidR="00E21040" w:rsidRPr="00E21040" w:rsidRDefault="00E21040" w:rsidP="00E21040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Про затвердження інформаційних  і </w:t>
      </w:r>
    </w:p>
    <w:p w14:paraId="7D1C84F8" w14:textId="77777777" w:rsidR="00E21040" w:rsidRPr="00E21040" w:rsidRDefault="00E21040" w:rsidP="00E21040">
      <w:pPr>
        <w:spacing w:after="0" w:line="240" w:lineRule="atLeast"/>
        <w:ind w:right="3685" w:hanging="284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  технологічних карток адміністративних</w:t>
      </w:r>
    </w:p>
    <w:p w14:paraId="4A2612C2" w14:textId="77777777" w:rsidR="00E21040" w:rsidRPr="00E21040" w:rsidRDefault="00E21040" w:rsidP="00E21040">
      <w:pPr>
        <w:spacing w:after="0" w:line="240" w:lineRule="atLeast"/>
        <w:ind w:right="3685" w:hanging="142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послуг управління архітектури та </w:t>
      </w:r>
    </w:p>
    <w:p w14:paraId="31AA6F46" w14:textId="77777777" w:rsidR="00E21040" w:rsidRPr="00E21040" w:rsidRDefault="00E21040" w:rsidP="00E21040">
      <w:pPr>
        <w:spacing w:after="0" w:line="240" w:lineRule="atLeast"/>
        <w:ind w:right="3685" w:hanging="142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містобудування Калуської міської</w:t>
      </w:r>
    </w:p>
    <w:p w14:paraId="727B9F40" w14:textId="77777777" w:rsidR="00E21040" w:rsidRPr="00E21040" w:rsidRDefault="00E21040" w:rsidP="00E21040">
      <w:pPr>
        <w:spacing w:after="0" w:line="240" w:lineRule="atLeast"/>
        <w:ind w:right="3685" w:hanging="142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ради, що надаються через управління </w:t>
      </w:r>
    </w:p>
    <w:p w14:paraId="0B995DC1" w14:textId="77777777" w:rsidR="00E21040" w:rsidRPr="00E21040" w:rsidRDefault="00E21040" w:rsidP="00E21040">
      <w:pPr>
        <w:spacing w:after="0" w:line="240" w:lineRule="atLeast"/>
        <w:ind w:right="3685" w:hanging="142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«Центр надання адміністративних послуг»</w:t>
      </w:r>
    </w:p>
    <w:p w14:paraId="15AE6033" w14:textId="77777777" w:rsidR="00E21040" w:rsidRPr="00E21040" w:rsidRDefault="00E21040" w:rsidP="00E21040">
      <w:pPr>
        <w:spacing w:after="0" w:line="240" w:lineRule="atLeast"/>
        <w:ind w:right="3685" w:hanging="341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   виконавчого комітету Калуської міської </w:t>
      </w:r>
    </w:p>
    <w:p w14:paraId="5DAD4903" w14:textId="77777777" w:rsidR="00E21040" w:rsidRPr="00E21040" w:rsidRDefault="00E21040" w:rsidP="00E21040">
      <w:pPr>
        <w:spacing w:after="0" w:line="240" w:lineRule="atLeast"/>
        <w:ind w:right="3685" w:hanging="341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      ради </w:t>
      </w:r>
    </w:p>
    <w:p w14:paraId="5BD6D2AD" w14:textId="77777777" w:rsidR="00E21040" w:rsidRPr="00E21040" w:rsidRDefault="00E21040" w:rsidP="00E21040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5B5D27D7" w14:textId="77777777" w:rsidR="00E21040" w:rsidRPr="00E21040" w:rsidRDefault="00E21040" w:rsidP="00E21040">
      <w:p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10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п. 20 ч. 4 ст. 42 Закону України «Про місцеве самоврядування в Україні», Законом України «Про адміністративні послуги», Законом України «Про перелік документів дозвільного характеру у сфері господарської діяльності», Законом України «Про адміністративну процедуру», постановою Кабінету Міністрів України від 01.10.2025 №1226 «Деякі питання надання адміністративних послуг», беручи до уваги рішення Калуської міської ради від 21.12.2022 №1775 «Про організацію роботи управління «Центр надання адміністративних послуг» виконавчого комітету Калуської міської ради», у зв’язку зі змінами в законодавстві:</w:t>
      </w:r>
    </w:p>
    <w:p w14:paraId="1FCE39A6" w14:textId="77777777" w:rsidR="00E21040" w:rsidRPr="00E21040" w:rsidRDefault="00E21040" w:rsidP="00E21040">
      <w:pPr>
        <w:spacing w:after="0" w:line="240" w:lineRule="atLeast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1.Затвердити інформаційні і технологічні картки  адміністративних послуг, що надаються через управління «Центр надання адміністративних послуг» виконавчого </w:t>
      </w:r>
      <w:r>
        <w:rPr>
          <w:rFonts w:ascii="Times New Roman" w:eastAsia="Calibri" w:hAnsi="Times New Roman" w:cs="Times New Roman"/>
          <w:sz w:val="28"/>
          <w:szCs w:val="28"/>
        </w:rPr>
        <w:t>комітету Калуської міської ради</w:t>
      </w:r>
      <w:r w:rsidRPr="00E21040">
        <w:rPr>
          <w:rFonts w:ascii="Times New Roman" w:eastAsia="Calibri" w:hAnsi="Times New Roman" w:cs="Times New Roman"/>
          <w:sz w:val="28"/>
          <w:szCs w:val="28"/>
        </w:rPr>
        <w:t>, а саме:</w:t>
      </w:r>
    </w:p>
    <w:p w14:paraId="45866747" w14:textId="77777777" w:rsidR="00E21040" w:rsidRDefault="00E21040" w:rsidP="00E21040">
      <w:pPr>
        <w:spacing w:after="0" w:line="240" w:lineRule="atLeast"/>
        <w:ind w:left="142" w:right="-14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E2104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Надання дубліката будівельного паспорта забудови земельної ділянки згідно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5034DDB1" w14:textId="77777777" w:rsidR="00E21040" w:rsidRPr="00E21040" w:rsidRDefault="00E21040" w:rsidP="00E21040">
      <w:pPr>
        <w:spacing w:after="0" w:line="240" w:lineRule="atLeast"/>
        <w:ind w:left="142"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 додатком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14:paraId="1729B368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2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Внесення змін до будівельного паспорта забудови земельної ділянки згідно з додатком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2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14:paraId="35D46A09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3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Надання висновку про відповідність намірів щодо місця розташування тимчасової споруди містобудівній документації, будівельним нормам згідно з додатком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3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14:paraId="30F49929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4. Зміна адреси об’єкту нерухомого майна (для введених в експлуатацію об'єктів)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згідно з додатком 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4.</w:t>
      </w:r>
    </w:p>
    <w:p w14:paraId="32A49515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5. Коригування адреси об'єкта, що будується (на підставі проєктної документації)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згідно з додатком 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5.</w:t>
      </w:r>
    </w:p>
    <w:p w14:paraId="6EF822A3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6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 згідно з додатком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6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14:paraId="4055C984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2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управління архітектури та містобудування Калуської міської ради (Галина </w:t>
      </w:r>
      <w:proofErr w:type="spellStart"/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Фреєк</w:t>
      </w:r>
      <w:proofErr w:type="spellEnd"/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).</w:t>
      </w:r>
    </w:p>
    <w:p w14:paraId="3620A1FF" w14:textId="77777777" w:rsidR="00E21040" w:rsidRPr="00E21040" w:rsidRDefault="00E21040" w:rsidP="00E21040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3</w:t>
      </w:r>
      <w:r w:rsidRPr="00E2104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E210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Контроль за виконанням цього розпорядження покласти на керуючого справами виконавчого комітету Олега Савку та заступника міського голови Богдана Білецького.</w:t>
      </w:r>
    </w:p>
    <w:p w14:paraId="1CF393B2" w14:textId="77777777" w:rsidR="00E21040" w:rsidRPr="00E21040" w:rsidRDefault="00E21040" w:rsidP="00E21040">
      <w:pPr>
        <w:spacing w:after="0" w:line="240" w:lineRule="auto"/>
        <w:ind w:left="14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775E842" w14:textId="77777777" w:rsidR="00E21040" w:rsidRPr="00E21040" w:rsidRDefault="00E21040" w:rsidP="00E2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15C0897" w14:textId="77777777" w:rsidR="00E21040" w:rsidRPr="00E21040" w:rsidRDefault="00E21040" w:rsidP="00E210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210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Міський голова</w:t>
      </w:r>
      <w:r w:rsidRPr="00E21040">
        <w:rPr>
          <w:rFonts w:ascii="Times New Roman" w:eastAsiaTheme="minorEastAsia" w:hAnsi="Times New Roman" w:cs="Times New Roman"/>
          <w:sz w:val="28"/>
          <w:szCs w:val="28"/>
          <w:lang w:eastAsia="uk-UA"/>
        </w:rPr>
        <w:tab/>
        <w:t xml:space="preserve">                                                                         Андрій  НАЙДА</w:t>
      </w:r>
    </w:p>
    <w:p w14:paraId="12C24FD1" w14:textId="77777777" w:rsidR="00E21040" w:rsidRPr="00E21040" w:rsidRDefault="00E21040" w:rsidP="00E210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37CB8ED" w14:textId="77777777" w:rsidR="00E21040" w:rsidRPr="00E21040" w:rsidRDefault="00E21040" w:rsidP="00E210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22CF3830" w14:textId="77777777" w:rsidR="00E21040" w:rsidRPr="00E21040" w:rsidRDefault="00E21040" w:rsidP="00E21040">
      <w:pPr>
        <w:spacing w:after="200" w:line="276" w:lineRule="auto"/>
        <w:rPr>
          <w:rFonts w:eastAsiaTheme="minorEastAsia"/>
          <w:lang w:eastAsia="uk-UA"/>
        </w:rPr>
      </w:pPr>
    </w:p>
    <w:p w14:paraId="02AB45FC" w14:textId="77777777" w:rsidR="000A6969" w:rsidRDefault="000A6969"/>
    <w:sectPr w:rsidR="000A6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40"/>
    <w:rsid w:val="000A6969"/>
    <w:rsid w:val="00721AC2"/>
    <w:rsid w:val="0083096C"/>
    <w:rsid w:val="00A611B2"/>
    <w:rsid w:val="00E21040"/>
    <w:rsid w:val="00F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53A0"/>
  <w15:chartTrackingRefBased/>
  <w15:docId w15:val="{4D605B4E-3786-4346-AED2-BBDD13B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</cp:revision>
  <cp:lastPrinted>2026-05-27T14:02:00Z</cp:lastPrinted>
  <dcterms:created xsi:type="dcterms:W3CDTF">2026-06-09T08:49:00Z</dcterms:created>
  <dcterms:modified xsi:type="dcterms:W3CDTF">2026-06-09T08:51:00Z</dcterms:modified>
</cp:coreProperties>
</file>