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683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C58B7" w:rsidRPr="006C58B7">
        <w:rPr>
          <w:sz w:val="28"/>
          <w:szCs w:val="28"/>
          <w:u w:val="single"/>
          <w:lang w:val="uk-UA"/>
        </w:rPr>
        <w:t>132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73489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673489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73489">
        <w:rPr>
          <w:rFonts w:ascii="Times New Roman" w:hAnsi="Times New Roman"/>
          <w:sz w:val="28"/>
          <w:szCs w:val="28"/>
        </w:rPr>
        <w:t>Відповідно до ст.40, ст.52  Закону України «Про місцеве самоврядування в Україні», на виконання рішення міської ради</w:t>
      </w:r>
      <w:r>
        <w:rPr>
          <w:rFonts w:ascii="Times New Roman" w:hAnsi="Times New Roman"/>
          <w:sz w:val="28"/>
          <w:szCs w:val="28"/>
        </w:rPr>
        <w:t xml:space="preserve"> від 09.10.2025 №</w:t>
      </w:r>
      <w:r w:rsidRPr="00673489">
        <w:rPr>
          <w:rFonts w:ascii="Times New Roman" w:hAnsi="Times New Roman"/>
          <w:sz w:val="28"/>
          <w:szCs w:val="28"/>
        </w:rPr>
        <w:t>4639 «Про Комплексну Програму розвитку цивільного захисту, мобілізації, профілактики злочинності та взаємодії з правоохоронними органами</w:t>
      </w:r>
      <w:r w:rsidRPr="00673489">
        <w:rPr>
          <w:rFonts w:ascii="Times New Roman" w:hAnsi="Times New Roman"/>
          <w:b/>
          <w:sz w:val="28"/>
          <w:szCs w:val="28"/>
        </w:rPr>
        <w:t xml:space="preserve"> </w:t>
      </w:r>
      <w:r w:rsidRPr="00673489">
        <w:rPr>
          <w:rFonts w:ascii="Times New Roman" w:hAnsi="Times New Roman"/>
          <w:sz w:val="28"/>
          <w:szCs w:val="28"/>
        </w:rPr>
        <w:t>на 2026-2028 роки», беручи до уваги службову записку начальника управління з питань надзвичайних ситуацій Калуської міської ради Олега Тарбєєва від 11.05.2026 №01.1-03/303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673489" w:rsidRDefault="00673489" w:rsidP="00673489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73489" w:rsidRDefault="00D02200" w:rsidP="00673489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73489" w:rsidRDefault="00673489" w:rsidP="0067348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73489">
        <w:rPr>
          <w:sz w:val="28"/>
          <w:szCs w:val="28"/>
          <w:lang w:val="uk-UA"/>
        </w:rPr>
        <w:tab/>
      </w:r>
      <w:r w:rsidRPr="0067348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73489">
        <w:rPr>
          <w:sz w:val="28"/>
          <w:szCs w:val="28"/>
          <w:lang w:val="uk-UA"/>
        </w:rPr>
        <w:t>Надати дозвіл управлінню з питань надзвичайних ситуацій міської ради (Олег Тарбєєв) на безоплатну передачу матеріальних цінностей на суму 10283 грн (десять тисяч двісті вісімдесят три грн 00 коп.).</w:t>
      </w:r>
    </w:p>
    <w:p w:rsidR="00673489" w:rsidRDefault="00673489" w:rsidP="0067348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348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1099C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673489" w:rsidRPr="00673489" w:rsidRDefault="00673489" w:rsidP="0067348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3489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1099C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36401E" w:rsidRDefault="0036401E" w:rsidP="00673489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673489" w:rsidRPr="0036401E" w:rsidRDefault="00673489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1657" w:rsidRDefault="005D165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1657" w:rsidRDefault="005D165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73489" w:rsidRDefault="0067348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6F5D" w:rsidRPr="00C86F5D" w:rsidRDefault="00C86F5D" w:rsidP="00C86F5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86F5D" w:rsidRPr="00C86F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D8" w:rsidRDefault="00242AD8">
      <w:r>
        <w:separator/>
      </w:r>
    </w:p>
  </w:endnote>
  <w:endnote w:type="continuationSeparator" w:id="0">
    <w:p w:rsidR="00242AD8" w:rsidRDefault="0024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D8" w:rsidRDefault="00242AD8">
      <w:r>
        <w:separator/>
      </w:r>
    </w:p>
  </w:footnote>
  <w:footnote w:type="continuationSeparator" w:id="0">
    <w:p w:rsidR="00242AD8" w:rsidRDefault="0024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3489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870EB"/>
    <w:multiLevelType w:val="hybridMultilevel"/>
    <w:tmpl w:val="F6049762"/>
    <w:lvl w:ilvl="0" w:tplc="2B1C581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29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2"/>
  </w:num>
  <w:num w:numId="25">
    <w:abstractNumId w:val="17"/>
  </w:num>
  <w:num w:numId="26">
    <w:abstractNumId w:val="28"/>
  </w:num>
  <w:num w:numId="27">
    <w:abstractNumId w:val="23"/>
  </w:num>
  <w:num w:numId="28">
    <w:abstractNumId w:val="0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50D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5EBF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AD8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26E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657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48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58B7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B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782AC-6686-410A-8489-1CAF8726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2026-05-25T10:43:00Z</cp:lastPrinted>
  <dcterms:created xsi:type="dcterms:W3CDTF">2026-05-29T10:59:00Z</dcterms:created>
  <dcterms:modified xsi:type="dcterms:W3CDTF">2026-05-29T10:59:00Z</dcterms:modified>
</cp:coreProperties>
</file>