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FC7" w:rsidRPr="000B4F4C" w:rsidRDefault="00AD2FC7" w:rsidP="00AD2FC7">
      <w:pPr>
        <w:jc w:val="center"/>
        <w:rPr>
          <w:sz w:val="28"/>
          <w:szCs w:val="28"/>
        </w:rPr>
      </w:pPr>
    </w:p>
    <w:p w:rsidR="00A42C42" w:rsidRDefault="00A42C42" w:rsidP="00A42C42">
      <w:pPr>
        <w:ind w:right="-1"/>
        <w:jc w:val="center"/>
        <w:rPr>
          <w:b/>
          <w:color w:val="000000"/>
        </w:rPr>
      </w:pPr>
    </w:p>
    <w:p w:rsidR="00E8409C" w:rsidRDefault="00E8409C" w:rsidP="00A42C42">
      <w:pPr>
        <w:tabs>
          <w:tab w:val="left" w:pos="5954"/>
        </w:tabs>
        <w:ind w:right="-1050"/>
      </w:pPr>
    </w:p>
    <w:p w:rsidR="00E8409C" w:rsidRDefault="00E8409C" w:rsidP="00A42C42">
      <w:pPr>
        <w:tabs>
          <w:tab w:val="left" w:pos="5954"/>
        </w:tabs>
        <w:ind w:right="-1050"/>
      </w:pPr>
    </w:p>
    <w:p w:rsidR="00E8409C" w:rsidRDefault="00E8409C" w:rsidP="00A42C42">
      <w:pPr>
        <w:tabs>
          <w:tab w:val="left" w:pos="5954"/>
        </w:tabs>
        <w:ind w:right="-1050"/>
      </w:pPr>
    </w:p>
    <w:p w:rsidR="00E8409C" w:rsidRDefault="00E8409C" w:rsidP="00A42C42">
      <w:pPr>
        <w:tabs>
          <w:tab w:val="left" w:pos="5954"/>
        </w:tabs>
        <w:ind w:right="-1050"/>
      </w:pPr>
    </w:p>
    <w:p w:rsidR="00E8409C" w:rsidRDefault="00E8409C" w:rsidP="00A42C42">
      <w:pPr>
        <w:tabs>
          <w:tab w:val="left" w:pos="5954"/>
        </w:tabs>
        <w:ind w:right="-1050"/>
      </w:pPr>
    </w:p>
    <w:p w:rsidR="00E8409C" w:rsidRDefault="00E8409C" w:rsidP="00A42C42">
      <w:pPr>
        <w:tabs>
          <w:tab w:val="left" w:pos="5954"/>
        </w:tabs>
        <w:ind w:right="-1050"/>
      </w:pPr>
    </w:p>
    <w:p w:rsidR="00E8409C" w:rsidRDefault="00E8409C" w:rsidP="00A42C42">
      <w:pPr>
        <w:tabs>
          <w:tab w:val="left" w:pos="5954"/>
        </w:tabs>
        <w:ind w:right="-1050"/>
      </w:pPr>
    </w:p>
    <w:p w:rsidR="00E8409C" w:rsidRDefault="00E8409C" w:rsidP="00A42C42">
      <w:pPr>
        <w:tabs>
          <w:tab w:val="left" w:pos="5954"/>
        </w:tabs>
        <w:ind w:right="-1050"/>
      </w:pPr>
    </w:p>
    <w:p w:rsidR="006B12E3" w:rsidRDefault="006B12E3" w:rsidP="00A42C42">
      <w:pPr>
        <w:tabs>
          <w:tab w:val="left" w:pos="5954"/>
        </w:tabs>
        <w:ind w:right="-1050"/>
      </w:pPr>
    </w:p>
    <w:p w:rsidR="006B12E3" w:rsidRDefault="006B12E3" w:rsidP="00A42C42">
      <w:pPr>
        <w:tabs>
          <w:tab w:val="left" w:pos="5954"/>
        </w:tabs>
        <w:ind w:right="-1050"/>
      </w:pPr>
    </w:p>
    <w:p w:rsidR="006B12E3" w:rsidRDefault="006B12E3" w:rsidP="00A42C42">
      <w:pPr>
        <w:tabs>
          <w:tab w:val="left" w:pos="5954"/>
        </w:tabs>
        <w:ind w:right="-1050"/>
      </w:pPr>
    </w:p>
    <w:p w:rsidR="00A42C42" w:rsidRDefault="00A42C42" w:rsidP="00A42C42">
      <w:pPr>
        <w:tabs>
          <w:tab w:val="left" w:pos="5954"/>
        </w:tabs>
        <w:ind w:right="-1050"/>
      </w:pPr>
      <w:r w:rsidRPr="001F7D29">
        <w:tab/>
      </w:r>
    </w:p>
    <w:tbl>
      <w:tblPr>
        <w:tblW w:w="4248" w:type="dxa"/>
        <w:tblLook w:val="01E0" w:firstRow="1" w:lastRow="1" w:firstColumn="1" w:lastColumn="1" w:noHBand="0" w:noVBand="0"/>
      </w:tblPr>
      <w:tblGrid>
        <w:gridCol w:w="4248"/>
      </w:tblGrid>
      <w:tr w:rsidR="00E8409C" w:rsidRPr="00D302F3" w:rsidTr="00E8409C">
        <w:trPr>
          <w:trHeight w:val="1076"/>
        </w:trPr>
        <w:tc>
          <w:tcPr>
            <w:tcW w:w="4248" w:type="dxa"/>
          </w:tcPr>
          <w:p w:rsidR="00E8409C" w:rsidRDefault="00E8409C" w:rsidP="003A75DA">
            <w:pPr>
              <w:jc w:val="both"/>
              <w:rPr>
                <w:rFonts w:ascii="Arial" w:hAnsi="Arial" w:cs="Arial"/>
              </w:rPr>
            </w:pPr>
          </w:p>
          <w:p w:rsidR="00B012CF" w:rsidRPr="00B012CF" w:rsidRDefault="00B012CF" w:rsidP="00B012CF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B012CF">
              <w:rPr>
                <w:sz w:val="28"/>
                <w:szCs w:val="28"/>
              </w:rPr>
              <w:t xml:space="preserve">Про затвердження Політики інформаційної безпеки у </w:t>
            </w:r>
            <w:r w:rsidRPr="00B012CF">
              <w:rPr>
                <w:bCs/>
                <w:sz w:val="28"/>
                <w:szCs w:val="28"/>
              </w:rPr>
              <w:t>виконавчих органах</w:t>
            </w:r>
            <w:r w:rsidRPr="001936DD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012CF">
              <w:rPr>
                <w:bCs/>
                <w:sz w:val="28"/>
                <w:szCs w:val="28"/>
              </w:rPr>
              <w:t>Калуської міської ради</w:t>
            </w:r>
          </w:p>
          <w:bookmarkEnd w:id="0"/>
          <w:p w:rsidR="00E8409C" w:rsidRPr="00E8409C" w:rsidRDefault="00E8409C" w:rsidP="00947045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02CBE" w:rsidRDefault="00202CBE" w:rsidP="00202CBE">
      <w:pPr>
        <w:pStyle w:val="a4"/>
        <w:ind w:right="-5" w:firstLine="0"/>
        <w:outlineLvl w:val="0"/>
        <w:rPr>
          <w:rFonts w:ascii="Times New Roman" w:hAnsi="Times New Roman"/>
          <w:szCs w:val="28"/>
        </w:rPr>
      </w:pPr>
    </w:p>
    <w:p w:rsidR="00B012CF" w:rsidRDefault="00B012CF" w:rsidP="00B012CF">
      <w:pPr>
        <w:pStyle w:val="a4"/>
        <w:ind w:right="-5" w:firstLine="708"/>
        <w:outlineLvl w:val="0"/>
        <w:rPr>
          <w:rFonts w:ascii="Times New Roman" w:hAnsi="Times New Roman"/>
          <w:szCs w:val="28"/>
        </w:rPr>
      </w:pPr>
      <w:r w:rsidRPr="00B012CF">
        <w:rPr>
          <w:rFonts w:ascii="Times New Roman" w:hAnsi="Times New Roman"/>
          <w:szCs w:val="28"/>
        </w:rPr>
        <w:t xml:space="preserve">Керуючись статтями 25, 59 Закону України «Про місцеве самоврядування в Україні», відповідно до </w:t>
      </w:r>
      <w:r w:rsidR="001936DD">
        <w:rPr>
          <w:rFonts w:ascii="Times New Roman" w:hAnsi="Times New Roman"/>
          <w:szCs w:val="28"/>
        </w:rPr>
        <w:t>з</w:t>
      </w:r>
      <w:r w:rsidRPr="00B012CF">
        <w:rPr>
          <w:rFonts w:ascii="Times New Roman" w:hAnsi="Times New Roman"/>
          <w:szCs w:val="28"/>
        </w:rPr>
        <w:t xml:space="preserve">аконів України «Про інформацію», «Про доступ до публічної інформації», «Про захист інформації в інформаційно-телекомунікаційних системах», «Про основні засади забезпечення </w:t>
      </w:r>
      <w:proofErr w:type="spellStart"/>
      <w:r w:rsidRPr="00B012CF">
        <w:rPr>
          <w:rFonts w:ascii="Times New Roman" w:hAnsi="Times New Roman"/>
          <w:szCs w:val="28"/>
        </w:rPr>
        <w:t>кібербезпеки</w:t>
      </w:r>
      <w:proofErr w:type="spellEnd"/>
      <w:r w:rsidRPr="00B012CF">
        <w:rPr>
          <w:rFonts w:ascii="Times New Roman" w:hAnsi="Times New Roman"/>
          <w:szCs w:val="28"/>
        </w:rPr>
        <w:t xml:space="preserve"> України», враховуючи вимоги ДСТУ ISO/IEC 27001:2023 (ISO/IEC 27001:2022, IDT) «Інформаційна безпека, </w:t>
      </w:r>
      <w:proofErr w:type="spellStart"/>
      <w:r w:rsidRPr="00B012CF">
        <w:rPr>
          <w:rFonts w:ascii="Times New Roman" w:hAnsi="Times New Roman"/>
          <w:szCs w:val="28"/>
        </w:rPr>
        <w:t>кібербезпека</w:t>
      </w:r>
      <w:proofErr w:type="spellEnd"/>
      <w:r w:rsidRPr="00B012CF">
        <w:rPr>
          <w:rFonts w:ascii="Times New Roman" w:hAnsi="Times New Roman"/>
          <w:szCs w:val="28"/>
        </w:rPr>
        <w:t xml:space="preserve"> та захист конфіденційності. Системи керування інформаційною безпекою. Вимоги», ДСТУ ISO/IEC 27002:2023 (ISO/IEC 27002:2022, IDT) «Інформаційна безпека, </w:t>
      </w:r>
      <w:proofErr w:type="spellStart"/>
      <w:r w:rsidRPr="00B012CF">
        <w:rPr>
          <w:rFonts w:ascii="Times New Roman" w:hAnsi="Times New Roman"/>
          <w:szCs w:val="28"/>
        </w:rPr>
        <w:t>кібербезпека</w:t>
      </w:r>
      <w:proofErr w:type="spellEnd"/>
      <w:r w:rsidRPr="00B012CF">
        <w:rPr>
          <w:rFonts w:ascii="Times New Roman" w:hAnsi="Times New Roman"/>
          <w:szCs w:val="28"/>
        </w:rPr>
        <w:t xml:space="preserve"> та захист конфіденційності. Засоби контролювання інформаційної безпеки», ДСТУ EN ISO/IEC 27701:2022 (EN ISO/IEC 27701:2021, IDT; ISO/IEC 27701:2019, IDT) «Методи безпеки. Розширення до ISO/IEC 27001 та ISO/IEC 27002 для управління конфіденційною інформацією. Вимоги та вказівки», з метою забезпечення належного рівня захисту інформаційних ресурсів, підвищення ефективності управління інформаційною безпекою, запобігання загрозам несанкціонованого доступу до інформації,</w:t>
      </w:r>
      <w:r w:rsidRPr="001936D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виконавчий комітет</w:t>
      </w:r>
    </w:p>
    <w:p w:rsidR="00B012CF" w:rsidRDefault="00B012CF" w:rsidP="00AD2FC7">
      <w:pPr>
        <w:pStyle w:val="a4"/>
        <w:ind w:right="-5" w:firstLine="0"/>
        <w:outlineLvl w:val="0"/>
        <w:rPr>
          <w:rFonts w:ascii="Times New Roman" w:hAnsi="Times New Roman"/>
          <w:szCs w:val="28"/>
        </w:rPr>
      </w:pPr>
    </w:p>
    <w:p w:rsidR="00AD2FC7" w:rsidRPr="00193D24" w:rsidRDefault="00AD2FC7" w:rsidP="00AD2FC7">
      <w:pPr>
        <w:pStyle w:val="a4"/>
        <w:ind w:right="-5" w:firstLine="0"/>
        <w:outlineLvl w:val="0"/>
        <w:rPr>
          <w:rFonts w:ascii="Times New Roman" w:hAnsi="Times New Roman"/>
          <w:b/>
          <w:caps/>
          <w:szCs w:val="28"/>
        </w:rPr>
      </w:pPr>
      <w:r w:rsidRPr="00193D24">
        <w:rPr>
          <w:rFonts w:ascii="Times New Roman" w:hAnsi="Times New Roman"/>
          <w:b/>
          <w:caps/>
          <w:szCs w:val="28"/>
        </w:rPr>
        <w:t>виріши</w:t>
      </w:r>
      <w:r w:rsidR="00E8409C">
        <w:rPr>
          <w:rFonts w:ascii="Times New Roman" w:hAnsi="Times New Roman"/>
          <w:b/>
          <w:caps/>
          <w:szCs w:val="28"/>
        </w:rPr>
        <w:t>В</w:t>
      </w:r>
      <w:r w:rsidRPr="00193D24">
        <w:rPr>
          <w:rFonts w:ascii="Times New Roman" w:hAnsi="Times New Roman"/>
          <w:b/>
          <w:caps/>
          <w:szCs w:val="28"/>
        </w:rPr>
        <w:t>:</w:t>
      </w:r>
    </w:p>
    <w:p w:rsidR="00AD2FC7" w:rsidRPr="00193D24" w:rsidRDefault="00AD2FC7" w:rsidP="00AD2FC7">
      <w:pPr>
        <w:pStyle w:val="a4"/>
        <w:ind w:right="-5" w:firstLine="0"/>
        <w:outlineLvl w:val="0"/>
        <w:rPr>
          <w:rFonts w:ascii="Times New Roman" w:hAnsi="Times New Roman"/>
          <w:b/>
          <w:caps/>
          <w:szCs w:val="28"/>
        </w:rPr>
      </w:pPr>
    </w:p>
    <w:p w:rsidR="00B012CF" w:rsidRPr="00B012CF" w:rsidRDefault="00B012CF" w:rsidP="00B012CF">
      <w:pPr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B012CF">
        <w:rPr>
          <w:rFonts w:eastAsia="Calibri"/>
          <w:sz w:val="28"/>
          <w:szCs w:val="28"/>
        </w:rPr>
        <w:t>Затвердити Політику інформаційної безпеки у виконавчих органах Калуської міської ради.</w:t>
      </w:r>
    </w:p>
    <w:p w:rsidR="00B012CF" w:rsidRPr="00B012CF" w:rsidRDefault="00B012CF" w:rsidP="00B012CF">
      <w:pPr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B012CF">
        <w:rPr>
          <w:rFonts w:eastAsia="Calibri"/>
          <w:sz w:val="28"/>
          <w:szCs w:val="28"/>
        </w:rPr>
        <w:t>Встановити, що Політика інформаційної безпеки у виконавчих органах Калуської міської ради є обов’язковою до виконання посадовими особами відділів, управлінь та інших виконавчих органів міської ради, які працюють з інформаційними ресурсами.</w:t>
      </w:r>
    </w:p>
    <w:p w:rsidR="00B012CF" w:rsidRPr="00B012CF" w:rsidRDefault="00B012CF" w:rsidP="00B012CF">
      <w:pPr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B012CF">
        <w:rPr>
          <w:rFonts w:eastAsia="Calibri"/>
          <w:sz w:val="28"/>
          <w:szCs w:val="28"/>
        </w:rPr>
        <w:t>Керівникам виконавчих органах Калуської міської ради забезпечити ознайомлення усіх працівників із затвердженою Політикою інформаційної безпеки у виконавчих органах  Калуської міської ради.</w:t>
      </w:r>
    </w:p>
    <w:p w:rsidR="00B012CF" w:rsidRPr="00B012CF" w:rsidRDefault="00B012CF" w:rsidP="00B012CF">
      <w:pPr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B012CF">
        <w:rPr>
          <w:rFonts w:eastAsia="Calibri"/>
          <w:sz w:val="28"/>
          <w:szCs w:val="28"/>
        </w:rPr>
        <w:lastRenderedPageBreak/>
        <w:t>Відділу кадрової роботи та нагород забезпечити ознайомлення посадових осіб Виконавчого комітету Калуської міської ради із затвердженою Політикою інформаційної безпеки у виконавчих органах Калуської міської ради при прийомі на роботу.</w:t>
      </w:r>
    </w:p>
    <w:p w:rsidR="00B012CF" w:rsidRPr="00B012CF" w:rsidRDefault="00B012CF" w:rsidP="00B012CF">
      <w:pPr>
        <w:numPr>
          <w:ilvl w:val="0"/>
          <w:numId w:val="2"/>
        </w:numPr>
        <w:jc w:val="both"/>
        <w:rPr>
          <w:rFonts w:eastAsia="Calibri"/>
          <w:sz w:val="28"/>
          <w:szCs w:val="28"/>
        </w:rPr>
      </w:pPr>
      <w:r w:rsidRPr="00B012CF">
        <w:rPr>
          <w:rFonts w:eastAsia="Calibri"/>
          <w:sz w:val="28"/>
          <w:szCs w:val="28"/>
        </w:rPr>
        <w:t xml:space="preserve">Контроль за виконанням цього </w:t>
      </w:r>
      <w:r>
        <w:rPr>
          <w:rFonts w:eastAsia="Calibri"/>
          <w:sz w:val="28"/>
          <w:szCs w:val="28"/>
        </w:rPr>
        <w:t>рішення</w:t>
      </w:r>
      <w:r w:rsidRPr="00B012CF">
        <w:rPr>
          <w:rFonts w:eastAsia="Calibri"/>
          <w:sz w:val="28"/>
          <w:szCs w:val="28"/>
        </w:rPr>
        <w:t xml:space="preserve"> покласти на керуючого справами виконавчого комітету Олега Савку.</w:t>
      </w:r>
    </w:p>
    <w:p w:rsidR="001A35CC" w:rsidRDefault="001A35CC" w:rsidP="00AD2FC7">
      <w:pPr>
        <w:jc w:val="both"/>
        <w:rPr>
          <w:color w:val="000000"/>
          <w:sz w:val="28"/>
          <w:szCs w:val="28"/>
        </w:rPr>
      </w:pPr>
    </w:p>
    <w:p w:rsidR="001A35CC" w:rsidRDefault="001A35CC" w:rsidP="00AD2FC7">
      <w:pPr>
        <w:jc w:val="both"/>
        <w:rPr>
          <w:color w:val="000000"/>
          <w:sz w:val="28"/>
          <w:szCs w:val="28"/>
        </w:rPr>
      </w:pPr>
    </w:p>
    <w:p w:rsidR="000437AA" w:rsidRDefault="00AD2FC7" w:rsidP="00BF0640">
      <w:pPr>
        <w:jc w:val="both"/>
        <w:rPr>
          <w:color w:val="000000"/>
          <w:sz w:val="28"/>
          <w:szCs w:val="28"/>
        </w:rPr>
      </w:pPr>
      <w:r w:rsidRPr="0076699E">
        <w:rPr>
          <w:color w:val="000000"/>
          <w:sz w:val="28"/>
          <w:szCs w:val="28"/>
        </w:rPr>
        <w:t>Міський голова</w:t>
      </w:r>
      <w:r w:rsidRPr="0076699E">
        <w:rPr>
          <w:color w:val="000000"/>
          <w:sz w:val="28"/>
          <w:szCs w:val="28"/>
        </w:rPr>
        <w:tab/>
      </w:r>
      <w:r w:rsidRPr="0076699E">
        <w:rPr>
          <w:color w:val="000000"/>
          <w:sz w:val="28"/>
          <w:szCs w:val="28"/>
        </w:rPr>
        <w:tab/>
      </w:r>
      <w:r w:rsidRPr="0076699E">
        <w:rPr>
          <w:color w:val="000000"/>
          <w:sz w:val="28"/>
          <w:szCs w:val="28"/>
        </w:rPr>
        <w:tab/>
      </w:r>
      <w:r w:rsidRPr="0076699E">
        <w:rPr>
          <w:color w:val="000000"/>
          <w:sz w:val="28"/>
          <w:szCs w:val="28"/>
        </w:rPr>
        <w:tab/>
      </w:r>
      <w:r w:rsidRPr="0076699E">
        <w:rPr>
          <w:color w:val="000000"/>
          <w:sz w:val="28"/>
          <w:szCs w:val="28"/>
        </w:rPr>
        <w:tab/>
      </w:r>
      <w:r w:rsidRPr="0076699E">
        <w:rPr>
          <w:color w:val="000000"/>
          <w:sz w:val="28"/>
          <w:szCs w:val="28"/>
        </w:rPr>
        <w:tab/>
      </w:r>
      <w:r w:rsidRPr="0076699E">
        <w:rPr>
          <w:color w:val="000000"/>
          <w:sz w:val="28"/>
          <w:szCs w:val="28"/>
        </w:rPr>
        <w:tab/>
      </w:r>
      <w:r w:rsidRPr="0076699E">
        <w:rPr>
          <w:color w:val="000000"/>
          <w:sz w:val="28"/>
          <w:szCs w:val="28"/>
        </w:rPr>
        <w:tab/>
      </w:r>
      <w:r w:rsidR="00E4271C">
        <w:rPr>
          <w:color w:val="000000"/>
          <w:sz w:val="28"/>
          <w:szCs w:val="28"/>
        </w:rPr>
        <w:t>Андрій Н</w:t>
      </w:r>
      <w:r w:rsidR="00233D7F">
        <w:rPr>
          <w:color w:val="000000"/>
          <w:sz w:val="28"/>
          <w:szCs w:val="28"/>
        </w:rPr>
        <w:t>АЙДА</w:t>
      </w:r>
    </w:p>
    <w:p w:rsidR="00B012CF" w:rsidRDefault="00B012CF" w:rsidP="00BF0640">
      <w:pPr>
        <w:jc w:val="both"/>
        <w:rPr>
          <w:color w:val="000000"/>
          <w:sz w:val="28"/>
          <w:szCs w:val="28"/>
        </w:rPr>
      </w:pPr>
    </w:p>
    <w:p w:rsidR="009D7F7B" w:rsidRDefault="009D7F7B" w:rsidP="00BF0640">
      <w:pPr>
        <w:jc w:val="both"/>
        <w:rPr>
          <w:color w:val="000000"/>
          <w:sz w:val="28"/>
          <w:szCs w:val="28"/>
        </w:rPr>
      </w:pPr>
    </w:p>
    <w:p w:rsidR="00B012CF" w:rsidRDefault="00B012CF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7"/>
          <w:szCs w:val="27"/>
        </w:rPr>
      </w:pPr>
    </w:p>
    <w:p w:rsidR="00585A4E" w:rsidRDefault="00585A4E" w:rsidP="00BF0640">
      <w:pPr>
        <w:jc w:val="both"/>
        <w:rPr>
          <w:color w:val="000000"/>
          <w:sz w:val="28"/>
          <w:szCs w:val="28"/>
        </w:rPr>
      </w:pPr>
    </w:p>
    <w:p w:rsidR="00B012CF" w:rsidRDefault="00B012CF" w:rsidP="00B012CF">
      <w:pPr>
        <w:jc w:val="both"/>
        <w:rPr>
          <w:color w:val="000000"/>
          <w:sz w:val="28"/>
          <w:szCs w:val="28"/>
        </w:rPr>
      </w:pPr>
    </w:p>
    <w:p w:rsidR="00B012CF" w:rsidRDefault="00B012CF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r w:rsidRPr="00B012CF">
        <w:rPr>
          <w:color w:val="000000"/>
          <w:sz w:val="28"/>
          <w:szCs w:val="28"/>
        </w:rPr>
        <w:t>Додаток</w:t>
      </w:r>
      <w:r>
        <w:rPr>
          <w:color w:val="000000"/>
          <w:sz w:val="28"/>
          <w:szCs w:val="28"/>
        </w:rPr>
        <w:t xml:space="preserve"> </w:t>
      </w:r>
    </w:p>
    <w:p w:rsidR="00B012CF" w:rsidRDefault="00B012CF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</w:t>
      </w:r>
      <w:r w:rsidRPr="00B012CF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рішення виконавчого комітету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міської ради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ab/>
      </w:r>
      <w:r w:rsidRPr="00B012CF">
        <w:rPr>
          <w:color w:val="000000"/>
          <w:sz w:val="28"/>
          <w:szCs w:val="28"/>
        </w:rPr>
        <w:tab/>
      </w:r>
      <w:r w:rsidRPr="00B012CF">
        <w:rPr>
          <w:color w:val="000000"/>
          <w:sz w:val="28"/>
          <w:szCs w:val="28"/>
        </w:rPr>
        <w:tab/>
      </w:r>
      <w:r w:rsidRPr="00B012CF">
        <w:rPr>
          <w:color w:val="000000"/>
          <w:sz w:val="28"/>
          <w:szCs w:val="28"/>
        </w:rPr>
        <w:tab/>
      </w:r>
      <w:r w:rsidRPr="00B012CF">
        <w:rPr>
          <w:color w:val="000000"/>
          <w:sz w:val="28"/>
          <w:szCs w:val="28"/>
        </w:rPr>
        <w:tab/>
      </w:r>
      <w:r w:rsidRPr="00B012CF">
        <w:rPr>
          <w:color w:val="000000"/>
          <w:sz w:val="28"/>
          <w:szCs w:val="28"/>
        </w:rPr>
        <w:tab/>
      </w:r>
      <w:r w:rsidRPr="00B012CF">
        <w:rPr>
          <w:color w:val="000000"/>
          <w:sz w:val="28"/>
          <w:szCs w:val="28"/>
        </w:rPr>
        <w:tab/>
      </w:r>
      <w:r w:rsidRPr="00B012CF">
        <w:rPr>
          <w:color w:val="000000"/>
          <w:sz w:val="28"/>
          <w:szCs w:val="28"/>
        </w:rPr>
        <w:tab/>
      </w:r>
      <w:r w:rsidRPr="00B012CF">
        <w:rPr>
          <w:color w:val="000000"/>
          <w:sz w:val="28"/>
          <w:szCs w:val="28"/>
        </w:rPr>
        <w:tab/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</w:p>
    <w:p w:rsidR="00B012CF" w:rsidRPr="00B012CF" w:rsidRDefault="00B012CF" w:rsidP="00B012CF">
      <w:pPr>
        <w:jc w:val="both"/>
        <w:rPr>
          <w:b/>
          <w:bCs/>
          <w:color w:val="000000"/>
          <w:sz w:val="28"/>
          <w:szCs w:val="28"/>
        </w:rPr>
      </w:pPr>
    </w:p>
    <w:p w:rsidR="00B012CF" w:rsidRPr="00B012CF" w:rsidRDefault="00B012CF" w:rsidP="00B012C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Політика</w:t>
      </w:r>
      <w:r w:rsidRPr="00B012CF">
        <w:rPr>
          <w:b/>
          <w:bCs/>
          <w:color w:val="000000"/>
          <w:sz w:val="28"/>
          <w:szCs w:val="28"/>
        </w:rPr>
        <w:t xml:space="preserve"> інформаційної безпеки у виконавчих органах Калуської міської ради</w:t>
      </w:r>
      <w:r w:rsidRPr="00B012CF">
        <w:rPr>
          <w:color w:val="000000"/>
          <w:sz w:val="28"/>
          <w:szCs w:val="28"/>
        </w:rPr>
        <w:t xml:space="preserve">, </w:t>
      </w:r>
      <w:r w:rsidRPr="00B012CF">
        <w:rPr>
          <w:b/>
          <w:bCs/>
          <w:color w:val="000000"/>
          <w:sz w:val="28"/>
          <w:szCs w:val="28"/>
        </w:rPr>
        <w:t>комунальних підприємствах та установах</w:t>
      </w:r>
    </w:p>
    <w:p w:rsidR="00B012CF" w:rsidRPr="00B012CF" w:rsidRDefault="00B012CF" w:rsidP="00B012CF">
      <w:pPr>
        <w:jc w:val="both"/>
        <w:rPr>
          <w:b/>
          <w:bCs/>
          <w:color w:val="000000"/>
          <w:sz w:val="28"/>
          <w:szCs w:val="28"/>
        </w:rPr>
      </w:pPr>
    </w:p>
    <w:p w:rsidR="00B012CF" w:rsidRPr="00B012CF" w:rsidRDefault="00B012CF" w:rsidP="00B012CF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1. ЗАГАЛЬНІ </w:t>
      </w:r>
      <w:r w:rsidR="00DF3482">
        <w:rPr>
          <w:color w:val="000000"/>
          <w:sz w:val="28"/>
          <w:szCs w:val="28"/>
        </w:rPr>
        <w:t xml:space="preserve"> </w:t>
      </w:r>
      <w:r w:rsidRPr="00B012CF">
        <w:rPr>
          <w:color w:val="000000"/>
          <w:sz w:val="28"/>
          <w:szCs w:val="28"/>
        </w:rPr>
        <w:t>ПОЛОЖЕННЯ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1.1. Політика інформаційної безпеки (далі – Політика) визначає основні вимоги до захисту інформації у виконавчих органах Калуської міської ради (далі – Виконавчі органи), встановлює принципи та правила безпечної роботи з інформаційними ресурсами.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1.2. Політика є обов'язковим документом для ознайомлення при прийомі на роботу та є доступною для ознайомлення будь-якому працівникові Виконавчих органів.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1.3. Метою Політики є: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Забезпечення захисту інформаційних ресурсів Виконавчих органів від зовнішніх і внутрішніх загроз;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Безперервність роботи всіх служб Виконавчих органів;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Мінімізація ризиків операційної діяльності Виконавчих органів;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Відповідність законодавству України в області інформаційної безпеки та захисту персональних даних.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1.4. Політика поширюється на всі процеси діяльності Виконавчих органів та є обов'язковою для виконання всіма працівниками. Порушення вимог Політики тягне за собою дисциплінарну відповідальність згідно з чинним законодавством України.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</w:p>
    <w:p w:rsidR="00B012CF" w:rsidRPr="00B012CF" w:rsidRDefault="00B012CF" w:rsidP="00B012CF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2. ОСНОВНІ ТЕРМІНИ ТА ВИЗНАЧЕННЯ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2.1. Інформаційна безпека (ІБ) – практика забезпечення захисту інформаційних активів від загроз, які можуть на них вплинути.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2.2. Інформаційний актив (ІА) – обладнання, програмне забезпечення, дані, а також працівники, які беруть участь в процесах діяльності Виконавчих органів.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2.3. Конфіденційність – властивість інформації, яка полягає в тому, що інформація не може бути отримана неавторизованим користувачем.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2.4. Цілісність – властивість інформації, яка полягає в тому, що інформація не може бути модифікована неавторизованим користувачем.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2.5.Доступність – властивість інформації бути доступною та використовуватися на вимогу користувача.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2.6. Інцидент – подія, яка не є частиною звичайних операцій і порушує робочі процеси.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2.7. Шкідливе ПЗ – програмне забезпечення, яке вживлюється в систему з метою порушення конфіденційності, цілісності та/або доступності даних.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</w:p>
    <w:p w:rsidR="00B012CF" w:rsidRPr="00B012CF" w:rsidRDefault="00B012CF" w:rsidP="00B012CF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3. ЗАХОДИ З ПИТАНЬ КІБЕРЗАХИСТУ ТА КІБЕРБЕЗПЕКИ. ВІДПОВІДАЛЬНІСТЬ</w:t>
      </w:r>
    </w:p>
    <w:p w:rsidR="00B012CF" w:rsidRPr="001936DD" w:rsidRDefault="00B012CF" w:rsidP="00B012CF">
      <w:pPr>
        <w:jc w:val="both"/>
        <w:rPr>
          <w:color w:val="000000"/>
          <w:sz w:val="28"/>
          <w:szCs w:val="28"/>
          <w:lang w:val="ru-RU"/>
        </w:rPr>
      </w:pPr>
      <w:r w:rsidRPr="00B012CF">
        <w:rPr>
          <w:color w:val="000000"/>
          <w:sz w:val="28"/>
          <w:szCs w:val="28"/>
        </w:rPr>
        <w:t>3.1. Базові заходи для виконавчих органів , комунальних підприємств та установ затверджується Розпорядженням міського голови.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3.2. Координатором заходів – відділ координації роботи зі </w:t>
      </w:r>
      <w:proofErr w:type="spellStart"/>
      <w:r w:rsidRPr="00B012CF">
        <w:rPr>
          <w:color w:val="000000"/>
          <w:sz w:val="28"/>
          <w:szCs w:val="28"/>
        </w:rPr>
        <w:t>старостинськими</w:t>
      </w:r>
      <w:proofErr w:type="spellEnd"/>
      <w:r w:rsidRPr="00B012CF">
        <w:rPr>
          <w:color w:val="000000"/>
          <w:sz w:val="28"/>
          <w:szCs w:val="28"/>
        </w:rPr>
        <w:t xml:space="preserve"> округами, </w:t>
      </w:r>
      <w:proofErr w:type="spellStart"/>
      <w:r w:rsidRPr="00B012CF">
        <w:rPr>
          <w:color w:val="000000"/>
          <w:sz w:val="28"/>
          <w:szCs w:val="28"/>
        </w:rPr>
        <w:t>закупівель</w:t>
      </w:r>
      <w:proofErr w:type="spellEnd"/>
      <w:r w:rsidRPr="00B012CF">
        <w:rPr>
          <w:color w:val="000000"/>
          <w:sz w:val="28"/>
          <w:szCs w:val="28"/>
        </w:rPr>
        <w:t xml:space="preserve"> та комунікації.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3.3. Відповідальними за злагоджене виконання заходів – керівники виконавчих органів, комунальних підприємств та установ.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</w:p>
    <w:p w:rsidR="00B012CF" w:rsidRPr="00B012CF" w:rsidRDefault="00B012CF" w:rsidP="00B012CF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4. ПАРОЛЬНА ПОЛІТИКА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4.1. Для забезпечення надійного захисту інформаційних систем паролем встановлюються наступні вимоги: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4.1.1. Мінімальна довжина: 8-12 символів;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4.1.2. Пароль повинен містити символи верхнього та нижнього регістру, числа, а також спеціальні символи;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4.1.3.Не використовувати будь-які персональні дані (ім'я, прізвище, дата народження);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4.1.4. Не містить у собі загальновживані слова;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4.1.5. Максимальний термін дії пароля: 90 днів;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4.1.6. Паролі не слід зберігати або передавати у відкритому тексті.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4.2. Забороняється: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4.2.1. Записувати паролі на паперових носіях, які зберігаються на робочому місці;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4.2.2. Передавати свій пароль іншим особам;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4.2.3. Використовувати однакові паролі для різних систем;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4.2.4. Зберігати паролі в незахищених файлах на комп'ютері.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</w:p>
    <w:p w:rsidR="00B012CF" w:rsidRPr="00B012CF" w:rsidRDefault="00B012CF" w:rsidP="00B012CF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5. ВИКОРИСТАННЯ ЕЛЕКТРОННОЇ ПОШТИ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5.1. Доступ до електронної пошти надається працівникам Виконавчих органів для виконання своїх службових обов'язків. Використання електронної пошти в особистих цілях, не пов'язаних з діяльністю Виконавчих органів, заборонено.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5.2. У Виконавчих органах заборонено: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5.2.1. Надсилати повідомлення, що містять конфіденційну інформацію, без необхідності виконання службових обов'язків;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5.2.2. Надсилати по електронній пошті логіни, паролі та іншу чутливу інформацію;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5.2.3. Використовувати електронну адресу для підписки на маркетингові електронні листи без попереднього узгодження з керівником;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5.2.4. Відкривати будь-яке вкладення, посилання чи додаток до електронної пошти, де працівник не має ґрунтовних підстав вважати, що інформація надійшла з надійного джерела;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5.2.5. Надсилати масові розсилки (понад 10) на зовнішні адреси без згоди керівника;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5.2.6. Надсилати матеріали, що містять шкідливе програмне забезпечення;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5.2.7. Поширювати інформацію, заборонену українським законодавством.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lastRenderedPageBreak/>
        <w:t>5.3. Орієнтовний, але не вичерпний перелік ознак підозрілого листа: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5.3.1. Незнайомий або підозрілий відправник;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5.3.2. Вимога терміново перейти за посиланням або відкрити вкладення;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5.3.3. Запит на введення пароля або конфіденційної інформації;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5.3.4. Численні граматичні помилки в офіційному листі;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5.3.5. Загрозливий або тривожний характер повідомлення.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5.4. Доступ працівника до облікових записів електронної пошти при звільненні повинен бути негайно відключений.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</w:p>
    <w:p w:rsidR="00B012CF" w:rsidRPr="00B012CF" w:rsidRDefault="00B012CF" w:rsidP="00B012CF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6. ВИКОРИСТАННЯ РОБОЧИХ ПРИСТРОЇВ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6.1. Робочі комп'ютери та інші пристрої повинні використовуватися виключно для виконання службових обов'язків.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6.2. Обов'язкові правила роботи з комп'ютером: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6.2.1. Блокувати комп'ютер при відході від робочого місця (комбінація клавіш </w:t>
      </w:r>
      <w:proofErr w:type="spellStart"/>
      <w:r w:rsidRPr="00B012CF">
        <w:rPr>
          <w:color w:val="000000"/>
          <w:sz w:val="28"/>
          <w:szCs w:val="28"/>
        </w:rPr>
        <w:t>Win+L</w:t>
      </w:r>
      <w:proofErr w:type="spellEnd"/>
      <w:r w:rsidRPr="00B012CF">
        <w:rPr>
          <w:color w:val="000000"/>
          <w:sz w:val="28"/>
          <w:szCs w:val="28"/>
        </w:rPr>
        <w:t>);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6.2.2. Не залишати комп'ютер увімкненим без нагляду поза робочим часом;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6.2.3. Не дозволяти іншим особам користуватися вашим комп'ютером під вашим обліковим записом;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6.3. Обов'язкове блокування екрану на пристроях після встановленого часу бездіяльності (рекомендовано 5-10 хвилин).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6.4. Працівники несуть відповідальність за забезпечення фізичної безпеки робочих пристроїв при їх використанні за межами приміщень Виконавчих органів.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</w:p>
    <w:p w:rsidR="00B012CF" w:rsidRPr="00B012CF" w:rsidRDefault="00B012CF" w:rsidP="00B012CF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7. ОБМЕЖЕННЯ ВСТАНОВЛЕННЯ ПРОГРАМНОГО ЗАБЕЗПЕЧЕННЯ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7.1. Встановлення програмного забезпечення на робочі комп'ютери повинно бути узгоджене з безпосереднім керівником.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7.2. Забороняється встановлювати: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7.2.1. Програмне забезпечення з ненадійних джерел;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7.2.2. Ігри та розважальні програми;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7.2.3. Програми для особистого використання;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7.2.4. Програмне забезпечення, яке може становити загрозу безпеці.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7.3. Працівникам дозволено встановлювати лише затверджене програмне забезпечення, необхідне для виконання службових обов'язків.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</w:p>
    <w:p w:rsidR="00B012CF" w:rsidRPr="00B012CF" w:rsidRDefault="00B012CF" w:rsidP="00B012CF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8. ЗАХИСТ ВІД ШКІДЛИВОГО ПРОГРАМНОГО ЗАБЕЗПЕЧЕННЯ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8.1. На всіх робочих комп'ютерах має бути встановлено та активовано антивірусне програмне забезпечення.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8.2. Антивірусне програмне забезпечення повинно регулярно оновлюватися до останньої версії.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8.3. Працівники зобов'язані: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8.3.1. Не вимикати антивірусне програмне забезпечення;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8.3.2. Не ігнорувати попередження антивірусу;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8.3.3. Негайно повідомляти керівника при виявленні шкідливого ПЗ;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8.3.4. Перевіряти USB-флешки та інші зовнішні носії перед використанням.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lastRenderedPageBreak/>
        <w:t>8.4. Орієнтовний перелік ознак зараження комп'ютера шкідливим ПЗ: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8.4.1. Суттєве зниження продуктивності комп'ютера;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8.4.2. З'являються незнайомі програми або вікна;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8.4.3. Файли зникають або не відкриваються;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8.4.4. Антивірус вимкнено або не працює;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8.4.5. Стрімке збільшення мережевого трафіку.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8.5. Комп'ютери, у яких виявлено шкідливе програмне забезпечення, повинні бути негайно відключені від мережі до їх повного очищення.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</w:p>
    <w:p w:rsidR="00B012CF" w:rsidRPr="00B012CF" w:rsidRDefault="00B012CF" w:rsidP="00B012CF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9. ВИКОРИСТАННЯ ІНТЕРНЕТУ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9.1. Інтернет-ресурси Виконавчих органів мають використовуватися для виконання робочих завдань, інформаційно-аналітичної роботи, обміну електронною поштою.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9.2. Заборонено: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9.2.1. Завантаження медіа матеріалів не </w:t>
      </w:r>
      <w:proofErr w:type="spellStart"/>
      <w:r w:rsidRPr="00B012CF">
        <w:rPr>
          <w:color w:val="000000"/>
          <w:sz w:val="28"/>
          <w:szCs w:val="28"/>
        </w:rPr>
        <w:t>пов</w:t>
      </w:r>
      <w:proofErr w:type="spellEnd"/>
      <w:r w:rsidRPr="00B012CF">
        <w:rPr>
          <w:color w:val="000000"/>
          <w:sz w:val="28"/>
          <w:szCs w:val="28"/>
          <w:lang w:val="ru-RU"/>
        </w:rPr>
        <w:t>’</w:t>
      </w:r>
      <w:proofErr w:type="spellStart"/>
      <w:r w:rsidRPr="00B012CF">
        <w:rPr>
          <w:color w:val="000000"/>
          <w:sz w:val="28"/>
          <w:szCs w:val="28"/>
        </w:rPr>
        <w:t>язаних</w:t>
      </w:r>
      <w:proofErr w:type="spellEnd"/>
      <w:r w:rsidRPr="00B012CF">
        <w:rPr>
          <w:color w:val="000000"/>
          <w:sz w:val="28"/>
          <w:szCs w:val="28"/>
        </w:rPr>
        <w:t xml:space="preserve"> з виконанням службових </w:t>
      </w:r>
      <w:proofErr w:type="spellStart"/>
      <w:r w:rsidRPr="00B012CF">
        <w:rPr>
          <w:color w:val="000000"/>
          <w:sz w:val="28"/>
          <w:szCs w:val="28"/>
        </w:rPr>
        <w:t>обов</w:t>
      </w:r>
      <w:proofErr w:type="spellEnd"/>
      <w:r w:rsidRPr="00B012CF">
        <w:rPr>
          <w:color w:val="000000"/>
          <w:sz w:val="28"/>
          <w:szCs w:val="28"/>
          <w:lang w:val="ru-RU"/>
        </w:rPr>
        <w:t>’</w:t>
      </w:r>
      <w:proofErr w:type="spellStart"/>
      <w:r w:rsidRPr="00B012CF">
        <w:rPr>
          <w:color w:val="000000"/>
          <w:sz w:val="28"/>
          <w:szCs w:val="28"/>
        </w:rPr>
        <w:t>язків</w:t>
      </w:r>
      <w:proofErr w:type="spellEnd"/>
      <w:r w:rsidRPr="00B012CF">
        <w:rPr>
          <w:color w:val="000000"/>
          <w:sz w:val="28"/>
          <w:szCs w:val="28"/>
        </w:rPr>
        <w:t>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9.2.2. Відвідування підозрілих сайтів;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9.2.3. Завантаження файлів з невідомих джерел або авторів.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</w:p>
    <w:p w:rsidR="00B012CF" w:rsidRPr="00B012CF" w:rsidRDefault="00B012CF" w:rsidP="00B012CF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10. ВИКОРИСТАННЯ ОСОБИСТИХ ПРИСТРОЇВ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10.1. У Виконавчих органах може бути дозволено працівникам використовувати власні пристрої (телефони, планшети, ноутбуки) для виконання посадових обов'язків за погодженням з Керівником.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10.2. Вимоги до особистих пристроїв: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10.2.</w:t>
      </w:r>
      <w:r w:rsidR="002A0784">
        <w:rPr>
          <w:color w:val="000000"/>
          <w:sz w:val="28"/>
          <w:szCs w:val="28"/>
        </w:rPr>
        <w:t>1</w:t>
      </w:r>
      <w:r w:rsidRPr="00B012CF">
        <w:rPr>
          <w:color w:val="000000"/>
          <w:sz w:val="28"/>
          <w:szCs w:val="28"/>
        </w:rPr>
        <w:t>. Встановлення пароля на розблокування;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10.2.</w:t>
      </w:r>
      <w:r w:rsidR="002A0784">
        <w:rPr>
          <w:color w:val="000000"/>
          <w:sz w:val="28"/>
          <w:szCs w:val="28"/>
        </w:rPr>
        <w:t>2</w:t>
      </w:r>
      <w:r w:rsidRPr="00B012CF">
        <w:rPr>
          <w:color w:val="000000"/>
          <w:sz w:val="28"/>
          <w:szCs w:val="28"/>
        </w:rPr>
        <w:t>. Використання антивірусного програмного забезпечення;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10.2.</w:t>
      </w:r>
      <w:r w:rsidR="002A0784">
        <w:rPr>
          <w:color w:val="000000"/>
          <w:sz w:val="28"/>
          <w:szCs w:val="28"/>
        </w:rPr>
        <w:t>3</w:t>
      </w:r>
      <w:r w:rsidRPr="00B012CF">
        <w:rPr>
          <w:color w:val="000000"/>
          <w:sz w:val="28"/>
          <w:szCs w:val="28"/>
        </w:rPr>
        <w:t>. Не зберігати робочі паролі в незахищеному вигляді;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10.2.</w:t>
      </w:r>
      <w:r w:rsidR="002A0784">
        <w:rPr>
          <w:color w:val="000000"/>
          <w:sz w:val="28"/>
          <w:szCs w:val="28"/>
        </w:rPr>
        <w:t>4</w:t>
      </w:r>
      <w:r w:rsidRPr="00B012CF">
        <w:rPr>
          <w:color w:val="000000"/>
          <w:sz w:val="28"/>
          <w:szCs w:val="28"/>
        </w:rPr>
        <w:t>. Не передавати пристрій іншим особам;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10.2.</w:t>
      </w:r>
      <w:r w:rsidR="002A0784">
        <w:rPr>
          <w:color w:val="000000"/>
          <w:sz w:val="28"/>
          <w:szCs w:val="28"/>
        </w:rPr>
        <w:t>5.</w:t>
      </w:r>
      <w:r w:rsidRPr="00B012CF">
        <w:rPr>
          <w:color w:val="000000"/>
          <w:sz w:val="28"/>
          <w:szCs w:val="28"/>
        </w:rPr>
        <w:t xml:space="preserve"> Негайно повідомити керівника при втраті пристрою, який містить службову інформацію;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 xml:space="preserve">10.3. Кожен пристрій, який використовується для доступу до внутрішньої інформації, повинен використовуватися </w:t>
      </w:r>
      <w:proofErr w:type="spellStart"/>
      <w:r w:rsidRPr="00B012CF">
        <w:rPr>
          <w:color w:val="000000"/>
          <w:sz w:val="28"/>
          <w:szCs w:val="28"/>
        </w:rPr>
        <w:t>відповідально</w:t>
      </w:r>
      <w:proofErr w:type="spellEnd"/>
      <w:r w:rsidRPr="00B012CF">
        <w:rPr>
          <w:color w:val="000000"/>
          <w:sz w:val="28"/>
          <w:szCs w:val="28"/>
        </w:rPr>
        <w:t xml:space="preserve"> та лише в робочих цілях.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10.4. На особистих пристроях, які дозволені для використання у службових цілях забороняється здійснювати обробку персональних даних, володільцем чи розпорядником яких є Виконавчі органи.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</w:p>
    <w:p w:rsidR="00B012CF" w:rsidRPr="00B012CF" w:rsidRDefault="00B012CF" w:rsidP="00B012CF">
      <w:pPr>
        <w:ind w:firstLine="708"/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11. ФІЗИЧНА БЕЗПЕКА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11.1. Документи з обмеженим доступом не повинні залишатися без нагляду на робочих столах після закінчення робочого дня.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11.2. Шафи з конфіденційними документами повинні замикатися.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11.3. Відвідувачі Виконавчих органів повинні завжди супроводжуватись відповідальними працівниками у тих приміщеннях/робочих зонах, де є ризик несанкціонованого доступу до інформації.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  <w:r w:rsidRPr="00B012CF">
        <w:rPr>
          <w:color w:val="000000"/>
          <w:sz w:val="28"/>
          <w:szCs w:val="28"/>
        </w:rPr>
        <w:t>11.4. Працівники не повинні обговорювати конфіденційну інформацію в присутності сторонніх осіб або в громадських місцях.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</w:p>
    <w:p w:rsidR="00B012CF" w:rsidRPr="00B012CF" w:rsidRDefault="00353582" w:rsidP="00B012C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B012CF" w:rsidRPr="00B012CF">
        <w:rPr>
          <w:color w:val="000000"/>
          <w:sz w:val="28"/>
          <w:szCs w:val="28"/>
        </w:rPr>
        <w:t>. БЕЗПЕКА КОМУНІКАЦІЙ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B012CF" w:rsidRPr="00B012CF">
        <w:rPr>
          <w:color w:val="000000"/>
          <w:sz w:val="28"/>
          <w:szCs w:val="28"/>
        </w:rPr>
        <w:t xml:space="preserve">.1. Обов'язковою є перевірка вкладень з поштових скриньок та інших </w:t>
      </w:r>
      <w:proofErr w:type="spellStart"/>
      <w:r w:rsidR="00B012CF" w:rsidRPr="00B012CF">
        <w:rPr>
          <w:color w:val="000000"/>
          <w:sz w:val="28"/>
          <w:szCs w:val="28"/>
        </w:rPr>
        <w:t>месенджерів</w:t>
      </w:r>
      <w:proofErr w:type="spellEnd"/>
      <w:r w:rsidR="00B012CF" w:rsidRPr="00B012CF">
        <w:rPr>
          <w:color w:val="000000"/>
          <w:sz w:val="28"/>
          <w:szCs w:val="28"/>
        </w:rPr>
        <w:t xml:space="preserve"> перед завантаженням.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B012CF" w:rsidRPr="00B012CF">
        <w:rPr>
          <w:color w:val="000000"/>
          <w:sz w:val="28"/>
          <w:szCs w:val="28"/>
        </w:rPr>
        <w:t>.2. Під час обміну конфіденційною інформацією повинні використовуватись захищені канали зв'язку.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B012CF" w:rsidRPr="00B012CF">
        <w:rPr>
          <w:color w:val="000000"/>
          <w:sz w:val="28"/>
          <w:szCs w:val="28"/>
        </w:rPr>
        <w:t xml:space="preserve">.3. При використанні </w:t>
      </w:r>
      <w:proofErr w:type="spellStart"/>
      <w:r w:rsidR="00B012CF" w:rsidRPr="00B012CF">
        <w:rPr>
          <w:color w:val="000000"/>
          <w:sz w:val="28"/>
          <w:szCs w:val="28"/>
        </w:rPr>
        <w:t>месенджерів</w:t>
      </w:r>
      <w:proofErr w:type="spellEnd"/>
      <w:r w:rsidR="00B012CF" w:rsidRPr="00B012CF">
        <w:rPr>
          <w:color w:val="000000"/>
          <w:sz w:val="28"/>
          <w:szCs w:val="28"/>
        </w:rPr>
        <w:t xml:space="preserve"> для робочого спілкування слід дотримуватись вимог, затверджених відповідними регламентами.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</w:p>
    <w:p w:rsidR="00B012CF" w:rsidRPr="00B012CF" w:rsidRDefault="00353582" w:rsidP="0035358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B012CF" w:rsidRPr="00B012CF">
        <w:rPr>
          <w:color w:val="000000"/>
          <w:sz w:val="28"/>
          <w:szCs w:val="28"/>
        </w:rPr>
        <w:t>. РЕЗЕРВНЕ КОПІЮВАННЯ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B012CF" w:rsidRPr="00B012CF">
        <w:rPr>
          <w:color w:val="000000"/>
          <w:sz w:val="28"/>
          <w:szCs w:val="28"/>
        </w:rPr>
        <w:t>.1. Важливі робочі документи повинні регулярно копіюватися для запобігання їх втраті.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B012CF" w:rsidRPr="00B012CF">
        <w:rPr>
          <w:color w:val="000000"/>
          <w:sz w:val="28"/>
          <w:szCs w:val="28"/>
        </w:rPr>
        <w:t>.2. Резервні копії конфіденційних документів повинні зберігатися в захищених місцях.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</w:p>
    <w:p w:rsidR="00B012CF" w:rsidRPr="00B012CF" w:rsidRDefault="00353582" w:rsidP="0035358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B012CF" w:rsidRPr="00B012CF">
        <w:rPr>
          <w:color w:val="000000"/>
          <w:sz w:val="28"/>
          <w:szCs w:val="28"/>
        </w:rPr>
        <w:t>. УПРАВЛІННЯ ІНЦИДЕНТАМИ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B012CF" w:rsidRPr="00B012CF">
        <w:rPr>
          <w:color w:val="000000"/>
          <w:sz w:val="28"/>
          <w:szCs w:val="28"/>
        </w:rPr>
        <w:t>.1. Кожен працівник несе відповідальність за повідомлення керівника, коли він або вона дізнаються про те, що стався або міг статися інцидент інформаційної безпеки.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B012CF" w:rsidRPr="00B012CF">
        <w:rPr>
          <w:color w:val="000000"/>
          <w:sz w:val="28"/>
          <w:szCs w:val="28"/>
        </w:rPr>
        <w:t>.2. Орієнтовний та невичерпний перелік ситуацій, при виявленні яких необхідно негайно повідомити про інцидент інформаційної безпеки: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B012CF" w:rsidRPr="00B012CF">
        <w:rPr>
          <w:color w:val="000000"/>
          <w:sz w:val="28"/>
          <w:szCs w:val="28"/>
        </w:rPr>
        <w:t>.2.1. Підозрілого листа електронної пошти з вимогою надати конфіденційну інформацію;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B012CF" w:rsidRPr="00B012CF">
        <w:rPr>
          <w:color w:val="000000"/>
          <w:sz w:val="28"/>
          <w:szCs w:val="28"/>
        </w:rPr>
        <w:t>.2.2. Незвичайної роботи комп'ютера;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B012CF" w:rsidRPr="00B012CF">
        <w:rPr>
          <w:color w:val="000000"/>
          <w:sz w:val="28"/>
          <w:szCs w:val="28"/>
        </w:rPr>
        <w:t>.2.3. Вікна з вимогою викупу за розблокування файлів;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B012CF" w:rsidRPr="00B012CF">
        <w:rPr>
          <w:color w:val="000000"/>
          <w:sz w:val="28"/>
          <w:szCs w:val="28"/>
        </w:rPr>
        <w:t>.2.4. Неможливості увійти в систему з правильним паролем;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B012CF" w:rsidRPr="00B012CF">
        <w:rPr>
          <w:color w:val="000000"/>
          <w:sz w:val="28"/>
          <w:szCs w:val="28"/>
        </w:rPr>
        <w:t>.2.5. Несанкціонованого доступу до даних;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B012CF" w:rsidRPr="00B012CF">
        <w:rPr>
          <w:color w:val="000000"/>
          <w:sz w:val="28"/>
          <w:szCs w:val="28"/>
        </w:rPr>
        <w:t>.2.6. Втрати пристрою з службовою інформацією.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B012CF" w:rsidRPr="00B012CF">
        <w:rPr>
          <w:color w:val="000000"/>
          <w:sz w:val="28"/>
          <w:szCs w:val="28"/>
        </w:rPr>
        <w:t>.3. Дії працівника при виявленні інциденту: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B012CF" w:rsidRPr="00B012CF">
        <w:rPr>
          <w:color w:val="000000"/>
          <w:sz w:val="28"/>
          <w:szCs w:val="28"/>
        </w:rPr>
        <w:t>.3.1. Негайно повідомити безпосереднього керівника;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B012CF" w:rsidRPr="00B012CF">
        <w:rPr>
          <w:color w:val="000000"/>
          <w:sz w:val="28"/>
          <w:szCs w:val="28"/>
        </w:rPr>
        <w:t>.3.2. За можливості відключити комп'ютер від мережі;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B012CF" w:rsidRPr="00B012CF">
        <w:rPr>
          <w:color w:val="000000"/>
          <w:sz w:val="28"/>
          <w:szCs w:val="28"/>
        </w:rPr>
        <w:t>.3.</w:t>
      </w:r>
      <w:r w:rsidR="002A0784">
        <w:rPr>
          <w:color w:val="000000"/>
          <w:sz w:val="28"/>
          <w:szCs w:val="28"/>
        </w:rPr>
        <w:t>3</w:t>
      </w:r>
      <w:r w:rsidR="00B012CF" w:rsidRPr="00B012CF">
        <w:rPr>
          <w:color w:val="000000"/>
          <w:sz w:val="28"/>
          <w:szCs w:val="28"/>
        </w:rPr>
        <w:t>. Не намагатися виправити проблему самостійно;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B012CF" w:rsidRPr="00B012CF">
        <w:rPr>
          <w:color w:val="000000"/>
          <w:sz w:val="28"/>
          <w:szCs w:val="28"/>
        </w:rPr>
        <w:t>.3.</w:t>
      </w:r>
      <w:r w:rsidR="002A0784">
        <w:rPr>
          <w:color w:val="000000"/>
          <w:sz w:val="28"/>
          <w:szCs w:val="28"/>
        </w:rPr>
        <w:t>4</w:t>
      </w:r>
      <w:r w:rsidR="00B012CF" w:rsidRPr="00B012CF">
        <w:rPr>
          <w:color w:val="000000"/>
          <w:sz w:val="28"/>
          <w:szCs w:val="28"/>
        </w:rPr>
        <w:t>. Не видаляти файли або програми без вказівки керівника;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B012CF" w:rsidRPr="00B012CF">
        <w:rPr>
          <w:color w:val="000000"/>
          <w:sz w:val="28"/>
          <w:szCs w:val="28"/>
        </w:rPr>
        <w:t>.3.</w:t>
      </w:r>
      <w:r w:rsidR="002A0784">
        <w:rPr>
          <w:color w:val="000000"/>
          <w:sz w:val="28"/>
          <w:szCs w:val="28"/>
        </w:rPr>
        <w:t>5</w:t>
      </w:r>
      <w:r w:rsidR="00B012CF" w:rsidRPr="00B012CF">
        <w:rPr>
          <w:color w:val="000000"/>
          <w:sz w:val="28"/>
          <w:szCs w:val="28"/>
        </w:rPr>
        <w:t>. Зафіксувати час та обставини виявлення інциденту.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B012CF" w:rsidRPr="00B012CF">
        <w:rPr>
          <w:color w:val="000000"/>
          <w:sz w:val="28"/>
          <w:szCs w:val="28"/>
        </w:rPr>
        <w:t>.4. Працівники можуть намагатися вирішити інциденти інформаційної безпеки лише за вказівками та з прямого дозволу керівника.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</w:p>
    <w:p w:rsidR="00B012CF" w:rsidRPr="00B012CF" w:rsidRDefault="00353582" w:rsidP="0035358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B012CF" w:rsidRPr="00B012CF">
        <w:rPr>
          <w:color w:val="000000"/>
          <w:sz w:val="28"/>
          <w:szCs w:val="28"/>
        </w:rPr>
        <w:t>. НАВЧАННЯ ТА ОБІЗНАНІСТЬ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B012CF" w:rsidRPr="00B012CF">
        <w:rPr>
          <w:color w:val="000000"/>
          <w:sz w:val="28"/>
          <w:szCs w:val="28"/>
        </w:rPr>
        <w:t>.1. Всі працівники повинні бути ознайомлені з вимогами щодо роботи з інформаційними активами Виконавчих органів та нести персональну відповідальність за їх дотримання.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B012CF" w:rsidRPr="00B012CF">
        <w:rPr>
          <w:color w:val="000000"/>
          <w:sz w:val="28"/>
          <w:szCs w:val="28"/>
        </w:rPr>
        <w:t>.2. Працівники повинні проходити щорічний інструктаж з питань інформаційної безпеки.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B012CF" w:rsidRPr="00B012CF">
        <w:rPr>
          <w:color w:val="000000"/>
          <w:sz w:val="28"/>
          <w:szCs w:val="28"/>
        </w:rPr>
        <w:t>.3. При виникненні питань щодо інформаційної безпеки працівники повинні звертатися до свого безпосереднього керівника.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</w:p>
    <w:p w:rsidR="00B012CF" w:rsidRPr="00B012CF" w:rsidRDefault="00353582" w:rsidP="0035358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16</w:t>
      </w:r>
      <w:r w:rsidR="00B012CF" w:rsidRPr="00B012CF">
        <w:rPr>
          <w:color w:val="000000"/>
          <w:sz w:val="28"/>
          <w:szCs w:val="28"/>
        </w:rPr>
        <w:t>. ВІДПОВІДАЛЬНІСТЬ ЗА ПОРУШЕННЯ</w:t>
      </w:r>
    </w:p>
    <w:p w:rsidR="00B012CF" w:rsidRPr="00B012CF" w:rsidRDefault="00353582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B012CF" w:rsidRPr="00B012CF">
        <w:rPr>
          <w:color w:val="000000"/>
          <w:sz w:val="28"/>
          <w:szCs w:val="28"/>
        </w:rPr>
        <w:t>.1. Порушення вимог цієї Політики тягне за собою дисциплінарну відповідальність відповідно до чинного законодавства України.</w:t>
      </w:r>
    </w:p>
    <w:p w:rsidR="00B012CF" w:rsidRPr="00B012CF" w:rsidRDefault="002A0784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B012CF" w:rsidRPr="00B012CF">
        <w:rPr>
          <w:color w:val="000000"/>
          <w:sz w:val="28"/>
          <w:szCs w:val="28"/>
        </w:rPr>
        <w:t>.2. Орієнтовний та невичерпний перелік серйозних порушень інформаційної безпеки:</w:t>
      </w:r>
    </w:p>
    <w:p w:rsidR="00B012CF" w:rsidRPr="00B012CF" w:rsidRDefault="002A0784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B012CF" w:rsidRPr="00B012CF">
        <w:rPr>
          <w:color w:val="000000"/>
          <w:sz w:val="28"/>
          <w:szCs w:val="28"/>
        </w:rPr>
        <w:t xml:space="preserve">.2.1. Передача паролів або </w:t>
      </w:r>
      <w:proofErr w:type="spellStart"/>
      <w:r w:rsidR="00B012CF" w:rsidRPr="00B012CF">
        <w:rPr>
          <w:color w:val="000000"/>
          <w:sz w:val="28"/>
          <w:szCs w:val="28"/>
        </w:rPr>
        <w:t>доступів</w:t>
      </w:r>
      <w:proofErr w:type="spellEnd"/>
      <w:r w:rsidR="00B012CF" w:rsidRPr="00B012CF">
        <w:rPr>
          <w:color w:val="000000"/>
          <w:sz w:val="28"/>
          <w:szCs w:val="28"/>
        </w:rPr>
        <w:t xml:space="preserve"> стороннім особам;</w:t>
      </w:r>
    </w:p>
    <w:p w:rsidR="00B012CF" w:rsidRPr="00B012CF" w:rsidRDefault="002A0784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B012CF" w:rsidRPr="00B012CF">
        <w:rPr>
          <w:color w:val="000000"/>
          <w:sz w:val="28"/>
          <w:szCs w:val="28"/>
        </w:rPr>
        <w:t>.2.2. Навмисне пошкодження інформаційних систем;</w:t>
      </w:r>
    </w:p>
    <w:p w:rsidR="00B012CF" w:rsidRPr="00B012CF" w:rsidRDefault="002A0784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B012CF" w:rsidRPr="00B012CF">
        <w:rPr>
          <w:color w:val="000000"/>
          <w:sz w:val="28"/>
          <w:szCs w:val="28"/>
        </w:rPr>
        <w:t>.2.3. Розголошення конфіденційної інформації;</w:t>
      </w:r>
    </w:p>
    <w:p w:rsidR="00B012CF" w:rsidRPr="00B012CF" w:rsidRDefault="002A0784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B012CF" w:rsidRPr="00B012CF">
        <w:rPr>
          <w:color w:val="000000"/>
          <w:sz w:val="28"/>
          <w:szCs w:val="28"/>
        </w:rPr>
        <w:t>.2.4. Встановлення шкідливого програмного забезпечення;</w:t>
      </w:r>
    </w:p>
    <w:p w:rsidR="00B012CF" w:rsidRPr="00B012CF" w:rsidRDefault="002A0784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B012CF" w:rsidRPr="00B012CF">
        <w:rPr>
          <w:color w:val="000000"/>
          <w:sz w:val="28"/>
          <w:szCs w:val="28"/>
        </w:rPr>
        <w:t>.2.5. Несанкціонований доступ до чужих облікових записів.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</w:p>
    <w:p w:rsidR="00B012CF" w:rsidRPr="00B012CF" w:rsidRDefault="002A0784" w:rsidP="002A078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B012CF" w:rsidRPr="00B012CF">
        <w:rPr>
          <w:color w:val="000000"/>
          <w:sz w:val="28"/>
          <w:szCs w:val="28"/>
        </w:rPr>
        <w:t>. ПЕРЕГЛЯД ТА ОНОВЛЕННЯ ПОЛІТИКИ</w:t>
      </w:r>
    </w:p>
    <w:p w:rsidR="00B012CF" w:rsidRPr="00B012CF" w:rsidRDefault="002A0784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B012CF" w:rsidRPr="00B012CF">
        <w:rPr>
          <w:color w:val="000000"/>
          <w:sz w:val="28"/>
          <w:szCs w:val="28"/>
        </w:rPr>
        <w:t>.1. Політика переглядається щорічно для забезпечення її адекватності та відповідності потребам Виконавчих органів.</w:t>
      </w:r>
    </w:p>
    <w:p w:rsidR="00B012CF" w:rsidRPr="00B012CF" w:rsidRDefault="002A0784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B012CF" w:rsidRPr="00B012CF">
        <w:rPr>
          <w:color w:val="000000"/>
          <w:sz w:val="28"/>
          <w:szCs w:val="28"/>
        </w:rPr>
        <w:t>.2. Політика також переглядається при внесенні суттєвих змін в організаційній структурі або ІТ-інфраструктурі Виконавчих органів.</w:t>
      </w:r>
    </w:p>
    <w:p w:rsidR="00B012CF" w:rsidRPr="00B012CF" w:rsidRDefault="002A0784" w:rsidP="00B012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B012CF" w:rsidRPr="00B012CF">
        <w:rPr>
          <w:color w:val="000000"/>
          <w:sz w:val="28"/>
          <w:szCs w:val="28"/>
        </w:rPr>
        <w:t>.3. Оновлена Політика підлягає затвердженню Керівництвом Виконавчих органів.</w:t>
      </w:r>
    </w:p>
    <w:p w:rsidR="00B012CF" w:rsidRPr="00B012CF" w:rsidRDefault="00B012CF" w:rsidP="00B012CF">
      <w:pPr>
        <w:jc w:val="both"/>
        <w:rPr>
          <w:color w:val="000000"/>
          <w:sz w:val="28"/>
          <w:szCs w:val="28"/>
        </w:rPr>
      </w:pPr>
    </w:p>
    <w:p w:rsidR="00B012CF" w:rsidRDefault="00B012CF" w:rsidP="00BF0640">
      <w:pPr>
        <w:jc w:val="both"/>
        <w:rPr>
          <w:color w:val="000000"/>
          <w:sz w:val="28"/>
          <w:szCs w:val="28"/>
        </w:rPr>
      </w:pPr>
    </w:p>
    <w:p w:rsidR="002A0784" w:rsidRDefault="002A0784" w:rsidP="00BF06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Керуючий справами  </w:t>
      </w:r>
    </w:p>
    <w:p w:rsidR="002A0784" w:rsidRPr="00BF0640" w:rsidRDefault="002A0784" w:rsidP="00BF06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виконавчого комітету                                                                         Олег САВКА</w:t>
      </w:r>
    </w:p>
    <w:sectPr w:rsidR="002A0784" w:rsidRPr="00BF0640" w:rsidSect="00DF34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12544"/>
    <w:multiLevelType w:val="multilevel"/>
    <w:tmpl w:val="984E541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C7"/>
    <w:rsid w:val="00007B76"/>
    <w:rsid w:val="000437AA"/>
    <w:rsid w:val="0006367E"/>
    <w:rsid w:val="0008630C"/>
    <w:rsid w:val="000E7156"/>
    <w:rsid w:val="00162B55"/>
    <w:rsid w:val="001936DD"/>
    <w:rsid w:val="00193D24"/>
    <w:rsid w:val="001A35CC"/>
    <w:rsid w:val="001B30A0"/>
    <w:rsid w:val="00202CBE"/>
    <w:rsid w:val="00233D7F"/>
    <w:rsid w:val="00250944"/>
    <w:rsid w:val="00264203"/>
    <w:rsid w:val="0028260E"/>
    <w:rsid w:val="002A0784"/>
    <w:rsid w:val="002B1084"/>
    <w:rsid w:val="002C2987"/>
    <w:rsid w:val="00353582"/>
    <w:rsid w:val="003A75DA"/>
    <w:rsid w:val="003D3AF7"/>
    <w:rsid w:val="003F1C0F"/>
    <w:rsid w:val="00436EEF"/>
    <w:rsid w:val="00585A4E"/>
    <w:rsid w:val="005A6B3F"/>
    <w:rsid w:val="005B0F5B"/>
    <w:rsid w:val="00657319"/>
    <w:rsid w:val="00697F75"/>
    <w:rsid w:val="006B12E3"/>
    <w:rsid w:val="006B7615"/>
    <w:rsid w:val="0076699E"/>
    <w:rsid w:val="00882615"/>
    <w:rsid w:val="008860D4"/>
    <w:rsid w:val="008A36F9"/>
    <w:rsid w:val="008F0E00"/>
    <w:rsid w:val="008F6C2E"/>
    <w:rsid w:val="00947045"/>
    <w:rsid w:val="009670C3"/>
    <w:rsid w:val="00972D07"/>
    <w:rsid w:val="009D7F7B"/>
    <w:rsid w:val="00A42C42"/>
    <w:rsid w:val="00A81776"/>
    <w:rsid w:val="00AA486D"/>
    <w:rsid w:val="00AB4C85"/>
    <w:rsid w:val="00AD2FC7"/>
    <w:rsid w:val="00AF49B9"/>
    <w:rsid w:val="00B012CF"/>
    <w:rsid w:val="00B238BF"/>
    <w:rsid w:val="00BC07CD"/>
    <w:rsid w:val="00BF0640"/>
    <w:rsid w:val="00C0656B"/>
    <w:rsid w:val="00CA53D0"/>
    <w:rsid w:val="00CF3D05"/>
    <w:rsid w:val="00D33678"/>
    <w:rsid w:val="00D93369"/>
    <w:rsid w:val="00DD518F"/>
    <w:rsid w:val="00DF3482"/>
    <w:rsid w:val="00E366A2"/>
    <w:rsid w:val="00E4271C"/>
    <w:rsid w:val="00E8409C"/>
    <w:rsid w:val="00EB486F"/>
    <w:rsid w:val="00EE4B79"/>
    <w:rsid w:val="00F23E0B"/>
    <w:rsid w:val="00F367A6"/>
    <w:rsid w:val="00FE5845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1115A"/>
  <w15:docId w15:val="{F1998B73-FDD7-4C54-998D-62FA2351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FC7"/>
    <w:rPr>
      <w:rFonts w:ascii="Times New Roman" w:eastAsia="Times New Roman" w:hAnsi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 Знак Знак"/>
    <w:link w:val="a4"/>
    <w:locked/>
    <w:rsid w:val="00AD2FC7"/>
    <w:rPr>
      <w:sz w:val="28"/>
      <w:szCs w:val="24"/>
      <w:lang w:val="uk-UA"/>
    </w:rPr>
  </w:style>
  <w:style w:type="paragraph" w:styleId="a4">
    <w:name w:val="Body Text Indent"/>
    <w:aliases w:val=" Знак"/>
    <w:basedOn w:val="a"/>
    <w:link w:val="a3"/>
    <w:rsid w:val="00AD2FC7"/>
    <w:pPr>
      <w:ind w:firstLine="851"/>
      <w:jc w:val="both"/>
    </w:pPr>
    <w:rPr>
      <w:rFonts w:ascii="Calibri" w:eastAsia="Calibri" w:hAnsi="Calibri"/>
      <w:sz w:val="28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AD2FC7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5">
    <w:name w:val="Subtitle"/>
    <w:basedOn w:val="a"/>
    <w:link w:val="a6"/>
    <w:qFormat/>
    <w:rsid w:val="00A42C42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6">
    <w:name w:val="Подзаголовок Знак"/>
    <w:basedOn w:val="a0"/>
    <w:link w:val="a5"/>
    <w:rsid w:val="00A42C42"/>
    <w:rPr>
      <w:rFonts w:ascii="Arial" w:eastAsia="Times New Roman" w:hAnsi="Arial" w:cs="Arial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9D7F7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a0"/>
    <w:rsid w:val="009D7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E507-8DF4-45F1-BAAF-26285B7E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9045</Words>
  <Characters>5156</Characters>
  <Application>Microsoft Office Word</Application>
  <DocSecurity>0</DocSecurity>
  <Lines>42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BUH52</dc:creator>
  <cp:lastModifiedBy>Admin</cp:lastModifiedBy>
  <cp:revision>4</cp:revision>
  <cp:lastPrinted>2021-09-03T05:59:00Z</cp:lastPrinted>
  <dcterms:created xsi:type="dcterms:W3CDTF">2026-05-04T11:08:00Z</dcterms:created>
  <dcterms:modified xsi:type="dcterms:W3CDTF">2026-05-04T12:29:00Z</dcterms:modified>
</cp:coreProperties>
</file>