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B5B8" w14:textId="5AFA3938" w:rsidR="00145986" w:rsidRDefault="00145986" w:rsidP="00070430">
      <w:pPr>
        <w:pStyle w:val="a9"/>
        <w:rPr>
          <w:bCs/>
          <w:sz w:val="28"/>
          <w:szCs w:val="28"/>
          <w:lang w:val="uk-UA"/>
        </w:rPr>
      </w:pPr>
    </w:p>
    <w:p w14:paraId="5AC13BD4" w14:textId="77777777" w:rsidR="00070430" w:rsidRDefault="00070430" w:rsidP="00070430">
      <w:pPr>
        <w:pStyle w:val="a9"/>
        <w:rPr>
          <w:bCs/>
          <w:sz w:val="28"/>
          <w:szCs w:val="28"/>
          <w:lang w:val="uk-UA"/>
        </w:rPr>
      </w:pPr>
    </w:p>
    <w:p w14:paraId="25296338" w14:textId="6185880D" w:rsidR="00070430" w:rsidRPr="00FA6945" w:rsidRDefault="00070430" w:rsidP="00070430">
      <w:pPr>
        <w:pStyle w:val="a9"/>
        <w:rPr>
          <w:bCs/>
          <w:sz w:val="28"/>
          <w:szCs w:val="28"/>
          <w:lang w:val="uk-UA"/>
        </w:rPr>
      </w:pPr>
      <w:bookmarkStart w:id="0" w:name="_GoBack"/>
      <w:r>
        <w:rPr>
          <w:bCs/>
          <w:sz w:val="28"/>
          <w:szCs w:val="28"/>
          <w:lang w:val="uk-UA"/>
        </w:rPr>
        <w:t>Про затвердження складу к</w:t>
      </w:r>
      <w:r w:rsidRPr="00FA6945">
        <w:rPr>
          <w:bCs/>
          <w:sz w:val="28"/>
          <w:szCs w:val="28"/>
          <w:lang w:val="uk-UA"/>
        </w:rPr>
        <w:t>онкурсної комісії</w:t>
      </w:r>
    </w:p>
    <w:p w14:paraId="3FD0212D" w14:textId="77777777" w:rsidR="00070430" w:rsidRPr="00FA6945" w:rsidRDefault="00070430" w:rsidP="00070430">
      <w:pPr>
        <w:pStyle w:val="a9"/>
        <w:rPr>
          <w:bCs/>
          <w:sz w:val="28"/>
          <w:szCs w:val="28"/>
          <w:lang w:val="uk-UA"/>
        </w:rPr>
      </w:pPr>
      <w:r w:rsidRPr="00FA6945">
        <w:rPr>
          <w:bCs/>
          <w:sz w:val="28"/>
          <w:szCs w:val="28"/>
          <w:lang w:val="uk-UA"/>
        </w:rPr>
        <w:t>з в</w:t>
      </w:r>
      <w:r>
        <w:rPr>
          <w:bCs/>
          <w:sz w:val="28"/>
          <w:szCs w:val="28"/>
          <w:lang w:val="uk-UA"/>
        </w:rPr>
        <w:t>ідбору позичальників коштів та П</w:t>
      </w:r>
      <w:r w:rsidRPr="00FA6945">
        <w:rPr>
          <w:bCs/>
          <w:sz w:val="28"/>
          <w:szCs w:val="28"/>
          <w:lang w:val="uk-UA"/>
        </w:rPr>
        <w:t>оложення</w:t>
      </w:r>
    </w:p>
    <w:p w14:paraId="2E95A047" w14:textId="77777777" w:rsidR="00070430" w:rsidRDefault="00070430" w:rsidP="00070430">
      <w:pPr>
        <w:pStyle w:val="a9"/>
        <w:rPr>
          <w:bCs/>
          <w:sz w:val="28"/>
          <w:szCs w:val="28"/>
          <w:lang w:val="uk-UA"/>
        </w:rPr>
      </w:pPr>
      <w:r w:rsidRPr="00FA6945">
        <w:rPr>
          <w:bCs/>
          <w:sz w:val="28"/>
          <w:szCs w:val="28"/>
          <w:lang w:val="uk-UA"/>
        </w:rPr>
        <w:t>про порядок проведення конкурсного відбору</w:t>
      </w:r>
    </w:p>
    <w:p w14:paraId="3D3290F8" w14:textId="77777777" w:rsidR="00070430" w:rsidRDefault="00070430" w:rsidP="00070430">
      <w:pPr>
        <w:pStyle w:val="a9"/>
        <w:rPr>
          <w:bCs/>
          <w:sz w:val="28"/>
          <w:szCs w:val="28"/>
          <w:lang w:val="uk-UA"/>
        </w:rPr>
      </w:pPr>
      <w:r>
        <w:rPr>
          <w:bCs/>
          <w:sz w:val="28"/>
          <w:szCs w:val="28"/>
          <w:lang w:val="uk-UA"/>
        </w:rPr>
        <w:t>позичальників</w:t>
      </w:r>
      <w:r w:rsidRPr="00FA6945">
        <w:rPr>
          <w:bCs/>
          <w:sz w:val="28"/>
          <w:szCs w:val="28"/>
          <w:lang w:val="uk-UA"/>
        </w:rPr>
        <w:t>,</w:t>
      </w:r>
      <w:r>
        <w:rPr>
          <w:bCs/>
          <w:sz w:val="28"/>
          <w:szCs w:val="28"/>
          <w:lang w:val="uk-UA"/>
        </w:rPr>
        <w:t xml:space="preserve"> </w:t>
      </w:r>
      <w:r w:rsidRPr="00FA6945">
        <w:rPr>
          <w:bCs/>
          <w:sz w:val="28"/>
          <w:szCs w:val="28"/>
          <w:lang w:val="uk-UA"/>
        </w:rPr>
        <w:t>яким буде надана поворотна</w:t>
      </w:r>
    </w:p>
    <w:p w14:paraId="57F05761" w14:textId="77777777" w:rsidR="00070430" w:rsidRDefault="00070430" w:rsidP="00070430">
      <w:pPr>
        <w:pStyle w:val="a9"/>
        <w:rPr>
          <w:bCs/>
          <w:sz w:val="28"/>
          <w:szCs w:val="28"/>
          <w:lang w:val="uk-UA"/>
        </w:rPr>
      </w:pPr>
      <w:r w:rsidRPr="00FA6945">
        <w:rPr>
          <w:bCs/>
          <w:sz w:val="28"/>
          <w:szCs w:val="28"/>
          <w:lang w:val="uk-UA"/>
        </w:rPr>
        <w:t>фінансова допомога</w:t>
      </w:r>
      <w:r>
        <w:rPr>
          <w:bCs/>
          <w:sz w:val="28"/>
          <w:szCs w:val="28"/>
          <w:lang w:val="uk-UA"/>
        </w:rPr>
        <w:t xml:space="preserve"> </w:t>
      </w:r>
      <w:r w:rsidRPr="00FA6945">
        <w:rPr>
          <w:bCs/>
          <w:sz w:val="28"/>
          <w:szCs w:val="28"/>
          <w:lang w:val="uk-UA"/>
        </w:rPr>
        <w:t>з Револьверного Фонду</w:t>
      </w:r>
    </w:p>
    <w:p w14:paraId="3A55038C" w14:textId="77777777" w:rsidR="00070430" w:rsidRDefault="00070430" w:rsidP="00070430">
      <w:pPr>
        <w:pStyle w:val="a9"/>
        <w:rPr>
          <w:bCs/>
          <w:sz w:val="28"/>
          <w:szCs w:val="28"/>
          <w:lang w:val="uk-UA"/>
        </w:rPr>
      </w:pPr>
      <w:r w:rsidRPr="00FA6945">
        <w:rPr>
          <w:bCs/>
          <w:sz w:val="28"/>
          <w:szCs w:val="28"/>
          <w:lang w:val="uk-UA"/>
        </w:rPr>
        <w:t>Міст Асоціації «Енергоефективні міста України»</w:t>
      </w:r>
    </w:p>
    <w:bookmarkEnd w:id="0"/>
    <w:p w14:paraId="6A75ED7F" w14:textId="77777777" w:rsidR="00070430" w:rsidRDefault="00070430" w:rsidP="00070430">
      <w:pPr>
        <w:ind w:firstLine="540"/>
        <w:jc w:val="both"/>
        <w:rPr>
          <w:sz w:val="28"/>
          <w:szCs w:val="28"/>
        </w:rPr>
      </w:pPr>
    </w:p>
    <w:p w14:paraId="49250098" w14:textId="77777777" w:rsidR="00070430" w:rsidRPr="00D34E6D" w:rsidRDefault="00070430" w:rsidP="00070430">
      <w:pPr>
        <w:ind w:right="-135"/>
        <w:jc w:val="both"/>
        <w:rPr>
          <w:b/>
        </w:rPr>
      </w:pPr>
      <w:r w:rsidRPr="00FA6945">
        <w:rPr>
          <w:sz w:val="28"/>
          <w:szCs w:val="28"/>
        </w:rPr>
        <w:t xml:space="preserve">  </w:t>
      </w:r>
      <w:r>
        <w:rPr>
          <w:sz w:val="28"/>
          <w:szCs w:val="28"/>
        </w:rPr>
        <w:t xml:space="preserve">        </w:t>
      </w:r>
      <w:r w:rsidRPr="00FA6945">
        <w:rPr>
          <w:sz w:val="28"/>
          <w:szCs w:val="28"/>
        </w:rPr>
        <w:t xml:space="preserve"> </w:t>
      </w:r>
      <w:r>
        <w:rPr>
          <w:sz w:val="28"/>
          <w:szCs w:val="28"/>
        </w:rPr>
        <w:t>Керуючись ст.ст.30, 40, ч.6 ст.59 Закону України «Про місцеве самоврядування в Україні»,</w:t>
      </w:r>
      <w:r w:rsidRPr="00FA6945">
        <w:rPr>
          <w:sz w:val="28"/>
          <w:szCs w:val="28"/>
        </w:rPr>
        <w:t xml:space="preserve"> </w:t>
      </w:r>
      <w:r w:rsidRPr="001316C0">
        <w:rPr>
          <w:sz w:val="28"/>
          <w:szCs w:val="28"/>
        </w:rPr>
        <w:t xml:space="preserve">відповідно до рішення </w:t>
      </w:r>
      <w:r>
        <w:rPr>
          <w:sz w:val="28"/>
          <w:szCs w:val="28"/>
        </w:rPr>
        <w:t>Калуськ</w:t>
      </w:r>
      <w:r w:rsidRPr="001316C0">
        <w:rPr>
          <w:sz w:val="28"/>
          <w:szCs w:val="28"/>
        </w:rPr>
        <w:t>о</w:t>
      </w:r>
      <w:r>
        <w:rPr>
          <w:sz w:val="28"/>
          <w:szCs w:val="28"/>
        </w:rPr>
        <w:t xml:space="preserve">ї міської ради від 26.02.2026 №5030 «Про </w:t>
      </w:r>
      <w:r w:rsidRPr="00A77783">
        <w:rPr>
          <w:color w:val="000000"/>
          <w:sz w:val="28"/>
          <w:szCs w:val="28"/>
          <w:lang w:eastAsia="uk-UA"/>
        </w:rPr>
        <w:t> участь Калуської територіальної громади в програмі Револьверного Фонду Міст</w:t>
      </w:r>
      <w:r>
        <w:rPr>
          <w:color w:val="000000"/>
          <w:sz w:val="28"/>
          <w:szCs w:val="28"/>
          <w:lang w:eastAsia="uk-UA"/>
        </w:rPr>
        <w:t xml:space="preserve">  </w:t>
      </w:r>
      <w:r w:rsidRPr="00A77783">
        <w:rPr>
          <w:color w:val="000000"/>
          <w:sz w:val="28"/>
          <w:szCs w:val="28"/>
          <w:lang w:eastAsia="uk-UA"/>
        </w:rPr>
        <w:t>Асоціації «Енергоефективні міста України»</w:t>
      </w:r>
      <w:r>
        <w:rPr>
          <w:color w:val="000000"/>
          <w:sz w:val="28"/>
          <w:szCs w:val="28"/>
          <w:lang w:eastAsia="uk-UA"/>
        </w:rPr>
        <w:t xml:space="preserve">, </w:t>
      </w:r>
      <w:r>
        <w:rPr>
          <w:sz w:val="28"/>
          <w:szCs w:val="28"/>
        </w:rPr>
        <w:t xml:space="preserve">з </w:t>
      </w:r>
      <w:r w:rsidRPr="001316C0">
        <w:rPr>
          <w:sz w:val="28"/>
          <w:szCs w:val="28"/>
        </w:rPr>
        <w:t xml:space="preserve">метою залучення позабюджетних фінансових ресурсів для впровадження заходів зі сталого енергетичного розвитку і клімату житлового сектору </w:t>
      </w:r>
      <w:r>
        <w:rPr>
          <w:sz w:val="28"/>
          <w:szCs w:val="28"/>
        </w:rPr>
        <w:t>Калуськ</w:t>
      </w:r>
      <w:r w:rsidRPr="001316C0">
        <w:rPr>
          <w:sz w:val="28"/>
          <w:szCs w:val="28"/>
        </w:rPr>
        <w:t>ої міської територіальної громади,</w:t>
      </w:r>
      <w:r>
        <w:rPr>
          <w:sz w:val="28"/>
          <w:szCs w:val="28"/>
        </w:rPr>
        <w:t xml:space="preserve"> </w:t>
      </w:r>
      <w:r w:rsidRPr="001316C0">
        <w:rPr>
          <w:sz w:val="28"/>
          <w:szCs w:val="28"/>
        </w:rPr>
        <w:t xml:space="preserve">реалізації Стратегії розвитку </w:t>
      </w:r>
      <w:r>
        <w:rPr>
          <w:sz w:val="28"/>
          <w:szCs w:val="28"/>
        </w:rPr>
        <w:t>Калуськ</w:t>
      </w:r>
      <w:r w:rsidRPr="001316C0">
        <w:rPr>
          <w:sz w:val="28"/>
          <w:szCs w:val="28"/>
        </w:rPr>
        <w:t xml:space="preserve">ої міської територіальної громади до 2030 року, затвердженої рішенням міської ради від </w:t>
      </w:r>
      <w:r>
        <w:rPr>
          <w:sz w:val="28"/>
          <w:szCs w:val="28"/>
        </w:rPr>
        <w:t xml:space="preserve">24.06.2021 №585, </w:t>
      </w:r>
      <w:r w:rsidRPr="001316C0">
        <w:rPr>
          <w:sz w:val="28"/>
          <w:szCs w:val="28"/>
        </w:rPr>
        <w:t xml:space="preserve">а також з урахуванням зобов’язань за напрямом Європейська енергетична відзнака та реалізації проєкту міжнародної технічної допомоги «Сертифікація муніципального енергетичного менеджменту в Україні», що впроваджується за підтримки Державного секретаріату Швейцарії з економічних питань, </w:t>
      </w:r>
      <w:r>
        <w:rPr>
          <w:color w:val="000000"/>
          <w:sz w:val="28"/>
          <w:szCs w:val="28"/>
          <w:lang w:eastAsia="uk-UA"/>
        </w:rPr>
        <w:t>б</w:t>
      </w:r>
      <w:r>
        <w:rPr>
          <w:rStyle w:val="rvts7"/>
          <w:sz w:val="28"/>
          <w:szCs w:val="28"/>
        </w:rPr>
        <w:t xml:space="preserve">еручи до уваги службову записку начальника управління житлово-комунального господарства міської ради Тараса Фіцака від </w:t>
      </w:r>
      <w:r w:rsidRPr="000E0399">
        <w:rPr>
          <w:rStyle w:val="rvts7"/>
          <w:sz w:val="28"/>
          <w:szCs w:val="28"/>
        </w:rPr>
        <w:t>17.04.2026 №0</w:t>
      </w:r>
      <w:r>
        <w:rPr>
          <w:rStyle w:val="rvts7"/>
          <w:sz w:val="28"/>
          <w:szCs w:val="28"/>
        </w:rPr>
        <w:t>1</w:t>
      </w:r>
      <w:r w:rsidRPr="000E0399">
        <w:rPr>
          <w:rStyle w:val="rvts7"/>
          <w:sz w:val="28"/>
          <w:szCs w:val="28"/>
        </w:rPr>
        <w:t>-</w:t>
      </w:r>
      <w:r>
        <w:rPr>
          <w:rStyle w:val="rvts7"/>
          <w:sz w:val="28"/>
          <w:szCs w:val="28"/>
        </w:rPr>
        <w:t>12</w:t>
      </w:r>
      <w:r w:rsidRPr="000E0399">
        <w:rPr>
          <w:rStyle w:val="rvts7"/>
          <w:sz w:val="28"/>
          <w:szCs w:val="28"/>
        </w:rPr>
        <w:t>/</w:t>
      </w:r>
      <w:r>
        <w:rPr>
          <w:rStyle w:val="rvts7"/>
          <w:sz w:val="28"/>
          <w:szCs w:val="28"/>
        </w:rPr>
        <w:t>832</w:t>
      </w:r>
      <w:r>
        <w:rPr>
          <w:rStyle w:val="rvts30"/>
          <w:color w:val="000000"/>
        </w:rPr>
        <w:t>,</w:t>
      </w:r>
      <w:r w:rsidRPr="0099025D">
        <w:rPr>
          <w:rStyle w:val="rvts30"/>
          <w:color w:val="000000"/>
        </w:rPr>
        <w:t xml:space="preserve"> </w:t>
      </w:r>
      <w:r>
        <w:rPr>
          <w:rStyle w:val="rvts30"/>
          <w:color w:val="000000"/>
          <w:sz w:val="28"/>
          <w:szCs w:val="28"/>
        </w:rPr>
        <w:t>виконавчий комітет міської ради</w:t>
      </w:r>
    </w:p>
    <w:p w14:paraId="2B94B0CB" w14:textId="77777777" w:rsidR="00070430" w:rsidRPr="00D34E6D" w:rsidRDefault="00070430" w:rsidP="00070430">
      <w:pPr>
        <w:pStyle w:val="rvps300"/>
        <w:shd w:val="clear" w:color="auto" w:fill="FFFFFF"/>
        <w:spacing w:before="0" w:beforeAutospacing="0" w:after="0" w:afterAutospacing="0"/>
        <w:ind w:firstLine="705"/>
        <w:jc w:val="both"/>
        <w:rPr>
          <w:rStyle w:val="rvts30"/>
          <w:lang w:val="uk-UA"/>
        </w:rPr>
      </w:pPr>
    </w:p>
    <w:p w14:paraId="024F32F7" w14:textId="77777777" w:rsidR="00070430" w:rsidRPr="00786C37" w:rsidRDefault="00070430" w:rsidP="00070430">
      <w:pPr>
        <w:pStyle w:val="rvps300"/>
        <w:shd w:val="clear" w:color="auto" w:fill="FFFFFF"/>
        <w:spacing w:before="0" w:beforeAutospacing="0" w:after="0" w:afterAutospacing="0"/>
        <w:jc w:val="both"/>
        <w:rPr>
          <w:rStyle w:val="rvts30"/>
          <w:lang w:val="uk-UA"/>
        </w:rPr>
      </w:pPr>
      <w:r w:rsidRPr="00B47852">
        <w:rPr>
          <w:sz w:val="28"/>
          <w:szCs w:val="28"/>
          <w:lang w:val="uk-UA"/>
        </w:rPr>
        <w:t xml:space="preserve">       </w:t>
      </w:r>
      <w:r w:rsidRPr="00786C37">
        <w:rPr>
          <w:b/>
          <w:sz w:val="28"/>
          <w:szCs w:val="28"/>
          <w:lang w:val="uk-UA"/>
        </w:rPr>
        <w:t>ВИРІШИВ:</w:t>
      </w:r>
    </w:p>
    <w:p w14:paraId="3362F1B1" w14:textId="77777777" w:rsidR="00070430" w:rsidRPr="00B47852" w:rsidRDefault="00070430" w:rsidP="00070430">
      <w:pPr>
        <w:pStyle w:val="a9"/>
        <w:numPr>
          <w:ilvl w:val="0"/>
          <w:numId w:val="6"/>
        </w:numPr>
        <w:tabs>
          <w:tab w:val="left" w:pos="284"/>
          <w:tab w:val="left" w:pos="851"/>
        </w:tabs>
        <w:ind w:left="0" w:firstLine="567"/>
        <w:jc w:val="both"/>
        <w:rPr>
          <w:sz w:val="28"/>
          <w:szCs w:val="28"/>
        </w:rPr>
      </w:pPr>
      <w:r w:rsidRPr="00B47852">
        <w:rPr>
          <w:sz w:val="28"/>
          <w:szCs w:val="28"/>
          <w:lang w:val="uk-UA"/>
        </w:rPr>
        <w:t>С</w:t>
      </w:r>
      <w:r>
        <w:rPr>
          <w:sz w:val="28"/>
          <w:szCs w:val="28"/>
          <w:lang w:val="uk-UA"/>
        </w:rPr>
        <w:t>т</w:t>
      </w:r>
      <w:r w:rsidRPr="00B47852">
        <w:rPr>
          <w:sz w:val="28"/>
          <w:szCs w:val="28"/>
          <w:lang w:val="uk-UA"/>
        </w:rPr>
        <w:t>ворити конкурсну комісію з відбору позичальників коштів Револьверного Фонду Міст Асоціації «Енергоефективні міста України» в складі, згідно з додатком</w:t>
      </w:r>
      <w:r>
        <w:rPr>
          <w:sz w:val="28"/>
          <w:szCs w:val="28"/>
          <w:lang w:val="uk-UA"/>
        </w:rPr>
        <w:t xml:space="preserve"> 1</w:t>
      </w:r>
      <w:r w:rsidRPr="00B47852">
        <w:rPr>
          <w:sz w:val="28"/>
          <w:szCs w:val="28"/>
          <w:lang w:val="uk-UA"/>
        </w:rPr>
        <w:t>.</w:t>
      </w:r>
    </w:p>
    <w:p w14:paraId="75DEE379" w14:textId="77777777" w:rsidR="00070430" w:rsidRDefault="00070430" w:rsidP="00070430">
      <w:pPr>
        <w:ind w:firstLine="540"/>
        <w:jc w:val="both"/>
        <w:rPr>
          <w:sz w:val="28"/>
          <w:szCs w:val="28"/>
        </w:rPr>
      </w:pPr>
      <w:r>
        <w:rPr>
          <w:sz w:val="28"/>
          <w:szCs w:val="28"/>
        </w:rPr>
        <w:t xml:space="preserve">2. </w:t>
      </w:r>
      <w:r w:rsidRPr="001316C0">
        <w:rPr>
          <w:sz w:val="28"/>
          <w:szCs w:val="28"/>
        </w:rPr>
        <w:t xml:space="preserve">Затвердити Положення про порядок проведення конкурсного відбору позичальників, яким </w:t>
      </w:r>
      <w:r>
        <w:rPr>
          <w:sz w:val="28"/>
          <w:szCs w:val="28"/>
        </w:rPr>
        <w:t>буде надана</w:t>
      </w:r>
      <w:r w:rsidRPr="001316C0">
        <w:rPr>
          <w:sz w:val="28"/>
          <w:szCs w:val="28"/>
        </w:rPr>
        <w:t xml:space="preserve"> поворотна фінансова допомога Револьверного </w:t>
      </w:r>
      <w:r>
        <w:rPr>
          <w:sz w:val="28"/>
          <w:szCs w:val="28"/>
        </w:rPr>
        <w:t>Ф</w:t>
      </w:r>
      <w:r w:rsidRPr="001316C0">
        <w:rPr>
          <w:sz w:val="28"/>
          <w:szCs w:val="28"/>
        </w:rPr>
        <w:t xml:space="preserve">онду </w:t>
      </w:r>
      <w:r>
        <w:rPr>
          <w:sz w:val="28"/>
          <w:szCs w:val="28"/>
        </w:rPr>
        <w:t>М</w:t>
      </w:r>
      <w:r w:rsidRPr="001316C0">
        <w:rPr>
          <w:sz w:val="28"/>
          <w:szCs w:val="28"/>
        </w:rPr>
        <w:t>іст Асоціації «Енергоефективні міста</w:t>
      </w:r>
      <w:r>
        <w:rPr>
          <w:sz w:val="28"/>
          <w:szCs w:val="28"/>
        </w:rPr>
        <w:t xml:space="preserve"> України», згідно з додатком</w:t>
      </w:r>
      <w:r w:rsidRPr="001316C0">
        <w:rPr>
          <w:sz w:val="28"/>
          <w:szCs w:val="28"/>
        </w:rPr>
        <w:t xml:space="preserve"> 2</w:t>
      </w:r>
      <w:r>
        <w:rPr>
          <w:sz w:val="28"/>
          <w:szCs w:val="28"/>
        </w:rPr>
        <w:t>.</w:t>
      </w:r>
    </w:p>
    <w:p w14:paraId="02C99771" w14:textId="432B1809" w:rsidR="00070430" w:rsidRDefault="00070430" w:rsidP="00070430">
      <w:pPr>
        <w:ind w:firstLine="540"/>
        <w:jc w:val="both"/>
        <w:rPr>
          <w:sz w:val="28"/>
          <w:szCs w:val="28"/>
        </w:rPr>
      </w:pPr>
      <w:r w:rsidRPr="001316C0">
        <w:rPr>
          <w:sz w:val="28"/>
          <w:szCs w:val="28"/>
        </w:rPr>
        <w:t xml:space="preserve"> </w:t>
      </w:r>
      <w:r>
        <w:rPr>
          <w:sz w:val="28"/>
          <w:szCs w:val="28"/>
        </w:rPr>
        <w:t>3. Контроль за виконанням рішення покласти на заступника міського голови Богдана Білецького.</w:t>
      </w:r>
    </w:p>
    <w:p w14:paraId="6745E44A" w14:textId="77777777" w:rsidR="00145986" w:rsidRDefault="00145986" w:rsidP="00070430">
      <w:pPr>
        <w:ind w:firstLine="540"/>
        <w:jc w:val="both"/>
        <w:rPr>
          <w:sz w:val="28"/>
          <w:szCs w:val="28"/>
        </w:rPr>
      </w:pPr>
    </w:p>
    <w:p w14:paraId="0AC36E8B" w14:textId="77777777" w:rsidR="00070430" w:rsidRDefault="00070430" w:rsidP="00070430">
      <w:pPr>
        <w:jc w:val="both"/>
        <w:rPr>
          <w:sz w:val="28"/>
          <w:szCs w:val="28"/>
        </w:rPr>
      </w:pPr>
    </w:p>
    <w:p w14:paraId="06748F96" w14:textId="77777777" w:rsidR="00070430" w:rsidRDefault="00070430" w:rsidP="00070430">
      <w:pPr>
        <w:jc w:val="both"/>
        <w:rPr>
          <w:sz w:val="28"/>
          <w:szCs w:val="28"/>
        </w:rPr>
      </w:pPr>
      <w:r>
        <w:rPr>
          <w:sz w:val="28"/>
          <w:szCs w:val="28"/>
        </w:rPr>
        <w:t xml:space="preserve">Міський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Андрій НАЙДА</w:t>
      </w:r>
    </w:p>
    <w:p w14:paraId="40B523BB" w14:textId="0F839C82" w:rsidR="00070430" w:rsidRDefault="00070430" w:rsidP="00070430">
      <w:pPr>
        <w:jc w:val="both"/>
        <w:rPr>
          <w:sz w:val="28"/>
          <w:szCs w:val="28"/>
        </w:rPr>
      </w:pPr>
    </w:p>
    <w:p w14:paraId="4717F261" w14:textId="7CBA5431" w:rsidR="00D92E4F" w:rsidRDefault="00D92E4F" w:rsidP="00070430">
      <w:pPr>
        <w:jc w:val="both"/>
        <w:rPr>
          <w:sz w:val="28"/>
          <w:szCs w:val="28"/>
        </w:rPr>
      </w:pPr>
    </w:p>
    <w:p w14:paraId="133CDDA8" w14:textId="21102144" w:rsidR="00D92E4F" w:rsidRDefault="00D92E4F" w:rsidP="00070430">
      <w:pPr>
        <w:jc w:val="both"/>
        <w:rPr>
          <w:sz w:val="28"/>
          <w:szCs w:val="28"/>
        </w:rPr>
      </w:pPr>
    </w:p>
    <w:p w14:paraId="02D90021" w14:textId="59E69DF8" w:rsidR="00D92E4F" w:rsidRDefault="00D92E4F" w:rsidP="00070430">
      <w:pPr>
        <w:jc w:val="both"/>
        <w:rPr>
          <w:sz w:val="28"/>
          <w:szCs w:val="28"/>
        </w:rPr>
      </w:pPr>
    </w:p>
    <w:p w14:paraId="7F4724D5" w14:textId="675D0C3E" w:rsidR="00D92E4F" w:rsidRDefault="00D92E4F" w:rsidP="00070430">
      <w:pPr>
        <w:jc w:val="both"/>
        <w:rPr>
          <w:sz w:val="28"/>
          <w:szCs w:val="28"/>
        </w:rPr>
      </w:pPr>
    </w:p>
    <w:p w14:paraId="77AB92F1" w14:textId="0C312163" w:rsidR="00D92E4F" w:rsidRDefault="00D92E4F" w:rsidP="00070430">
      <w:pPr>
        <w:jc w:val="both"/>
        <w:rPr>
          <w:sz w:val="28"/>
          <w:szCs w:val="28"/>
        </w:rPr>
      </w:pPr>
    </w:p>
    <w:p w14:paraId="53DA93ED" w14:textId="0369D773" w:rsidR="00D92E4F" w:rsidRDefault="00D92E4F" w:rsidP="00070430">
      <w:pPr>
        <w:jc w:val="both"/>
        <w:rPr>
          <w:sz w:val="28"/>
          <w:szCs w:val="28"/>
        </w:rPr>
      </w:pPr>
    </w:p>
    <w:p w14:paraId="0E7AFCEB" w14:textId="1F45884F" w:rsidR="00D92E4F" w:rsidRDefault="00D92E4F" w:rsidP="00070430">
      <w:pPr>
        <w:jc w:val="both"/>
        <w:rPr>
          <w:sz w:val="28"/>
          <w:szCs w:val="28"/>
        </w:rPr>
      </w:pPr>
    </w:p>
    <w:p w14:paraId="498AF65F" w14:textId="731A72C6" w:rsidR="00D92E4F" w:rsidRDefault="00D92E4F" w:rsidP="00070430">
      <w:pPr>
        <w:jc w:val="both"/>
        <w:rPr>
          <w:sz w:val="28"/>
          <w:szCs w:val="28"/>
        </w:rPr>
      </w:pPr>
    </w:p>
    <w:p w14:paraId="58B21515" w14:textId="77777777" w:rsidR="00D92E4F" w:rsidRDefault="00D92E4F" w:rsidP="00070430">
      <w:pPr>
        <w:jc w:val="both"/>
        <w:rPr>
          <w:sz w:val="28"/>
          <w:szCs w:val="28"/>
        </w:rPr>
      </w:pPr>
    </w:p>
    <w:p w14:paraId="74E35A27" w14:textId="0153E3FB" w:rsidR="00070430" w:rsidRDefault="00070430" w:rsidP="00070430">
      <w:pPr>
        <w:jc w:val="both"/>
        <w:rPr>
          <w:sz w:val="28"/>
          <w:szCs w:val="28"/>
        </w:rPr>
      </w:pPr>
      <w:r>
        <w:rPr>
          <w:sz w:val="28"/>
          <w:szCs w:val="28"/>
        </w:rPr>
        <w:lastRenderedPageBreak/>
        <w:t xml:space="preserve">           </w:t>
      </w:r>
    </w:p>
    <w:p w14:paraId="30CF0852" w14:textId="77D9AD89" w:rsidR="00070430" w:rsidRDefault="00070430" w:rsidP="00070430">
      <w:pPr>
        <w:ind w:firstLine="6663"/>
        <w:rPr>
          <w:sz w:val="28"/>
          <w:szCs w:val="28"/>
        </w:rPr>
      </w:pPr>
      <w:r>
        <w:rPr>
          <w:sz w:val="28"/>
          <w:szCs w:val="28"/>
        </w:rPr>
        <w:t>Додаток 1</w:t>
      </w:r>
    </w:p>
    <w:p w14:paraId="117F09E9" w14:textId="77777777" w:rsidR="00070430" w:rsidRDefault="00070430" w:rsidP="00070430">
      <w:pPr>
        <w:ind w:left="3540" w:right="-142" w:firstLine="708"/>
        <w:rPr>
          <w:sz w:val="28"/>
          <w:szCs w:val="28"/>
        </w:rPr>
      </w:pPr>
      <w:r>
        <w:rPr>
          <w:sz w:val="28"/>
          <w:szCs w:val="28"/>
        </w:rPr>
        <w:t xml:space="preserve">                   до рішення виконавчого комітету </w:t>
      </w:r>
    </w:p>
    <w:p w14:paraId="51ABE285" w14:textId="77777777" w:rsidR="00070430" w:rsidRDefault="00070430" w:rsidP="00070430">
      <w:pPr>
        <w:ind w:firstLine="6663"/>
        <w:rPr>
          <w:sz w:val="28"/>
          <w:szCs w:val="28"/>
        </w:rPr>
      </w:pPr>
      <w:r>
        <w:rPr>
          <w:sz w:val="28"/>
          <w:szCs w:val="28"/>
        </w:rPr>
        <w:t xml:space="preserve">          міської ради</w:t>
      </w:r>
    </w:p>
    <w:p w14:paraId="4A1DEEF8" w14:textId="77777777" w:rsidR="00070430" w:rsidRDefault="00070430" w:rsidP="00070430">
      <w:pPr>
        <w:jc w:val="right"/>
        <w:rPr>
          <w:sz w:val="28"/>
          <w:szCs w:val="28"/>
        </w:rPr>
      </w:pPr>
      <w:r>
        <w:rPr>
          <w:sz w:val="28"/>
          <w:szCs w:val="28"/>
        </w:rPr>
        <w:t xml:space="preserve"> ____________  № _____</w:t>
      </w:r>
    </w:p>
    <w:tbl>
      <w:tblPr>
        <w:tblW w:w="9781" w:type="dxa"/>
        <w:tblLook w:val="01E0" w:firstRow="1" w:lastRow="1" w:firstColumn="1" w:lastColumn="1" w:noHBand="0" w:noVBand="0"/>
      </w:tblPr>
      <w:tblGrid>
        <w:gridCol w:w="9781"/>
      </w:tblGrid>
      <w:tr w:rsidR="00070430" w14:paraId="1C63790F" w14:textId="77777777" w:rsidTr="00417161">
        <w:tc>
          <w:tcPr>
            <w:tcW w:w="9781" w:type="dxa"/>
          </w:tcPr>
          <w:p w14:paraId="79657416" w14:textId="77777777" w:rsidR="00070430" w:rsidRDefault="00070430" w:rsidP="00417161">
            <w:pPr>
              <w:tabs>
                <w:tab w:val="left" w:pos="3300"/>
                <w:tab w:val="center" w:pos="4782"/>
              </w:tabs>
              <w:spacing w:line="252" w:lineRule="auto"/>
              <w:rPr>
                <w:sz w:val="28"/>
                <w:szCs w:val="28"/>
              </w:rPr>
            </w:pPr>
            <w:r>
              <w:rPr>
                <w:sz w:val="28"/>
                <w:szCs w:val="28"/>
              </w:rPr>
              <w:tab/>
              <w:t xml:space="preserve">       </w:t>
            </w:r>
          </w:p>
          <w:p w14:paraId="44236195" w14:textId="77777777" w:rsidR="00070430" w:rsidRDefault="00070430" w:rsidP="00417161">
            <w:pPr>
              <w:tabs>
                <w:tab w:val="left" w:pos="3300"/>
                <w:tab w:val="center" w:pos="4782"/>
              </w:tabs>
              <w:spacing w:line="252" w:lineRule="auto"/>
              <w:rPr>
                <w:sz w:val="28"/>
                <w:szCs w:val="28"/>
              </w:rPr>
            </w:pPr>
            <w:r>
              <w:rPr>
                <w:sz w:val="28"/>
                <w:szCs w:val="28"/>
              </w:rPr>
              <w:t xml:space="preserve">                                                           СКЛАД</w:t>
            </w:r>
          </w:p>
        </w:tc>
      </w:tr>
    </w:tbl>
    <w:p w14:paraId="2F27E574" w14:textId="77777777" w:rsidR="00070430" w:rsidRDefault="00070430" w:rsidP="00070430">
      <w:pPr>
        <w:pStyle w:val="a9"/>
        <w:jc w:val="center"/>
        <w:rPr>
          <w:bCs/>
          <w:sz w:val="28"/>
          <w:szCs w:val="28"/>
          <w:lang w:val="uk-UA"/>
        </w:rPr>
      </w:pPr>
      <w:r w:rsidRPr="00B47852">
        <w:rPr>
          <w:bCs/>
          <w:sz w:val="28"/>
          <w:szCs w:val="28"/>
          <w:lang w:val="uk-UA"/>
        </w:rPr>
        <w:t xml:space="preserve">конкурсної комісії з відбору позичальників коштів з </w:t>
      </w:r>
    </w:p>
    <w:p w14:paraId="289A650A" w14:textId="77777777" w:rsidR="00070430" w:rsidRDefault="00070430" w:rsidP="00070430">
      <w:pPr>
        <w:pStyle w:val="a9"/>
        <w:jc w:val="center"/>
        <w:rPr>
          <w:sz w:val="28"/>
          <w:szCs w:val="28"/>
        </w:rPr>
      </w:pPr>
      <w:r w:rsidRPr="00B47852">
        <w:rPr>
          <w:bCs/>
          <w:sz w:val="28"/>
          <w:szCs w:val="28"/>
          <w:lang w:val="uk-UA"/>
        </w:rPr>
        <w:t>Револьверного Фонду Міст Асоціації «Енергоефективні міста України»</w:t>
      </w:r>
      <w:r>
        <w:rPr>
          <w:sz w:val="28"/>
          <w:szCs w:val="28"/>
        </w:rPr>
        <w:t xml:space="preserve">     </w:t>
      </w:r>
    </w:p>
    <w:p w14:paraId="4622F890" w14:textId="77777777" w:rsidR="00070430" w:rsidRDefault="00070430" w:rsidP="00070430">
      <w:pPr>
        <w:pStyle w:val="a9"/>
        <w:rPr>
          <w:sz w:val="28"/>
          <w:szCs w:val="28"/>
        </w:rPr>
      </w:pPr>
      <w:r>
        <w:rPr>
          <w:sz w:val="28"/>
          <w:szCs w:val="28"/>
        </w:rPr>
        <w:t xml:space="preserve">     </w:t>
      </w:r>
    </w:p>
    <w:p w14:paraId="46A6948A" w14:textId="77777777" w:rsidR="00070430" w:rsidRDefault="00070430" w:rsidP="00070430">
      <w:pPr>
        <w:ind w:firstLine="6663"/>
        <w:rPr>
          <w:sz w:val="28"/>
          <w:szCs w:val="28"/>
        </w:rPr>
      </w:pPr>
      <w:r>
        <w:rPr>
          <w:sz w:val="28"/>
          <w:szCs w:val="28"/>
        </w:rPr>
        <w:t xml:space="preserve">      </w:t>
      </w:r>
    </w:p>
    <w:tbl>
      <w:tblPr>
        <w:tblW w:w="10102" w:type="dxa"/>
        <w:tblLook w:val="01E0" w:firstRow="1" w:lastRow="1" w:firstColumn="1" w:lastColumn="1" w:noHBand="0" w:noVBand="0"/>
      </w:tblPr>
      <w:tblGrid>
        <w:gridCol w:w="2977"/>
        <w:gridCol w:w="6946"/>
        <w:gridCol w:w="179"/>
      </w:tblGrid>
      <w:tr w:rsidR="00070430" w14:paraId="4E871780" w14:textId="77777777" w:rsidTr="00417161">
        <w:tc>
          <w:tcPr>
            <w:tcW w:w="10102" w:type="dxa"/>
            <w:gridSpan w:val="3"/>
            <w:hideMark/>
          </w:tcPr>
          <w:p w14:paraId="7F9D3F01" w14:textId="77777777" w:rsidR="00070430" w:rsidRDefault="00070430" w:rsidP="00417161">
            <w:pPr>
              <w:spacing w:line="252" w:lineRule="auto"/>
              <w:jc w:val="both"/>
              <w:rPr>
                <w:sz w:val="28"/>
                <w:szCs w:val="28"/>
              </w:rPr>
            </w:pPr>
            <w:r>
              <w:rPr>
                <w:b/>
                <w:sz w:val="28"/>
                <w:szCs w:val="28"/>
              </w:rPr>
              <w:t>Голова комісії:</w:t>
            </w:r>
          </w:p>
        </w:tc>
      </w:tr>
      <w:tr w:rsidR="00070430" w14:paraId="132734C7" w14:textId="77777777" w:rsidTr="00417161">
        <w:trPr>
          <w:gridAfter w:val="1"/>
          <w:wAfter w:w="179" w:type="dxa"/>
          <w:trHeight w:val="1085"/>
        </w:trPr>
        <w:tc>
          <w:tcPr>
            <w:tcW w:w="2977" w:type="dxa"/>
          </w:tcPr>
          <w:p w14:paraId="2F9D795F" w14:textId="77777777" w:rsidR="00070430" w:rsidRDefault="00070430" w:rsidP="00417161">
            <w:pPr>
              <w:spacing w:line="252" w:lineRule="auto"/>
              <w:ind w:right="-391"/>
              <w:jc w:val="both"/>
              <w:rPr>
                <w:sz w:val="28"/>
                <w:szCs w:val="28"/>
              </w:rPr>
            </w:pPr>
            <w:r>
              <w:rPr>
                <w:sz w:val="28"/>
                <w:szCs w:val="28"/>
              </w:rPr>
              <w:t>Тарас Фіцак</w:t>
            </w:r>
          </w:p>
          <w:p w14:paraId="4745EC41" w14:textId="77777777" w:rsidR="00070430" w:rsidRDefault="00070430" w:rsidP="00417161">
            <w:pPr>
              <w:spacing w:line="252" w:lineRule="auto"/>
              <w:ind w:right="-391"/>
              <w:rPr>
                <w:sz w:val="28"/>
                <w:szCs w:val="28"/>
              </w:rPr>
            </w:pPr>
          </w:p>
          <w:p w14:paraId="60856309" w14:textId="77777777" w:rsidR="00070430" w:rsidRDefault="00070430" w:rsidP="00417161">
            <w:pPr>
              <w:spacing w:line="252" w:lineRule="auto"/>
              <w:ind w:right="-391"/>
              <w:rPr>
                <w:b/>
                <w:sz w:val="28"/>
                <w:szCs w:val="28"/>
              </w:rPr>
            </w:pPr>
            <w:r>
              <w:rPr>
                <w:b/>
                <w:sz w:val="28"/>
                <w:szCs w:val="28"/>
              </w:rPr>
              <w:t>Заступник голови комісії</w:t>
            </w:r>
          </w:p>
          <w:p w14:paraId="78353FE9" w14:textId="77777777" w:rsidR="00070430" w:rsidRPr="004C5D41" w:rsidRDefault="00070430" w:rsidP="00417161">
            <w:pPr>
              <w:spacing w:line="252" w:lineRule="auto"/>
              <w:ind w:right="-391"/>
              <w:rPr>
                <w:sz w:val="28"/>
                <w:szCs w:val="28"/>
              </w:rPr>
            </w:pPr>
            <w:r w:rsidRPr="004C5D41">
              <w:rPr>
                <w:sz w:val="28"/>
                <w:szCs w:val="28"/>
              </w:rPr>
              <w:t>Юрій Соколовський</w:t>
            </w:r>
            <w:r>
              <w:rPr>
                <w:sz w:val="28"/>
                <w:szCs w:val="28"/>
              </w:rPr>
              <w:t xml:space="preserve">            </w:t>
            </w:r>
          </w:p>
          <w:p w14:paraId="2DE1C036" w14:textId="77777777" w:rsidR="00070430" w:rsidRDefault="00070430" w:rsidP="00417161">
            <w:pPr>
              <w:spacing w:line="252" w:lineRule="auto"/>
              <w:ind w:right="-391"/>
              <w:rPr>
                <w:b/>
                <w:sz w:val="28"/>
                <w:szCs w:val="28"/>
              </w:rPr>
            </w:pPr>
          </w:p>
          <w:p w14:paraId="4897A71E" w14:textId="77777777" w:rsidR="00070430" w:rsidRDefault="00070430" w:rsidP="00417161">
            <w:pPr>
              <w:spacing w:line="252" w:lineRule="auto"/>
              <w:ind w:right="-391"/>
              <w:rPr>
                <w:b/>
                <w:sz w:val="28"/>
                <w:szCs w:val="28"/>
              </w:rPr>
            </w:pPr>
          </w:p>
          <w:p w14:paraId="7CF2F905" w14:textId="77777777" w:rsidR="00070430" w:rsidRDefault="00070430" w:rsidP="00417161">
            <w:pPr>
              <w:spacing w:line="252" w:lineRule="auto"/>
              <w:ind w:right="-391"/>
              <w:rPr>
                <w:b/>
                <w:sz w:val="28"/>
                <w:szCs w:val="28"/>
              </w:rPr>
            </w:pPr>
            <w:r>
              <w:rPr>
                <w:b/>
                <w:sz w:val="28"/>
                <w:szCs w:val="28"/>
              </w:rPr>
              <w:t>Секретар комісії</w:t>
            </w:r>
          </w:p>
          <w:p w14:paraId="10482DD4" w14:textId="77777777" w:rsidR="00070430" w:rsidRDefault="00070430" w:rsidP="00417161">
            <w:pPr>
              <w:spacing w:line="252" w:lineRule="auto"/>
              <w:ind w:right="-391"/>
              <w:jc w:val="both"/>
              <w:rPr>
                <w:sz w:val="28"/>
                <w:szCs w:val="28"/>
              </w:rPr>
            </w:pPr>
            <w:r>
              <w:rPr>
                <w:sz w:val="28"/>
                <w:szCs w:val="28"/>
              </w:rPr>
              <w:t xml:space="preserve">Богдан Сасник         </w:t>
            </w:r>
          </w:p>
          <w:p w14:paraId="3C12DEFB" w14:textId="77777777" w:rsidR="00070430" w:rsidRDefault="00070430" w:rsidP="00417161">
            <w:pPr>
              <w:spacing w:line="252" w:lineRule="auto"/>
              <w:ind w:right="-391"/>
              <w:rPr>
                <w:b/>
                <w:sz w:val="28"/>
                <w:szCs w:val="28"/>
              </w:rPr>
            </w:pPr>
          </w:p>
          <w:p w14:paraId="3B01092B" w14:textId="77777777" w:rsidR="00070430" w:rsidRDefault="00070430" w:rsidP="00417161">
            <w:pPr>
              <w:spacing w:line="252" w:lineRule="auto"/>
              <w:ind w:right="-391"/>
              <w:rPr>
                <w:b/>
                <w:sz w:val="28"/>
                <w:szCs w:val="28"/>
              </w:rPr>
            </w:pPr>
          </w:p>
          <w:p w14:paraId="31C98320" w14:textId="77777777" w:rsidR="00070430" w:rsidRDefault="00070430" w:rsidP="00417161">
            <w:pPr>
              <w:spacing w:line="252" w:lineRule="auto"/>
              <w:ind w:right="-391"/>
              <w:rPr>
                <w:sz w:val="28"/>
                <w:szCs w:val="28"/>
              </w:rPr>
            </w:pPr>
            <w:r>
              <w:rPr>
                <w:b/>
                <w:sz w:val="28"/>
                <w:szCs w:val="28"/>
              </w:rPr>
              <w:t>Члени комісії:</w:t>
            </w:r>
          </w:p>
        </w:tc>
        <w:tc>
          <w:tcPr>
            <w:tcW w:w="6946" w:type="dxa"/>
            <w:hideMark/>
          </w:tcPr>
          <w:p w14:paraId="1AB82790" w14:textId="77777777" w:rsidR="00070430" w:rsidRDefault="00070430" w:rsidP="00417161">
            <w:pPr>
              <w:tabs>
                <w:tab w:val="left" w:pos="2475"/>
              </w:tabs>
              <w:spacing w:line="252" w:lineRule="auto"/>
              <w:ind w:left="596" w:hanging="601"/>
              <w:jc w:val="both"/>
              <w:rPr>
                <w:sz w:val="28"/>
                <w:szCs w:val="28"/>
              </w:rPr>
            </w:pPr>
            <w:r>
              <w:rPr>
                <w:sz w:val="28"/>
                <w:szCs w:val="28"/>
              </w:rPr>
              <w:t>- начальник управління житлово-комунального             господарства міської ради</w:t>
            </w:r>
          </w:p>
          <w:p w14:paraId="25D276FC" w14:textId="77777777" w:rsidR="00070430" w:rsidRDefault="00070430" w:rsidP="00417161">
            <w:pPr>
              <w:tabs>
                <w:tab w:val="left" w:pos="2475"/>
              </w:tabs>
              <w:spacing w:line="252" w:lineRule="auto"/>
              <w:ind w:left="459"/>
              <w:jc w:val="both"/>
              <w:rPr>
                <w:sz w:val="28"/>
                <w:szCs w:val="28"/>
              </w:rPr>
            </w:pPr>
          </w:p>
          <w:p w14:paraId="162B79D1" w14:textId="77777777" w:rsidR="00070430" w:rsidRDefault="00070430" w:rsidP="00417161">
            <w:pPr>
              <w:tabs>
                <w:tab w:val="left" w:pos="2475"/>
              </w:tabs>
              <w:spacing w:line="252" w:lineRule="auto"/>
              <w:jc w:val="both"/>
              <w:rPr>
                <w:sz w:val="28"/>
                <w:szCs w:val="28"/>
              </w:rPr>
            </w:pPr>
          </w:p>
          <w:p w14:paraId="1CECF95B" w14:textId="77777777" w:rsidR="00070430" w:rsidRDefault="00070430" w:rsidP="00417161">
            <w:pPr>
              <w:ind w:left="459" w:hanging="425"/>
              <w:jc w:val="both"/>
              <w:rPr>
                <w:sz w:val="28"/>
                <w:szCs w:val="28"/>
              </w:rPr>
            </w:pPr>
            <w:r>
              <w:rPr>
                <w:sz w:val="28"/>
                <w:szCs w:val="28"/>
              </w:rPr>
              <w:t>-    начальник управління економічного розвитку міста міської ради</w:t>
            </w:r>
          </w:p>
          <w:p w14:paraId="4A26D4E6" w14:textId="77777777" w:rsidR="00070430" w:rsidRDefault="00070430" w:rsidP="00417161">
            <w:pPr>
              <w:ind w:left="459"/>
              <w:rPr>
                <w:sz w:val="28"/>
                <w:szCs w:val="28"/>
              </w:rPr>
            </w:pPr>
          </w:p>
          <w:p w14:paraId="4EC26846" w14:textId="77777777" w:rsidR="00070430" w:rsidRPr="004C5D41" w:rsidRDefault="00070430" w:rsidP="00417161">
            <w:pPr>
              <w:ind w:left="459" w:hanging="425"/>
              <w:jc w:val="both"/>
              <w:rPr>
                <w:sz w:val="28"/>
                <w:szCs w:val="28"/>
              </w:rPr>
            </w:pPr>
            <w:r>
              <w:rPr>
                <w:sz w:val="28"/>
                <w:szCs w:val="28"/>
              </w:rPr>
              <w:t xml:space="preserve">-     </w:t>
            </w:r>
            <w:r w:rsidRPr="004C5D41">
              <w:rPr>
                <w:sz w:val="28"/>
                <w:szCs w:val="28"/>
              </w:rPr>
              <w:t>заступник начальника з питань житлової політики та роботи із споживачами управління житлово-</w:t>
            </w:r>
            <w:r>
              <w:rPr>
                <w:sz w:val="28"/>
                <w:szCs w:val="28"/>
              </w:rPr>
              <w:t>к</w:t>
            </w:r>
            <w:r w:rsidRPr="004C5D41">
              <w:rPr>
                <w:sz w:val="28"/>
                <w:szCs w:val="28"/>
              </w:rPr>
              <w:t xml:space="preserve">омунального господарства міської ради </w:t>
            </w:r>
          </w:p>
        </w:tc>
      </w:tr>
      <w:tr w:rsidR="00070430" w14:paraId="5A5E56E0" w14:textId="77777777" w:rsidTr="00417161">
        <w:trPr>
          <w:gridAfter w:val="1"/>
          <w:wAfter w:w="179" w:type="dxa"/>
        </w:trPr>
        <w:tc>
          <w:tcPr>
            <w:tcW w:w="2977" w:type="dxa"/>
          </w:tcPr>
          <w:p w14:paraId="6220669F" w14:textId="77777777" w:rsidR="00070430" w:rsidRDefault="00070430" w:rsidP="00417161">
            <w:pPr>
              <w:spacing w:line="252" w:lineRule="auto"/>
              <w:ind w:right="-391"/>
              <w:rPr>
                <w:sz w:val="28"/>
                <w:szCs w:val="28"/>
              </w:rPr>
            </w:pPr>
            <w:r>
              <w:rPr>
                <w:sz w:val="28"/>
                <w:szCs w:val="28"/>
              </w:rPr>
              <w:t>Інна Корицька</w:t>
            </w:r>
          </w:p>
          <w:p w14:paraId="100DC1AC" w14:textId="77777777" w:rsidR="00070430" w:rsidRDefault="00070430" w:rsidP="00417161">
            <w:pPr>
              <w:spacing w:line="252" w:lineRule="auto"/>
              <w:ind w:right="-391"/>
              <w:rPr>
                <w:sz w:val="28"/>
                <w:szCs w:val="28"/>
              </w:rPr>
            </w:pPr>
          </w:p>
          <w:p w14:paraId="7ACBAA23" w14:textId="77777777" w:rsidR="00070430" w:rsidRDefault="00070430" w:rsidP="00417161">
            <w:pPr>
              <w:spacing w:line="252" w:lineRule="auto"/>
              <w:ind w:right="-391"/>
              <w:rPr>
                <w:sz w:val="28"/>
                <w:szCs w:val="28"/>
              </w:rPr>
            </w:pPr>
            <w:r>
              <w:rPr>
                <w:sz w:val="28"/>
                <w:szCs w:val="28"/>
              </w:rPr>
              <w:t>Ярослав Косар</w:t>
            </w:r>
          </w:p>
          <w:p w14:paraId="724B0BEE" w14:textId="77777777" w:rsidR="00070430" w:rsidRDefault="00070430" w:rsidP="00417161">
            <w:pPr>
              <w:spacing w:line="252" w:lineRule="auto"/>
              <w:ind w:right="-391"/>
              <w:rPr>
                <w:sz w:val="28"/>
                <w:szCs w:val="28"/>
              </w:rPr>
            </w:pPr>
          </w:p>
          <w:p w14:paraId="4415962F" w14:textId="77777777" w:rsidR="00070430" w:rsidRDefault="00070430" w:rsidP="00417161">
            <w:pPr>
              <w:spacing w:line="252" w:lineRule="auto"/>
              <w:ind w:right="-391"/>
              <w:rPr>
                <w:sz w:val="28"/>
                <w:szCs w:val="28"/>
              </w:rPr>
            </w:pPr>
            <w:r>
              <w:rPr>
                <w:sz w:val="28"/>
                <w:szCs w:val="28"/>
              </w:rPr>
              <w:t>Ярина Кохан</w:t>
            </w:r>
          </w:p>
          <w:p w14:paraId="0B2F5222" w14:textId="77777777" w:rsidR="00070430" w:rsidRDefault="00070430" w:rsidP="00417161">
            <w:pPr>
              <w:spacing w:line="252" w:lineRule="auto"/>
              <w:ind w:right="-391"/>
              <w:rPr>
                <w:sz w:val="28"/>
                <w:szCs w:val="28"/>
              </w:rPr>
            </w:pPr>
          </w:p>
          <w:p w14:paraId="316E99A6" w14:textId="77777777" w:rsidR="00070430" w:rsidRDefault="00070430" w:rsidP="00417161">
            <w:pPr>
              <w:spacing w:line="252" w:lineRule="auto"/>
              <w:ind w:right="-391"/>
              <w:rPr>
                <w:sz w:val="28"/>
                <w:szCs w:val="28"/>
              </w:rPr>
            </w:pPr>
            <w:r>
              <w:rPr>
                <w:sz w:val="28"/>
                <w:szCs w:val="28"/>
              </w:rPr>
              <w:t>Ольга Олійник</w:t>
            </w:r>
          </w:p>
          <w:p w14:paraId="7B095117" w14:textId="77777777" w:rsidR="00070430" w:rsidRDefault="00070430" w:rsidP="00417161">
            <w:pPr>
              <w:spacing w:line="252" w:lineRule="auto"/>
              <w:ind w:right="-391"/>
              <w:rPr>
                <w:sz w:val="28"/>
                <w:szCs w:val="28"/>
              </w:rPr>
            </w:pPr>
          </w:p>
        </w:tc>
        <w:tc>
          <w:tcPr>
            <w:tcW w:w="6946" w:type="dxa"/>
          </w:tcPr>
          <w:p w14:paraId="2F78CCC1" w14:textId="77777777" w:rsidR="00070430" w:rsidRDefault="00070430" w:rsidP="00417161">
            <w:pPr>
              <w:spacing w:line="252" w:lineRule="auto"/>
              <w:ind w:left="459" w:hanging="459"/>
              <w:jc w:val="both"/>
              <w:rPr>
                <w:sz w:val="28"/>
                <w:szCs w:val="28"/>
              </w:rPr>
            </w:pPr>
            <w:r w:rsidRPr="004C5D41">
              <w:rPr>
                <w:sz w:val="28"/>
                <w:szCs w:val="28"/>
              </w:rPr>
              <w:t xml:space="preserve">- </w:t>
            </w:r>
            <w:r>
              <w:rPr>
                <w:sz w:val="28"/>
                <w:szCs w:val="28"/>
              </w:rPr>
              <w:t xml:space="preserve">   </w:t>
            </w:r>
            <w:r w:rsidRPr="004C5D41">
              <w:rPr>
                <w:sz w:val="28"/>
                <w:szCs w:val="28"/>
              </w:rPr>
              <w:t>голова об'єднання співвласників багатоквартирного будинку "Апгрейд-Калуш" (за згодою)</w:t>
            </w:r>
          </w:p>
          <w:p w14:paraId="4853C315" w14:textId="77777777" w:rsidR="00070430" w:rsidRPr="004C5D41" w:rsidRDefault="00070430" w:rsidP="00417161">
            <w:pPr>
              <w:tabs>
                <w:tab w:val="left" w:pos="2475"/>
              </w:tabs>
              <w:spacing w:line="252" w:lineRule="auto"/>
              <w:ind w:left="459" w:hanging="567"/>
              <w:jc w:val="both"/>
              <w:rPr>
                <w:sz w:val="28"/>
                <w:szCs w:val="28"/>
              </w:rPr>
            </w:pPr>
            <w:r>
              <w:rPr>
                <w:sz w:val="28"/>
                <w:szCs w:val="28"/>
              </w:rPr>
              <w:t xml:space="preserve"> </w:t>
            </w:r>
            <w:r w:rsidRPr="004C5D41">
              <w:rPr>
                <w:sz w:val="28"/>
                <w:szCs w:val="28"/>
              </w:rPr>
              <w:t xml:space="preserve">- </w:t>
            </w:r>
            <w:r>
              <w:rPr>
                <w:sz w:val="28"/>
                <w:szCs w:val="28"/>
              </w:rPr>
              <w:t xml:space="preserve">  </w:t>
            </w:r>
            <w:r w:rsidRPr="004C5D41">
              <w:rPr>
                <w:sz w:val="28"/>
                <w:szCs w:val="28"/>
              </w:rPr>
              <w:t>голова об'єднання співвласників багатоквартирних будинків "Січове 15" та "Січове 1" (за згодою)</w:t>
            </w:r>
          </w:p>
          <w:p w14:paraId="506FD498" w14:textId="77777777" w:rsidR="00070430" w:rsidRPr="00E64AB2" w:rsidRDefault="00070430" w:rsidP="00417161">
            <w:pPr>
              <w:spacing w:line="252" w:lineRule="auto"/>
              <w:ind w:left="317" w:hanging="283"/>
              <w:jc w:val="both"/>
              <w:rPr>
                <w:sz w:val="28"/>
                <w:szCs w:val="28"/>
              </w:rPr>
            </w:pPr>
            <w:r w:rsidRPr="004C5D41">
              <w:rPr>
                <w:sz w:val="28"/>
                <w:szCs w:val="28"/>
              </w:rPr>
              <w:t xml:space="preserve">- </w:t>
            </w:r>
            <w:r>
              <w:rPr>
                <w:sz w:val="28"/>
                <w:szCs w:val="28"/>
              </w:rPr>
              <w:t xml:space="preserve">   </w:t>
            </w:r>
            <w:r w:rsidRPr="004C5D41">
              <w:rPr>
                <w:sz w:val="28"/>
                <w:szCs w:val="28"/>
              </w:rPr>
              <w:t>голова об'єднання співвласників багатоквартирного будинку "Незалежність - Калуш" (за згодою)</w:t>
            </w:r>
          </w:p>
          <w:p w14:paraId="6D3BAE7F" w14:textId="77777777" w:rsidR="00070430" w:rsidRDefault="00070430" w:rsidP="00417161">
            <w:pPr>
              <w:spacing w:line="252" w:lineRule="auto"/>
              <w:ind w:left="459" w:hanging="567"/>
              <w:jc w:val="both"/>
              <w:rPr>
                <w:sz w:val="28"/>
                <w:szCs w:val="28"/>
              </w:rPr>
            </w:pPr>
            <w:r>
              <w:rPr>
                <w:b/>
                <w:sz w:val="28"/>
                <w:szCs w:val="28"/>
              </w:rPr>
              <w:t>-</w:t>
            </w:r>
            <w:r>
              <w:rPr>
                <w:sz w:val="28"/>
                <w:szCs w:val="28"/>
              </w:rPr>
              <w:t xml:space="preserve">     голова об'єднання співвласників багатоквартирного будинку "Павлика 19А" (за згодою)</w:t>
            </w:r>
          </w:p>
          <w:p w14:paraId="25A231D4" w14:textId="77777777" w:rsidR="00070430" w:rsidRPr="004C5D41" w:rsidRDefault="00070430" w:rsidP="00417161">
            <w:pPr>
              <w:spacing w:line="252" w:lineRule="auto"/>
              <w:jc w:val="both"/>
              <w:rPr>
                <w:b/>
                <w:sz w:val="28"/>
                <w:szCs w:val="28"/>
              </w:rPr>
            </w:pPr>
          </w:p>
        </w:tc>
      </w:tr>
      <w:tr w:rsidR="00070430" w14:paraId="6C51B62D" w14:textId="77777777" w:rsidTr="00417161">
        <w:trPr>
          <w:gridAfter w:val="1"/>
          <w:wAfter w:w="179" w:type="dxa"/>
        </w:trPr>
        <w:tc>
          <w:tcPr>
            <w:tcW w:w="2977" w:type="dxa"/>
          </w:tcPr>
          <w:p w14:paraId="7037A670" w14:textId="77777777" w:rsidR="00070430" w:rsidRDefault="00070430" w:rsidP="00417161">
            <w:pPr>
              <w:spacing w:line="254" w:lineRule="auto"/>
              <w:rPr>
                <w:sz w:val="28"/>
                <w:szCs w:val="28"/>
              </w:rPr>
            </w:pPr>
          </w:p>
        </w:tc>
        <w:tc>
          <w:tcPr>
            <w:tcW w:w="6946" w:type="dxa"/>
          </w:tcPr>
          <w:p w14:paraId="21F91971" w14:textId="77777777" w:rsidR="00070430" w:rsidRDefault="00070430" w:rsidP="00417161">
            <w:pPr>
              <w:spacing w:line="252" w:lineRule="auto"/>
              <w:jc w:val="both"/>
              <w:rPr>
                <w:sz w:val="28"/>
                <w:szCs w:val="28"/>
              </w:rPr>
            </w:pPr>
          </w:p>
        </w:tc>
      </w:tr>
      <w:tr w:rsidR="00070430" w14:paraId="280EA597" w14:textId="77777777" w:rsidTr="00417161">
        <w:trPr>
          <w:gridAfter w:val="1"/>
          <w:wAfter w:w="179" w:type="dxa"/>
        </w:trPr>
        <w:tc>
          <w:tcPr>
            <w:tcW w:w="2977" w:type="dxa"/>
          </w:tcPr>
          <w:p w14:paraId="15C6CA0C" w14:textId="77777777" w:rsidR="00070430" w:rsidRDefault="00070430" w:rsidP="00417161">
            <w:pPr>
              <w:spacing w:line="254" w:lineRule="auto"/>
              <w:rPr>
                <w:sz w:val="28"/>
                <w:szCs w:val="28"/>
              </w:rPr>
            </w:pPr>
          </w:p>
        </w:tc>
        <w:tc>
          <w:tcPr>
            <w:tcW w:w="6946" w:type="dxa"/>
          </w:tcPr>
          <w:p w14:paraId="0641DED8" w14:textId="77777777" w:rsidR="00070430" w:rsidRDefault="00070430" w:rsidP="00417161">
            <w:pPr>
              <w:tabs>
                <w:tab w:val="left" w:pos="2475"/>
              </w:tabs>
              <w:spacing w:line="252" w:lineRule="auto"/>
              <w:jc w:val="both"/>
              <w:rPr>
                <w:sz w:val="28"/>
                <w:szCs w:val="28"/>
              </w:rPr>
            </w:pPr>
          </w:p>
        </w:tc>
      </w:tr>
      <w:tr w:rsidR="00070430" w14:paraId="6A9921A6" w14:textId="77777777" w:rsidTr="00417161">
        <w:trPr>
          <w:gridAfter w:val="1"/>
          <w:wAfter w:w="179" w:type="dxa"/>
        </w:trPr>
        <w:tc>
          <w:tcPr>
            <w:tcW w:w="2977" w:type="dxa"/>
          </w:tcPr>
          <w:p w14:paraId="54F35045" w14:textId="77777777" w:rsidR="00070430" w:rsidRDefault="00070430" w:rsidP="00417161">
            <w:pPr>
              <w:spacing w:line="252" w:lineRule="auto"/>
              <w:jc w:val="both"/>
              <w:rPr>
                <w:sz w:val="28"/>
                <w:szCs w:val="28"/>
              </w:rPr>
            </w:pPr>
          </w:p>
        </w:tc>
        <w:tc>
          <w:tcPr>
            <w:tcW w:w="6946" w:type="dxa"/>
          </w:tcPr>
          <w:p w14:paraId="155B4CAC" w14:textId="77777777" w:rsidR="00070430" w:rsidRDefault="00070430" w:rsidP="00417161">
            <w:pPr>
              <w:tabs>
                <w:tab w:val="left" w:pos="2475"/>
              </w:tabs>
              <w:spacing w:line="252" w:lineRule="auto"/>
              <w:jc w:val="both"/>
              <w:rPr>
                <w:sz w:val="28"/>
                <w:szCs w:val="28"/>
              </w:rPr>
            </w:pPr>
          </w:p>
        </w:tc>
      </w:tr>
    </w:tbl>
    <w:p w14:paraId="0FACBBDE" w14:textId="77777777" w:rsidR="00070430" w:rsidRDefault="00070430" w:rsidP="00070430">
      <w:pPr>
        <w:spacing w:after="160" w:line="480" w:lineRule="auto"/>
        <w:jc w:val="both"/>
        <w:rPr>
          <w:rFonts w:eastAsia="Calibri"/>
          <w:sz w:val="28"/>
          <w:szCs w:val="28"/>
          <w:lang w:eastAsia="en-US"/>
        </w:rPr>
      </w:pPr>
      <w:r>
        <w:rPr>
          <w:rFonts w:eastAsia="Calibri"/>
          <w:sz w:val="28"/>
          <w:szCs w:val="28"/>
          <w:lang w:eastAsia="en-US"/>
        </w:rPr>
        <w:t>Керуючий справами виконкому</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Олег САВКА</w:t>
      </w:r>
    </w:p>
    <w:p w14:paraId="70AFEFF7" w14:textId="77777777" w:rsidR="00070430" w:rsidRDefault="00070430" w:rsidP="00070430">
      <w:pPr>
        <w:spacing w:after="160" w:line="480" w:lineRule="auto"/>
        <w:jc w:val="both"/>
        <w:rPr>
          <w:rFonts w:eastAsia="Calibri"/>
          <w:sz w:val="28"/>
          <w:szCs w:val="28"/>
          <w:lang w:eastAsia="en-US"/>
        </w:rPr>
      </w:pPr>
    </w:p>
    <w:p w14:paraId="2895B90A" w14:textId="77777777" w:rsidR="00070430" w:rsidRDefault="00070430" w:rsidP="00070430">
      <w:pPr>
        <w:spacing w:after="160" w:line="480" w:lineRule="auto"/>
        <w:jc w:val="both"/>
        <w:rPr>
          <w:rFonts w:eastAsia="Calibri"/>
          <w:sz w:val="28"/>
          <w:szCs w:val="28"/>
          <w:lang w:eastAsia="en-US"/>
        </w:rPr>
      </w:pPr>
    </w:p>
    <w:p w14:paraId="12E8741A" w14:textId="77777777" w:rsidR="00070430" w:rsidRDefault="00070430" w:rsidP="00070430">
      <w:pPr>
        <w:spacing w:after="160" w:line="480" w:lineRule="auto"/>
        <w:jc w:val="both"/>
        <w:rPr>
          <w:rFonts w:eastAsia="Calibri"/>
          <w:sz w:val="28"/>
          <w:szCs w:val="28"/>
          <w:lang w:eastAsia="en-US"/>
        </w:rPr>
      </w:pPr>
    </w:p>
    <w:p w14:paraId="7ABAB726" w14:textId="757CCD37" w:rsidR="00070430" w:rsidRDefault="00070430" w:rsidP="00070430">
      <w:pPr>
        <w:ind w:firstLine="6663"/>
        <w:rPr>
          <w:sz w:val="28"/>
          <w:szCs w:val="28"/>
        </w:rPr>
      </w:pPr>
      <w:r>
        <w:rPr>
          <w:sz w:val="28"/>
          <w:szCs w:val="28"/>
        </w:rPr>
        <w:lastRenderedPageBreak/>
        <w:t xml:space="preserve">            Додаток 2</w:t>
      </w:r>
    </w:p>
    <w:p w14:paraId="6811255D" w14:textId="77777777" w:rsidR="00070430" w:rsidRDefault="00070430" w:rsidP="00070430">
      <w:pPr>
        <w:ind w:left="3540" w:firstLine="708"/>
        <w:rPr>
          <w:sz w:val="28"/>
          <w:szCs w:val="28"/>
        </w:rPr>
      </w:pPr>
      <w:r>
        <w:rPr>
          <w:sz w:val="28"/>
          <w:szCs w:val="28"/>
        </w:rPr>
        <w:t xml:space="preserve">                 до рішення виконавчого комітету </w:t>
      </w:r>
    </w:p>
    <w:p w14:paraId="74D344A9" w14:textId="77777777" w:rsidR="00070430" w:rsidRDefault="00070430" w:rsidP="00070430">
      <w:pPr>
        <w:ind w:firstLine="6663"/>
        <w:rPr>
          <w:sz w:val="28"/>
          <w:szCs w:val="28"/>
        </w:rPr>
      </w:pPr>
      <w:r>
        <w:rPr>
          <w:sz w:val="28"/>
          <w:szCs w:val="28"/>
        </w:rPr>
        <w:t xml:space="preserve">          міської ради</w:t>
      </w:r>
    </w:p>
    <w:p w14:paraId="67FE0C77" w14:textId="77777777" w:rsidR="00070430" w:rsidRDefault="00070430" w:rsidP="00070430">
      <w:pPr>
        <w:pStyle w:val="a9"/>
        <w:jc w:val="center"/>
        <w:rPr>
          <w:b/>
          <w:bCs/>
          <w:sz w:val="28"/>
          <w:szCs w:val="28"/>
          <w:lang w:val="uk-UA"/>
        </w:rPr>
      </w:pPr>
      <w:r>
        <w:rPr>
          <w:sz w:val="28"/>
          <w:szCs w:val="28"/>
        </w:rPr>
        <w:t xml:space="preserve"> </w:t>
      </w:r>
      <w:r>
        <w:rPr>
          <w:sz w:val="28"/>
          <w:szCs w:val="28"/>
          <w:lang w:val="uk-UA"/>
        </w:rPr>
        <w:t xml:space="preserve">                                                                                       </w:t>
      </w:r>
      <w:r>
        <w:rPr>
          <w:sz w:val="28"/>
          <w:szCs w:val="28"/>
        </w:rPr>
        <w:t>____________  № _____</w:t>
      </w:r>
    </w:p>
    <w:p w14:paraId="183121DA" w14:textId="77777777" w:rsidR="00070430" w:rsidRDefault="00070430" w:rsidP="00070430">
      <w:pPr>
        <w:pStyle w:val="a9"/>
        <w:rPr>
          <w:bCs/>
          <w:sz w:val="28"/>
          <w:szCs w:val="28"/>
          <w:lang w:val="uk-UA"/>
        </w:rPr>
      </w:pPr>
    </w:p>
    <w:p w14:paraId="2FEC5BE6" w14:textId="77777777" w:rsidR="00070430" w:rsidRPr="00E64AB2" w:rsidRDefault="00070430" w:rsidP="00070430">
      <w:pPr>
        <w:pStyle w:val="a9"/>
        <w:jc w:val="center"/>
        <w:rPr>
          <w:bCs/>
          <w:sz w:val="28"/>
          <w:szCs w:val="28"/>
          <w:lang w:val="uk-UA"/>
        </w:rPr>
      </w:pPr>
      <w:r w:rsidRPr="00E64AB2">
        <w:rPr>
          <w:bCs/>
          <w:sz w:val="28"/>
          <w:szCs w:val="28"/>
          <w:lang w:val="uk-UA"/>
        </w:rPr>
        <w:t>ПОЛОЖЕННЯ</w:t>
      </w:r>
    </w:p>
    <w:p w14:paraId="198E46C5" w14:textId="77777777" w:rsidR="00070430" w:rsidRDefault="00070430" w:rsidP="00070430">
      <w:pPr>
        <w:pStyle w:val="a9"/>
        <w:jc w:val="center"/>
        <w:rPr>
          <w:bCs/>
          <w:sz w:val="28"/>
          <w:szCs w:val="28"/>
          <w:lang w:val="uk-UA"/>
        </w:rPr>
      </w:pPr>
      <w:r w:rsidRPr="00E64AB2">
        <w:rPr>
          <w:bCs/>
          <w:sz w:val="28"/>
          <w:szCs w:val="28"/>
          <w:lang w:val="uk-UA"/>
        </w:rPr>
        <w:t xml:space="preserve">про порядок проведення конкурсного відбору позичальників, </w:t>
      </w:r>
    </w:p>
    <w:p w14:paraId="023DC099" w14:textId="77777777" w:rsidR="00070430" w:rsidRDefault="00070430" w:rsidP="00070430">
      <w:pPr>
        <w:pStyle w:val="a9"/>
        <w:jc w:val="center"/>
        <w:rPr>
          <w:bCs/>
          <w:sz w:val="28"/>
          <w:szCs w:val="28"/>
          <w:lang w:val="uk-UA"/>
        </w:rPr>
      </w:pPr>
      <w:r>
        <w:rPr>
          <w:bCs/>
          <w:sz w:val="28"/>
          <w:szCs w:val="28"/>
          <w:lang w:val="uk-UA"/>
        </w:rPr>
        <w:t>яким буде надана</w:t>
      </w:r>
      <w:r w:rsidRPr="00E64AB2">
        <w:rPr>
          <w:bCs/>
          <w:sz w:val="28"/>
          <w:szCs w:val="28"/>
          <w:lang w:val="uk-UA"/>
        </w:rPr>
        <w:t xml:space="preserve"> поворотна фінансова допомога Револьверного Фонду </w:t>
      </w:r>
    </w:p>
    <w:p w14:paraId="16125692" w14:textId="77777777" w:rsidR="00070430" w:rsidRPr="00E64AB2" w:rsidRDefault="00070430" w:rsidP="00070430">
      <w:pPr>
        <w:pStyle w:val="a9"/>
        <w:jc w:val="center"/>
        <w:rPr>
          <w:bCs/>
          <w:sz w:val="28"/>
          <w:szCs w:val="28"/>
          <w:lang w:val="uk-UA"/>
        </w:rPr>
      </w:pPr>
      <w:r w:rsidRPr="00E64AB2">
        <w:rPr>
          <w:bCs/>
          <w:sz w:val="28"/>
          <w:szCs w:val="28"/>
          <w:lang w:val="uk-UA"/>
        </w:rPr>
        <w:t>Міст Асоціації «Енергоефективні міста в Україні»</w:t>
      </w:r>
    </w:p>
    <w:p w14:paraId="588FE03A" w14:textId="77777777" w:rsidR="00070430" w:rsidRPr="001316C0" w:rsidRDefault="00070430" w:rsidP="00070430">
      <w:pPr>
        <w:pStyle w:val="a9"/>
        <w:rPr>
          <w:sz w:val="28"/>
          <w:szCs w:val="28"/>
          <w:lang w:val="uk-UA"/>
        </w:rPr>
      </w:pPr>
    </w:p>
    <w:p w14:paraId="229A02F7" w14:textId="77777777" w:rsidR="00070430" w:rsidRPr="001316C0" w:rsidRDefault="00070430" w:rsidP="00070430">
      <w:pPr>
        <w:pStyle w:val="a9"/>
        <w:numPr>
          <w:ilvl w:val="0"/>
          <w:numId w:val="13"/>
        </w:numPr>
        <w:jc w:val="center"/>
        <w:rPr>
          <w:b/>
          <w:bCs/>
          <w:sz w:val="28"/>
          <w:szCs w:val="28"/>
          <w:lang w:val="uk-UA"/>
        </w:rPr>
      </w:pPr>
      <w:r w:rsidRPr="001316C0">
        <w:rPr>
          <w:b/>
          <w:bCs/>
          <w:sz w:val="28"/>
          <w:szCs w:val="28"/>
          <w:lang w:val="uk-UA"/>
        </w:rPr>
        <w:t>Загальні положення</w:t>
      </w:r>
    </w:p>
    <w:p w14:paraId="097074CE"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Положення про порядок проведення конкурсного відбору позичальників, яким буде н</w:t>
      </w:r>
      <w:r>
        <w:rPr>
          <w:bCs/>
          <w:sz w:val="28"/>
          <w:szCs w:val="28"/>
          <w:lang w:val="uk-UA"/>
        </w:rPr>
        <w:t xml:space="preserve">адана поворотна фінансова допомога </w:t>
      </w:r>
      <w:r w:rsidRPr="001316C0">
        <w:rPr>
          <w:bCs/>
          <w:sz w:val="28"/>
          <w:szCs w:val="28"/>
          <w:lang w:val="uk-UA"/>
        </w:rPr>
        <w:t xml:space="preserve">Револьверного </w:t>
      </w:r>
      <w:r>
        <w:rPr>
          <w:bCs/>
          <w:sz w:val="28"/>
          <w:szCs w:val="28"/>
          <w:lang w:val="uk-UA"/>
        </w:rPr>
        <w:t>Ф</w:t>
      </w:r>
      <w:r w:rsidRPr="001316C0">
        <w:rPr>
          <w:bCs/>
          <w:sz w:val="28"/>
          <w:szCs w:val="28"/>
          <w:lang w:val="uk-UA"/>
        </w:rPr>
        <w:t xml:space="preserve">онду </w:t>
      </w:r>
      <w:r>
        <w:rPr>
          <w:bCs/>
          <w:sz w:val="28"/>
          <w:szCs w:val="28"/>
          <w:lang w:val="uk-UA"/>
        </w:rPr>
        <w:t>М</w:t>
      </w:r>
      <w:r w:rsidRPr="001316C0">
        <w:rPr>
          <w:bCs/>
          <w:sz w:val="28"/>
          <w:szCs w:val="28"/>
          <w:lang w:val="uk-UA"/>
        </w:rPr>
        <w:t xml:space="preserve">іст Асоціації «Енергоефективні міста України» (далі - Порядок) розроблено з метою фінансування заходів зі сталого енергетичного розвитку і клімату для реалізації їх на території </w:t>
      </w:r>
      <w:r>
        <w:rPr>
          <w:bCs/>
          <w:sz w:val="28"/>
          <w:szCs w:val="28"/>
          <w:lang w:val="uk-UA"/>
        </w:rPr>
        <w:t>Калуськ</w:t>
      </w:r>
      <w:r w:rsidRPr="001316C0">
        <w:rPr>
          <w:bCs/>
          <w:sz w:val="28"/>
          <w:szCs w:val="28"/>
          <w:lang w:val="uk-UA"/>
        </w:rPr>
        <w:t xml:space="preserve">ої міської територіальної громади (далі </w:t>
      </w:r>
      <w:r>
        <w:rPr>
          <w:bCs/>
          <w:sz w:val="28"/>
          <w:szCs w:val="28"/>
          <w:lang w:val="uk-UA"/>
        </w:rPr>
        <w:t>–</w:t>
      </w:r>
      <w:r w:rsidRPr="001316C0">
        <w:rPr>
          <w:bCs/>
          <w:sz w:val="28"/>
          <w:szCs w:val="28"/>
          <w:lang w:val="uk-UA"/>
        </w:rPr>
        <w:t xml:space="preserve"> Громада).</w:t>
      </w:r>
    </w:p>
    <w:p w14:paraId="3A3DC9B8"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Порядок визначає умови проведення конкурсного відбору позичальників та умови користування коштами поворотної фінансов</w:t>
      </w:r>
      <w:r>
        <w:rPr>
          <w:bCs/>
          <w:sz w:val="28"/>
          <w:szCs w:val="28"/>
          <w:lang w:val="uk-UA"/>
        </w:rPr>
        <w:t xml:space="preserve">ої </w:t>
      </w:r>
      <w:r w:rsidRPr="001316C0">
        <w:rPr>
          <w:bCs/>
          <w:sz w:val="28"/>
          <w:szCs w:val="28"/>
          <w:lang w:val="uk-UA"/>
        </w:rPr>
        <w:t xml:space="preserve">допомоги Револьверного </w:t>
      </w:r>
      <w:r>
        <w:rPr>
          <w:bCs/>
          <w:sz w:val="28"/>
          <w:szCs w:val="28"/>
          <w:lang w:val="uk-UA"/>
        </w:rPr>
        <w:t>Ф</w:t>
      </w:r>
      <w:r w:rsidRPr="001316C0">
        <w:rPr>
          <w:bCs/>
          <w:sz w:val="28"/>
          <w:szCs w:val="28"/>
          <w:lang w:val="uk-UA"/>
        </w:rPr>
        <w:t xml:space="preserve">онду </w:t>
      </w:r>
      <w:r>
        <w:rPr>
          <w:bCs/>
          <w:sz w:val="28"/>
          <w:szCs w:val="28"/>
          <w:lang w:val="uk-UA"/>
        </w:rPr>
        <w:t>М</w:t>
      </w:r>
      <w:r w:rsidRPr="001316C0">
        <w:rPr>
          <w:bCs/>
          <w:sz w:val="28"/>
          <w:szCs w:val="28"/>
          <w:lang w:val="uk-UA"/>
        </w:rPr>
        <w:t>іст Асоціації «Енергоефективні міста України».</w:t>
      </w:r>
    </w:p>
    <w:p w14:paraId="6F706B3D"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Дія цього Порядку поширюється на об’єднання</w:t>
      </w:r>
      <w:r>
        <w:rPr>
          <w:bCs/>
          <w:sz w:val="28"/>
          <w:szCs w:val="28"/>
          <w:lang w:val="uk-UA"/>
        </w:rPr>
        <w:t xml:space="preserve"> співвласників багатоквартирних будинків (далі – ОСББ) та</w:t>
      </w:r>
      <w:r w:rsidRPr="001316C0">
        <w:rPr>
          <w:bCs/>
          <w:sz w:val="28"/>
          <w:szCs w:val="28"/>
          <w:lang w:val="uk-UA"/>
        </w:rPr>
        <w:t xml:space="preserve"> управляючі компанії</w:t>
      </w:r>
      <w:r>
        <w:rPr>
          <w:bCs/>
          <w:sz w:val="28"/>
          <w:szCs w:val="28"/>
          <w:lang w:val="uk-UA"/>
        </w:rPr>
        <w:t>, що здійснюють свою</w:t>
      </w:r>
      <w:r w:rsidRPr="00835324">
        <w:rPr>
          <w:bCs/>
          <w:sz w:val="28"/>
          <w:szCs w:val="28"/>
        </w:rPr>
        <w:t xml:space="preserve"> діяльність</w:t>
      </w:r>
      <w:r w:rsidRPr="00835324">
        <w:rPr>
          <w:bCs/>
          <w:sz w:val="28"/>
          <w:szCs w:val="28"/>
          <w:lang w:val="uk-UA"/>
        </w:rPr>
        <w:t xml:space="preserve"> </w:t>
      </w:r>
      <w:r>
        <w:rPr>
          <w:bCs/>
          <w:sz w:val="28"/>
          <w:szCs w:val="28"/>
          <w:lang w:val="uk-UA"/>
        </w:rPr>
        <w:t xml:space="preserve">на території </w:t>
      </w:r>
      <w:r w:rsidRPr="001316C0">
        <w:rPr>
          <w:bCs/>
          <w:sz w:val="28"/>
          <w:szCs w:val="28"/>
          <w:lang w:val="uk-UA"/>
        </w:rPr>
        <w:t>Громади.</w:t>
      </w:r>
    </w:p>
    <w:p w14:paraId="46CEE35E"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У цьому Порядку слова та терміни вживаються у такому значенні:</w:t>
      </w:r>
    </w:p>
    <w:p w14:paraId="09F56FAF" w14:textId="77777777" w:rsidR="00070430" w:rsidRPr="001316C0" w:rsidRDefault="00070430" w:rsidP="00070430">
      <w:pPr>
        <w:pStyle w:val="a9"/>
        <w:numPr>
          <w:ilvl w:val="0"/>
          <w:numId w:val="14"/>
        </w:numPr>
        <w:tabs>
          <w:tab w:val="left" w:pos="284"/>
        </w:tabs>
        <w:ind w:left="0" w:firstLine="0"/>
        <w:jc w:val="both"/>
        <w:rPr>
          <w:bCs/>
          <w:sz w:val="28"/>
          <w:szCs w:val="28"/>
          <w:lang w:val="uk-UA"/>
        </w:rPr>
      </w:pPr>
      <w:r w:rsidRPr="001316C0">
        <w:rPr>
          <w:b/>
          <w:bCs/>
          <w:i/>
          <w:iCs/>
          <w:sz w:val="28"/>
          <w:szCs w:val="28"/>
          <w:lang w:val="uk-UA"/>
        </w:rPr>
        <w:t>заявник</w:t>
      </w:r>
      <w:r w:rsidRPr="001316C0">
        <w:rPr>
          <w:i/>
          <w:iCs/>
          <w:sz w:val="28"/>
          <w:szCs w:val="28"/>
          <w:lang w:val="uk-UA"/>
        </w:rPr>
        <w:t xml:space="preserve"> </w:t>
      </w:r>
      <w:r w:rsidRPr="001316C0">
        <w:rPr>
          <w:bCs/>
          <w:sz w:val="28"/>
          <w:szCs w:val="28"/>
          <w:lang w:val="uk-UA"/>
        </w:rPr>
        <w:t xml:space="preserve">– </w:t>
      </w:r>
      <w:r>
        <w:rPr>
          <w:bCs/>
          <w:sz w:val="28"/>
          <w:szCs w:val="28"/>
          <w:lang w:val="uk-UA"/>
        </w:rPr>
        <w:t>це</w:t>
      </w:r>
      <w:r w:rsidRPr="001316C0">
        <w:rPr>
          <w:bCs/>
          <w:sz w:val="28"/>
          <w:szCs w:val="28"/>
          <w:lang w:val="uk-UA"/>
        </w:rPr>
        <w:t xml:space="preserve"> </w:t>
      </w:r>
      <w:r>
        <w:rPr>
          <w:bCs/>
          <w:sz w:val="28"/>
          <w:szCs w:val="28"/>
          <w:lang w:val="uk-UA"/>
        </w:rPr>
        <w:t xml:space="preserve">юридична </w:t>
      </w:r>
      <w:r w:rsidRPr="001316C0">
        <w:rPr>
          <w:bCs/>
          <w:sz w:val="28"/>
          <w:szCs w:val="28"/>
          <w:lang w:val="uk-UA"/>
        </w:rPr>
        <w:t>особа, яка подала заявку на участь у конкурсному відборі;</w:t>
      </w:r>
    </w:p>
    <w:p w14:paraId="27CA3A95" w14:textId="77777777" w:rsidR="00070430" w:rsidRPr="001316C0" w:rsidRDefault="00070430" w:rsidP="00070430">
      <w:pPr>
        <w:pStyle w:val="a9"/>
        <w:numPr>
          <w:ilvl w:val="0"/>
          <w:numId w:val="14"/>
        </w:numPr>
        <w:tabs>
          <w:tab w:val="left" w:pos="284"/>
        </w:tabs>
        <w:ind w:left="0" w:firstLine="0"/>
        <w:jc w:val="both"/>
        <w:rPr>
          <w:sz w:val="28"/>
          <w:szCs w:val="28"/>
          <w:lang w:val="uk-UA"/>
        </w:rPr>
      </w:pPr>
      <w:r w:rsidRPr="001316C0">
        <w:rPr>
          <w:b/>
          <w:bCs/>
          <w:i/>
          <w:iCs/>
          <w:sz w:val="28"/>
          <w:szCs w:val="28"/>
          <w:lang w:val="uk-UA"/>
        </w:rPr>
        <w:t>позичальник</w:t>
      </w:r>
      <w:r w:rsidRPr="001316C0">
        <w:rPr>
          <w:sz w:val="28"/>
          <w:szCs w:val="28"/>
          <w:lang w:val="uk-UA"/>
        </w:rPr>
        <w:t xml:space="preserve"> –</w:t>
      </w:r>
      <w:r>
        <w:rPr>
          <w:sz w:val="28"/>
          <w:szCs w:val="28"/>
          <w:lang w:val="uk-UA"/>
        </w:rPr>
        <w:t xml:space="preserve"> це</w:t>
      </w:r>
      <w:r w:rsidRPr="001316C0">
        <w:rPr>
          <w:sz w:val="28"/>
          <w:szCs w:val="28"/>
          <w:lang w:val="uk-UA"/>
        </w:rPr>
        <w:t xml:space="preserve"> </w:t>
      </w:r>
      <w:r>
        <w:rPr>
          <w:bCs/>
          <w:sz w:val="28"/>
          <w:szCs w:val="28"/>
          <w:lang w:val="uk-UA"/>
        </w:rPr>
        <w:t xml:space="preserve">юридична </w:t>
      </w:r>
      <w:r w:rsidRPr="001316C0">
        <w:rPr>
          <w:sz w:val="28"/>
          <w:szCs w:val="28"/>
          <w:lang w:val="uk-UA"/>
        </w:rPr>
        <w:t>особа, яка отримала в безоплатне користування кошти в розмірі на строк та виключно на фінансування заходів, які передбачені договором про надання поворотної фінансової допомоги;</w:t>
      </w:r>
    </w:p>
    <w:p w14:paraId="14362DD7" w14:textId="77777777" w:rsidR="00070430" w:rsidRPr="001316C0" w:rsidRDefault="00070430" w:rsidP="00070430">
      <w:pPr>
        <w:pStyle w:val="a9"/>
        <w:numPr>
          <w:ilvl w:val="0"/>
          <w:numId w:val="14"/>
        </w:numPr>
        <w:tabs>
          <w:tab w:val="left" w:pos="284"/>
        </w:tabs>
        <w:ind w:left="0" w:firstLine="0"/>
        <w:jc w:val="both"/>
        <w:rPr>
          <w:sz w:val="28"/>
          <w:szCs w:val="28"/>
          <w:lang w:val="uk-UA"/>
        </w:rPr>
      </w:pPr>
      <w:r w:rsidRPr="001316C0">
        <w:rPr>
          <w:b/>
          <w:bCs/>
          <w:i/>
          <w:iCs/>
          <w:sz w:val="28"/>
          <w:szCs w:val="28"/>
          <w:lang w:val="uk-UA"/>
        </w:rPr>
        <w:t>поворотна фінансова допомога</w:t>
      </w:r>
      <w:r w:rsidRPr="001316C0">
        <w:rPr>
          <w:sz w:val="28"/>
          <w:szCs w:val="28"/>
          <w:lang w:val="uk-UA"/>
        </w:rPr>
        <w:t xml:space="preserve"> (за своєю цивільно-правовою природою є позикою і не має на меті одержання прибутку позикодавцем) – сума коштів, що із спеціального рахунку Р</w:t>
      </w:r>
      <w:r>
        <w:rPr>
          <w:sz w:val="28"/>
          <w:szCs w:val="28"/>
          <w:lang w:val="uk-UA"/>
        </w:rPr>
        <w:t>евольверного Фонду Міст</w:t>
      </w:r>
      <w:r w:rsidRPr="001316C0">
        <w:rPr>
          <w:sz w:val="28"/>
          <w:szCs w:val="28"/>
          <w:lang w:val="uk-UA"/>
        </w:rPr>
        <w:t xml:space="preserve"> надійшла фізичній або юридичній особі позичальнику у користування за договором позики, який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у визначений договором строк;</w:t>
      </w:r>
    </w:p>
    <w:p w14:paraId="7D893E0F" w14:textId="77777777" w:rsidR="00070430" w:rsidRPr="001316C0" w:rsidRDefault="00070430" w:rsidP="00070430">
      <w:pPr>
        <w:pStyle w:val="a9"/>
        <w:numPr>
          <w:ilvl w:val="0"/>
          <w:numId w:val="14"/>
        </w:numPr>
        <w:tabs>
          <w:tab w:val="left" w:pos="284"/>
        </w:tabs>
        <w:ind w:left="0" w:firstLine="0"/>
        <w:jc w:val="both"/>
        <w:rPr>
          <w:sz w:val="28"/>
          <w:szCs w:val="28"/>
          <w:lang w:val="uk-UA"/>
        </w:rPr>
      </w:pPr>
      <w:r w:rsidRPr="001316C0">
        <w:rPr>
          <w:b/>
          <w:bCs/>
          <w:i/>
          <w:iCs/>
          <w:sz w:val="28"/>
          <w:szCs w:val="28"/>
          <w:lang w:val="uk-UA"/>
        </w:rPr>
        <w:t>позикодавець</w:t>
      </w:r>
      <w:r w:rsidRPr="001316C0">
        <w:rPr>
          <w:i/>
          <w:sz w:val="28"/>
          <w:szCs w:val="28"/>
          <w:lang w:val="uk-UA"/>
        </w:rPr>
        <w:t xml:space="preserve"> </w:t>
      </w:r>
      <w:r w:rsidRPr="001316C0">
        <w:rPr>
          <w:sz w:val="28"/>
          <w:szCs w:val="28"/>
          <w:lang w:val="uk-UA"/>
        </w:rPr>
        <w:t>– Асоціація «Енергоефективні міста України», як адміністратор Р</w:t>
      </w:r>
      <w:r>
        <w:rPr>
          <w:sz w:val="28"/>
          <w:szCs w:val="28"/>
          <w:lang w:val="uk-UA"/>
        </w:rPr>
        <w:t>евольверного Фонду Міст</w:t>
      </w:r>
      <w:r w:rsidRPr="001316C0">
        <w:rPr>
          <w:sz w:val="28"/>
          <w:szCs w:val="28"/>
          <w:lang w:val="uk-UA"/>
        </w:rPr>
        <w:t>;</w:t>
      </w:r>
    </w:p>
    <w:p w14:paraId="151EC50E" w14:textId="77777777" w:rsidR="00070430" w:rsidRPr="001316C0" w:rsidRDefault="00070430" w:rsidP="00070430">
      <w:pPr>
        <w:pStyle w:val="a9"/>
        <w:numPr>
          <w:ilvl w:val="0"/>
          <w:numId w:val="14"/>
        </w:numPr>
        <w:tabs>
          <w:tab w:val="left" w:pos="284"/>
        </w:tabs>
        <w:ind w:left="0" w:firstLine="0"/>
        <w:jc w:val="both"/>
        <w:rPr>
          <w:sz w:val="28"/>
          <w:szCs w:val="28"/>
          <w:lang w:val="uk-UA"/>
        </w:rPr>
      </w:pPr>
      <w:r>
        <w:rPr>
          <w:b/>
          <w:bCs/>
          <w:i/>
          <w:iCs/>
          <w:sz w:val="28"/>
          <w:szCs w:val="28"/>
          <w:lang w:val="uk-UA"/>
        </w:rPr>
        <w:t>громада</w:t>
      </w:r>
      <w:r w:rsidRPr="001316C0">
        <w:rPr>
          <w:b/>
          <w:bCs/>
          <w:i/>
          <w:iCs/>
          <w:sz w:val="28"/>
          <w:szCs w:val="28"/>
          <w:lang w:val="uk-UA"/>
        </w:rPr>
        <w:t>-учасник Р</w:t>
      </w:r>
      <w:r>
        <w:rPr>
          <w:b/>
          <w:bCs/>
          <w:i/>
          <w:iCs/>
          <w:sz w:val="28"/>
          <w:szCs w:val="28"/>
          <w:lang w:val="uk-UA"/>
        </w:rPr>
        <w:t>евольверного Фонду Міст</w:t>
      </w:r>
      <w:r w:rsidRPr="001316C0">
        <w:rPr>
          <w:i/>
          <w:spacing w:val="-15"/>
          <w:sz w:val="28"/>
          <w:szCs w:val="28"/>
          <w:lang w:val="uk-UA"/>
        </w:rPr>
        <w:t xml:space="preserve"> </w:t>
      </w:r>
      <w:r w:rsidRPr="001316C0">
        <w:rPr>
          <w:i/>
          <w:sz w:val="28"/>
          <w:szCs w:val="28"/>
          <w:lang w:val="uk-UA"/>
        </w:rPr>
        <w:t>–</w:t>
      </w:r>
      <w:r w:rsidRPr="001316C0">
        <w:rPr>
          <w:i/>
          <w:spacing w:val="-15"/>
          <w:sz w:val="28"/>
          <w:szCs w:val="28"/>
          <w:lang w:val="uk-UA"/>
        </w:rPr>
        <w:t xml:space="preserve"> </w:t>
      </w:r>
      <w:r>
        <w:rPr>
          <w:sz w:val="28"/>
          <w:szCs w:val="28"/>
          <w:lang w:val="uk-UA"/>
        </w:rPr>
        <w:t>громада</w:t>
      </w:r>
      <w:r w:rsidRPr="001316C0">
        <w:rPr>
          <w:sz w:val="28"/>
          <w:szCs w:val="28"/>
          <w:lang w:val="uk-UA"/>
        </w:rPr>
        <w:t>-член Асоціаці</w:t>
      </w:r>
      <w:r>
        <w:rPr>
          <w:sz w:val="28"/>
          <w:szCs w:val="28"/>
          <w:lang w:val="uk-UA"/>
        </w:rPr>
        <w:t>ї</w:t>
      </w:r>
      <w:r w:rsidRPr="001316C0">
        <w:rPr>
          <w:sz w:val="28"/>
          <w:szCs w:val="28"/>
          <w:lang w:val="uk-UA"/>
        </w:rPr>
        <w:t xml:space="preserve"> «Енергоефективні міста України»,</w:t>
      </w:r>
      <w:r>
        <w:rPr>
          <w:sz w:val="28"/>
          <w:szCs w:val="28"/>
          <w:lang w:val="uk-UA"/>
        </w:rPr>
        <w:t xml:space="preserve"> </w:t>
      </w:r>
      <w:r w:rsidRPr="001316C0">
        <w:rPr>
          <w:sz w:val="28"/>
          <w:szCs w:val="28"/>
          <w:lang w:val="uk-UA"/>
        </w:rPr>
        <w:t>як</w:t>
      </w:r>
      <w:r>
        <w:rPr>
          <w:sz w:val="28"/>
          <w:szCs w:val="28"/>
          <w:lang w:val="uk-UA"/>
        </w:rPr>
        <w:t>а</w:t>
      </w:r>
      <w:r w:rsidRPr="001316C0">
        <w:rPr>
          <w:sz w:val="28"/>
          <w:szCs w:val="28"/>
          <w:lang w:val="uk-UA"/>
        </w:rPr>
        <w:t xml:space="preserve"> </w:t>
      </w:r>
      <w:r>
        <w:rPr>
          <w:sz w:val="28"/>
          <w:szCs w:val="28"/>
          <w:lang w:val="uk-UA"/>
        </w:rPr>
        <w:t xml:space="preserve">приєдналися до </w:t>
      </w:r>
      <w:r w:rsidRPr="001316C0">
        <w:rPr>
          <w:sz w:val="28"/>
          <w:szCs w:val="28"/>
          <w:lang w:val="uk-UA"/>
        </w:rPr>
        <w:t>Р</w:t>
      </w:r>
      <w:r>
        <w:rPr>
          <w:sz w:val="28"/>
          <w:szCs w:val="28"/>
          <w:lang w:val="uk-UA"/>
        </w:rPr>
        <w:t xml:space="preserve">евольверного Фонду Міст </w:t>
      </w:r>
      <w:r w:rsidRPr="001316C0">
        <w:rPr>
          <w:sz w:val="28"/>
          <w:szCs w:val="28"/>
          <w:lang w:val="uk-UA"/>
        </w:rPr>
        <w:t xml:space="preserve"> Асоціаці</w:t>
      </w:r>
      <w:r>
        <w:rPr>
          <w:sz w:val="28"/>
          <w:szCs w:val="28"/>
          <w:lang w:val="uk-UA"/>
        </w:rPr>
        <w:t>ї</w:t>
      </w:r>
      <w:r w:rsidRPr="001316C0">
        <w:rPr>
          <w:sz w:val="28"/>
          <w:szCs w:val="28"/>
          <w:lang w:val="uk-UA"/>
        </w:rPr>
        <w:t xml:space="preserve"> «Енергоефективні міста України».</w:t>
      </w:r>
    </w:p>
    <w:p w14:paraId="587A6A73" w14:textId="77777777" w:rsidR="00070430" w:rsidRPr="001316C0" w:rsidRDefault="00070430" w:rsidP="00070430">
      <w:pPr>
        <w:pStyle w:val="a9"/>
        <w:numPr>
          <w:ilvl w:val="0"/>
          <w:numId w:val="14"/>
        </w:numPr>
        <w:tabs>
          <w:tab w:val="left" w:pos="284"/>
        </w:tabs>
        <w:ind w:left="0" w:firstLine="0"/>
        <w:jc w:val="both"/>
        <w:rPr>
          <w:sz w:val="28"/>
          <w:szCs w:val="28"/>
          <w:lang w:val="uk-UA"/>
        </w:rPr>
      </w:pPr>
      <w:r w:rsidRPr="001316C0">
        <w:rPr>
          <w:b/>
          <w:bCs/>
          <w:i/>
          <w:iCs/>
          <w:sz w:val="28"/>
          <w:szCs w:val="28"/>
          <w:lang w:val="uk-UA"/>
        </w:rPr>
        <w:t>кошти Р</w:t>
      </w:r>
      <w:r>
        <w:rPr>
          <w:b/>
          <w:bCs/>
          <w:i/>
          <w:iCs/>
          <w:sz w:val="28"/>
          <w:szCs w:val="28"/>
          <w:lang w:val="uk-UA"/>
        </w:rPr>
        <w:t>евольверного Фонду Міст</w:t>
      </w:r>
      <w:r w:rsidRPr="001316C0">
        <w:rPr>
          <w:i/>
          <w:sz w:val="28"/>
          <w:szCs w:val="28"/>
          <w:lang w:val="uk-UA"/>
        </w:rPr>
        <w:t xml:space="preserve"> </w:t>
      </w:r>
      <w:r w:rsidRPr="001316C0">
        <w:rPr>
          <w:sz w:val="28"/>
          <w:szCs w:val="28"/>
          <w:lang w:val="uk-UA"/>
        </w:rPr>
        <w:t xml:space="preserve">– кошти, які у формі спеціальних членських внесків надійшли від міст-учасників </w:t>
      </w:r>
      <w:r w:rsidRPr="003E0582">
        <w:rPr>
          <w:sz w:val="28"/>
          <w:szCs w:val="28"/>
          <w:lang w:val="uk-UA"/>
        </w:rPr>
        <w:t xml:space="preserve">Револьверного </w:t>
      </w:r>
      <w:r>
        <w:rPr>
          <w:sz w:val="28"/>
          <w:szCs w:val="28"/>
          <w:lang w:val="uk-UA"/>
        </w:rPr>
        <w:t>Ф</w:t>
      </w:r>
      <w:r w:rsidRPr="003E0582">
        <w:rPr>
          <w:sz w:val="28"/>
          <w:szCs w:val="28"/>
          <w:lang w:val="uk-UA"/>
        </w:rPr>
        <w:t xml:space="preserve">онду </w:t>
      </w:r>
      <w:r>
        <w:rPr>
          <w:sz w:val="28"/>
          <w:szCs w:val="28"/>
          <w:lang w:val="uk-UA"/>
        </w:rPr>
        <w:t>М</w:t>
      </w:r>
      <w:r w:rsidRPr="003E0582">
        <w:rPr>
          <w:sz w:val="28"/>
          <w:szCs w:val="28"/>
          <w:lang w:val="uk-UA"/>
        </w:rPr>
        <w:t>іст</w:t>
      </w:r>
      <w:r w:rsidRPr="001316C0">
        <w:rPr>
          <w:sz w:val="28"/>
          <w:szCs w:val="28"/>
          <w:lang w:val="uk-UA"/>
        </w:rPr>
        <w:t xml:space="preserve"> для надання поворотної фінансової допомоги визначеним позичальникам з метою співфінансування проектів та програм сталого енергетичного розвитку і клімату. А також кошти які залучені Асоціаці</w:t>
      </w:r>
      <w:r>
        <w:rPr>
          <w:sz w:val="28"/>
          <w:szCs w:val="28"/>
          <w:lang w:val="uk-UA"/>
        </w:rPr>
        <w:t>єю</w:t>
      </w:r>
      <w:r w:rsidRPr="001316C0">
        <w:rPr>
          <w:sz w:val="28"/>
          <w:szCs w:val="28"/>
          <w:lang w:val="uk-UA"/>
        </w:rPr>
        <w:t xml:space="preserve"> «Енергоефективні міста України»: як цільові кошти від фінансових організації (грантодавців); як благодійні внески і </w:t>
      </w:r>
      <w:r w:rsidRPr="001316C0">
        <w:rPr>
          <w:sz w:val="28"/>
          <w:szCs w:val="28"/>
          <w:lang w:val="uk-UA"/>
        </w:rPr>
        <w:lastRenderedPageBreak/>
        <w:t>поворотна та безповоротна фінансова допомога; та з інших джерел не заборонених законодавством.</w:t>
      </w:r>
    </w:p>
    <w:p w14:paraId="6B5298BD" w14:textId="77777777" w:rsidR="00070430" w:rsidRPr="001316C0" w:rsidRDefault="00070430" w:rsidP="00070430">
      <w:pPr>
        <w:pStyle w:val="a9"/>
        <w:numPr>
          <w:ilvl w:val="0"/>
          <w:numId w:val="14"/>
        </w:numPr>
        <w:tabs>
          <w:tab w:val="left" w:pos="284"/>
        </w:tabs>
        <w:spacing w:before="70"/>
        <w:ind w:left="0" w:firstLine="0"/>
        <w:jc w:val="both"/>
        <w:rPr>
          <w:sz w:val="28"/>
          <w:szCs w:val="28"/>
          <w:lang w:val="uk-UA"/>
        </w:rPr>
      </w:pPr>
      <w:r w:rsidRPr="001316C0">
        <w:rPr>
          <w:b/>
          <w:bCs/>
          <w:i/>
          <w:iCs/>
          <w:sz w:val="28"/>
          <w:szCs w:val="28"/>
          <w:lang w:val="uk-UA"/>
        </w:rPr>
        <w:t>кошти на адміністрування роботи Р</w:t>
      </w:r>
      <w:r>
        <w:rPr>
          <w:b/>
          <w:bCs/>
          <w:i/>
          <w:iCs/>
          <w:sz w:val="28"/>
          <w:szCs w:val="28"/>
          <w:lang w:val="uk-UA"/>
        </w:rPr>
        <w:t>евольверного Фонду Міст</w:t>
      </w:r>
      <w:r w:rsidRPr="001316C0">
        <w:rPr>
          <w:i/>
          <w:sz w:val="28"/>
          <w:szCs w:val="28"/>
          <w:lang w:val="uk-UA"/>
        </w:rPr>
        <w:t xml:space="preserve"> </w:t>
      </w:r>
      <w:r w:rsidRPr="001316C0">
        <w:rPr>
          <w:sz w:val="28"/>
          <w:szCs w:val="28"/>
          <w:lang w:val="uk-UA"/>
        </w:rPr>
        <w:t>– кошти для статутної діяльності Асоціаці</w:t>
      </w:r>
      <w:r>
        <w:rPr>
          <w:sz w:val="28"/>
          <w:szCs w:val="28"/>
          <w:lang w:val="uk-UA"/>
        </w:rPr>
        <w:t>ї</w:t>
      </w:r>
      <w:r w:rsidRPr="001316C0">
        <w:rPr>
          <w:sz w:val="28"/>
          <w:szCs w:val="28"/>
          <w:lang w:val="uk-UA"/>
        </w:rPr>
        <w:t xml:space="preserve"> «Енергоефективні міста України», які надійшли у формі </w:t>
      </w:r>
      <w:r>
        <w:rPr>
          <w:sz w:val="28"/>
          <w:szCs w:val="28"/>
          <w:lang w:val="uk-UA"/>
        </w:rPr>
        <w:t>обов</w:t>
      </w:r>
      <w:r w:rsidRPr="00BE037C">
        <w:rPr>
          <w:sz w:val="28"/>
          <w:szCs w:val="28"/>
          <w:lang w:val="uk-UA"/>
        </w:rPr>
        <w:t>’</w:t>
      </w:r>
      <w:r>
        <w:rPr>
          <w:sz w:val="28"/>
          <w:szCs w:val="28"/>
          <w:lang w:val="uk-UA"/>
        </w:rPr>
        <w:t>язкових</w:t>
      </w:r>
      <w:r w:rsidRPr="001316C0">
        <w:rPr>
          <w:sz w:val="28"/>
          <w:szCs w:val="28"/>
          <w:lang w:val="uk-UA"/>
        </w:rPr>
        <w:t xml:space="preserve"> членських внесків</w:t>
      </w:r>
      <w:r>
        <w:rPr>
          <w:sz w:val="28"/>
          <w:szCs w:val="28"/>
          <w:lang w:val="uk-UA"/>
        </w:rPr>
        <w:t>;</w:t>
      </w:r>
      <w:r w:rsidRPr="001316C0">
        <w:rPr>
          <w:sz w:val="28"/>
          <w:szCs w:val="28"/>
          <w:lang w:val="uk-UA"/>
        </w:rPr>
        <w:t xml:space="preserve"> кошти, які отримані у вигляді відсотків від розміщення</w:t>
      </w:r>
      <w:r w:rsidRPr="001316C0">
        <w:rPr>
          <w:spacing w:val="-1"/>
          <w:sz w:val="28"/>
          <w:szCs w:val="28"/>
          <w:lang w:val="uk-UA"/>
        </w:rPr>
        <w:t xml:space="preserve"> </w:t>
      </w:r>
      <w:r w:rsidRPr="001316C0">
        <w:rPr>
          <w:sz w:val="28"/>
          <w:szCs w:val="28"/>
          <w:lang w:val="uk-UA"/>
        </w:rPr>
        <w:t>вільних</w:t>
      </w:r>
      <w:r w:rsidRPr="001316C0">
        <w:rPr>
          <w:spacing w:val="-3"/>
          <w:sz w:val="28"/>
          <w:szCs w:val="28"/>
          <w:lang w:val="uk-UA"/>
        </w:rPr>
        <w:t xml:space="preserve"> </w:t>
      </w:r>
      <w:r w:rsidRPr="001316C0">
        <w:rPr>
          <w:sz w:val="28"/>
          <w:szCs w:val="28"/>
          <w:lang w:val="uk-UA"/>
        </w:rPr>
        <w:t>залишків</w:t>
      </w:r>
      <w:r w:rsidRPr="001316C0">
        <w:rPr>
          <w:spacing w:val="-1"/>
          <w:sz w:val="28"/>
          <w:szCs w:val="28"/>
          <w:lang w:val="uk-UA"/>
        </w:rPr>
        <w:t xml:space="preserve"> </w:t>
      </w:r>
      <w:r w:rsidRPr="003E0582">
        <w:rPr>
          <w:sz w:val="28"/>
          <w:szCs w:val="28"/>
          <w:lang w:val="uk-UA"/>
        </w:rPr>
        <w:t xml:space="preserve">Револьверного </w:t>
      </w:r>
      <w:r>
        <w:rPr>
          <w:sz w:val="28"/>
          <w:szCs w:val="28"/>
          <w:lang w:val="uk-UA"/>
        </w:rPr>
        <w:t>Ф</w:t>
      </w:r>
      <w:r w:rsidRPr="003E0582">
        <w:rPr>
          <w:sz w:val="28"/>
          <w:szCs w:val="28"/>
          <w:lang w:val="uk-UA"/>
        </w:rPr>
        <w:t xml:space="preserve">онду </w:t>
      </w:r>
      <w:r>
        <w:rPr>
          <w:sz w:val="28"/>
          <w:szCs w:val="28"/>
          <w:lang w:val="uk-UA"/>
        </w:rPr>
        <w:t>М</w:t>
      </w:r>
      <w:r w:rsidRPr="003E0582">
        <w:rPr>
          <w:sz w:val="28"/>
          <w:szCs w:val="28"/>
          <w:lang w:val="uk-UA"/>
        </w:rPr>
        <w:t>іст</w:t>
      </w:r>
      <w:r w:rsidRPr="001316C0">
        <w:rPr>
          <w:spacing w:val="-4"/>
          <w:sz w:val="28"/>
          <w:szCs w:val="28"/>
          <w:lang w:val="uk-UA"/>
        </w:rPr>
        <w:t xml:space="preserve"> </w:t>
      </w:r>
      <w:r w:rsidRPr="001316C0">
        <w:rPr>
          <w:sz w:val="28"/>
          <w:szCs w:val="28"/>
          <w:lang w:val="uk-UA"/>
        </w:rPr>
        <w:t>на</w:t>
      </w:r>
      <w:r w:rsidRPr="001316C0">
        <w:rPr>
          <w:spacing w:val="-2"/>
          <w:sz w:val="28"/>
          <w:szCs w:val="28"/>
          <w:lang w:val="uk-UA"/>
        </w:rPr>
        <w:t xml:space="preserve"> </w:t>
      </w:r>
      <w:r w:rsidRPr="001316C0">
        <w:rPr>
          <w:sz w:val="28"/>
          <w:szCs w:val="28"/>
          <w:lang w:val="uk-UA"/>
        </w:rPr>
        <w:t>депозитному</w:t>
      </w:r>
      <w:r w:rsidRPr="001316C0">
        <w:rPr>
          <w:spacing w:val="-1"/>
          <w:sz w:val="28"/>
          <w:szCs w:val="28"/>
          <w:lang w:val="uk-UA"/>
        </w:rPr>
        <w:t xml:space="preserve"> </w:t>
      </w:r>
      <w:r w:rsidRPr="001316C0">
        <w:rPr>
          <w:sz w:val="28"/>
          <w:szCs w:val="28"/>
          <w:lang w:val="uk-UA"/>
        </w:rPr>
        <w:t>рахунку</w:t>
      </w:r>
      <w:r>
        <w:rPr>
          <w:sz w:val="28"/>
          <w:szCs w:val="28"/>
          <w:lang w:val="uk-UA"/>
        </w:rPr>
        <w:t xml:space="preserve"> а також грантові кошти та кошти </w:t>
      </w:r>
      <w:r w:rsidRPr="001316C0">
        <w:rPr>
          <w:bCs/>
          <w:sz w:val="28"/>
          <w:szCs w:val="28"/>
          <w:lang w:val="uk-UA"/>
        </w:rPr>
        <w:t>інших джерел, що не заборонені чинним законодавством</w:t>
      </w:r>
      <w:r w:rsidRPr="001316C0">
        <w:rPr>
          <w:sz w:val="28"/>
          <w:szCs w:val="28"/>
          <w:lang w:val="uk-UA"/>
        </w:rPr>
        <w:t>.</w:t>
      </w:r>
      <w:r w:rsidRPr="001316C0">
        <w:rPr>
          <w:spacing w:val="40"/>
          <w:sz w:val="28"/>
          <w:szCs w:val="28"/>
          <w:lang w:val="uk-UA"/>
        </w:rPr>
        <w:t xml:space="preserve"> </w:t>
      </w:r>
    </w:p>
    <w:p w14:paraId="5ABA7821"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sz w:val="28"/>
          <w:szCs w:val="28"/>
          <w:lang w:val="uk-UA"/>
        </w:rPr>
        <w:t>Асоціаці</w:t>
      </w:r>
      <w:r>
        <w:rPr>
          <w:sz w:val="28"/>
          <w:szCs w:val="28"/>
          <w:lang w:val="uk-UA"/>
        </w:rPr>
        <w:t>я</w:t>
      </w:r>
      <w:r w:rsidRPr="001316C0">
        <w:rPr>
          <w:sz w:val="28"/>
          <w:szCs w:val="28"/>
          <w:lang w:val="uk-UA"/>
        </w:rPr>
        <w:t xml:space="preserve"> «Енергоефективні міста України»</w:t>
      </w:r>
      <w:r w:rsidRPr="001316C0">
        <w:rPr>
          <w:bCs/>
          <w:sz w:val="28"/>
          <w:szCs w:val="28"/>
          <w:lang w:val="uk-UA"/>
        </w:rPr>
        <w:t xml:space="preserve"> для обслуговування </w:t>
      </w:r>
      <w:r w:rsidRPr="003E0582">
        <w:rPr>
          <w:sz w:val="28"/>
          <w:szCs w:val="28"/>
          <w:lang w:val="uk-UA"/>
        </w:rPr>
        <w:t xml:space="preserve">Револьверного </w:t>
      </w:r>
      <w:r>
        <w:rPr>
          <w:sz w:val="28"/>
          <w:szCs w:val="28"/>
          <w:lang w:val="uk-UA"/>
        </w:rPr>
        <w:t>Ф</w:t>
      </w:r>
      <w:r w:rsidRPr="003E0582">
        <w:rPr>
          <w:sz w:val="28"/>
          <w:szCs w:val="28"/>
          <w:lang w:val="uk-UA"/>
        </w:rPr>
        <w:t xml:space="preserve">онду </w:t>
      </w:r>
      <w:r>
        <w:rPr>
          <w:sz w:val="28"/>
          <w:szCs w:val="28"/>
          <w:lang w:val="uk-UA"/>
        </w:rPr>
        <w:t>М</w:t>
      </w:r>
      <w:r w:rsidRPr="003E0582">
        <w:rPr>
          <w:sz w:val="28"/>
          <w:szCs w:val="28"/>
          <w:lang w:val="uk-UA"/>
        </w:rPr>
        <w:t>іст</w:t>
      </w:r>
      <w:r w:rsidRPr="001316C0">
        <w:rPr>
          <w:bCs/>
          <w:sz w:val="28"/>
          <w:szCs w:val="28"/>
          <w:lang w:val="uk-UA"/>
        </w:rPr>
        <w:t xml:space="preserve"> може використовувати кошти від фінансових організації - грантодавців, благодійні внески, строкову поворотну та безповоротну фінансову допомогу, а також </w:t>
      </w:r>
      <w:r>
        <w:rPr>
          <w:bCs/>
          <w:sz w:val="28"/>
          <w:szCs w:val="28"/>
          <w:lang w:val="uk-UA"/>
        </w:rPr>
        <w:t xml:space="preserve">кошти </w:t>
      </w:r>
      <w:r w:rsidRPr="001316C0">
        <w:rPr>
          <w:bCs/>
          <w:sz w:val="28"/>
          <w:szCs w:val="28"/>
          <w:lang w:val="uk-UA"/>
        </w:rPr>
        <w:t>з інших джерел, що не заборонені чинним законодавством.</w:t>
      </w:r>
    </w:p>
    <w:p w14:paraId="3E9F725D" w14:textId="77777777" w:rsidR="00070430" w:rsidRPr="001316C0" w:rsidRDefault="00070430" w:rsidP="00070430">
      <w:pPr>
        <w:pStyle w:val="a9"/>
        <w:numPr>
          <w:ilvl w:val="1"/>
          <w:numId w:val="13"/>
        </w:numPr>
        <w:tabs>
          <w:tab w:val="left" w:pos="142"/>
          <w:tab w:val="left" w:pos="851"/>
          <w:tab w:val="left" w:pos="1134"/>
        </w:tabs>
        <w:ind w:left="0" w:firstLine="567"/>
        <w:jc w:val="both"/>
        <w:rPr>
          <w:sz w:val="28"/>
          <w:szCs w:val="28"/>
          <w:lang w:val="uk-UA"/>
        </w:rPr>
      </w:pPr>
      <w:r w:rsidRPr="001316C0">
        <w:rPr>
          <w:sz w:val="28"/>
          <w:szCs w:val="28"/>
          <w:lang w:val="uk-UA"/>
        </w:rPr>
        <w:t>Асоціаці</w:t>
      </w:r>
      <w:r>
        <w:rPr>
          <w:sz w:val="28"/>
          <w:szCs w:val="28"/>
          <w:lang w:val="uk-UA"/>
        </w:rPr>
        <w:t>я</w:t>
      </w:r>
      <w:r w:rsidRPr="001316C0">
        <w:rPr>
          <w:sz w:val="28"/>
          <w:szCs w:val="28"/>
          <w:lang w:val="uk-UA"/>
        </w:rPr>
        <w:t xml:space="preserve"> «Енергоефективні міста України»</w:t>
      </w:r>
      <w:r w:rsidRPr="001316C0">
        <w:rPr>
          <w:bCs/>
          <w:sz w:val="28"/>
          <w:szCs w:val="28"/>
          <w:lang w:val="uk-UA"/>
        </w:rPr>
        <w:t xml:space="preserve"> адмініструє роботу</w:t>
      </w:r>
      <w:r>
        <w:rPr>
          <w:bCs/>
          <w:sz w:val="28"/>
          <w:szCs w:val="28"/>
          <w:lang w:val="uk-UA"/>
        </w:rPr>
        <w:t xml:space="preserve"> </w:t>
      </w:r>
      <w:r w:rsidRPr="003E0582">
        <w:rPr>
          <w:sz w:val="28"/>
          <w:szCs w:val="28"/>
          <w:lang w:val="uk-UA"/>
        </w:rPr>
        <w:t xml:space="preserve">Револьверного </w:t>
      </w:r>
      <w:r>
        <w:rPr>
          <w:sz w:val="28"/>
          <w:szCs w:val="28"/>
          <w:lang w:val="uk-UA"/>
        </w:rPr>
        <w:t>Ф</w:t>
      </w:r>
      <w:r w:rsidRPr="003E0582">
        <w:rPr>
          <w:sz w:val="28"/>
          <w:szCs w:val="28"/>
          <w:lang w:val="uk-UA"/>
        </w:rPr>
        <w:t xml:space="preserve">онду </w:t>
      </w:r>
      <w:r>
        <w:rPr>
          <w:sz w:val="28"/>
          <w:szCs w:val="28"/>
          <w:lang w:val="uk-UA"/>
        </w:rPr>
        <w:t>М</w:t>
      </w:r>
      <w:r w:rsidRPr="003E0582">
        <w:rPr>
          <w:sz w:val="28"/>
          <w:szCs w:val="28"/>
          <w:lang w:val="uk-UA"/>
        </w:rPr>
        <w:t>іст</w:t>
      </w:r>
      <w:r w:rsidRPr="001316C0">
        <w:rPr>
          <w:bCs/>
          <w:sz w:val="28"/>
          <w:szCs w:val="28"/>
          <w:lang w:val="uk-UA"/>
        </w:rPr>
        <w:t xml:space="preserve">, розпоряджається його коштами та веде фінансовий облік відповідно до </w:t>
      </w:r>
      <w:r>
        <w:rPr>
          <w:bCs/>
          <w:sz w:val="28"/>
          <w:szCs w:val="28"/>
          <w:lang w:val="uk-UA"/>
        </w:rPr>
        <w:t>Положення про сплату добровільних членських внесків органів місцевого самоврядування - учасників</w:t>
      </w:r>
      <w:r w:rsidRPr="001316C0">
        <w:rPr>
          <w:bCs/>
          <w:sz w:val="28"/>
          <w:szCs w:val="28"/>
          <w:lang w:val="uk-UA"/>
        </w:rPr>
        <w:t xml:space="preserve"> Револьверного </w:t>
      </w:r>
      <w:r>
        <w:rPr>
          <w:bCs/>
          <w:sz w:val="28"/>
          <w:szCs w:val="28"/>
          <w:lang w:val="uk-UA"/>
        </w:rPr>
        <w:t>Ф</w:t>
      </w:r>
      <w:r w:rsidRPr="001316C0">
        <w:rPr>
          <w:bCs/>
          <w:sz w:val="28"/>
          <w:szCs w:val="28"/>
          <w:lang w:val="uk-UA"/>
        </w:rPr>
        <w:t xml:space="preserve">онду </w:t>
      </w:r>
      <w:r>
        <w:rPr>
          <w:bCs/>
          <w:sz w:val="28"/>
          <w:szCs w:val="28"/>
          <w:lang w:val="uk-UA"/>
        </w:rPr>
        <w:t>М</w:t>
      </w:r>
      <w:r w:rsidRPr="001316C0">
        <w:rPr>
          <w:bCs/>
          <w:sz w:val="28"/>
          <w:szCs w:val="28"/>
          <w:lang w:val="uk-UA"/>
        </w:rPr>
        <w:t xml:space="preserve">іст </w:t>
      </w:r>
      <w:r w:rsidRPr="001316C0">
        <w:rPr>
          <w:sz w:val="28"/>
          <w:szCs w:val="28"/>
          <w:lang w:val="uk-UA"/>
        </w:rPr>
        <w:t>Асоціаці</w:t>
      </w:r>
      <w:r>
        <w:rPr>
          <w:sz w:val="28"/>
          <w:szCs w:val="28"/>
          <w:lang w:val="uk-UA"/>
        </w:rPr>
        <w:t>ї</w:t>
      </w:r>
      <w:r w:rsidRPr="001316C0">
        <w:rPr>
          <w:sz w:val="28"/>
          <w:szCs w:val="28"/>
          <w:lang w:val="uk-UA"/>
        </w:rPr>
        <w:t xml:space="preserve"> «Енергоефективні міста України»,</w:t>
      </w:r>
      <w:r w:rsidRPr="001316C0">
        <w:rPr>
          <w:bCs/>
          <w:sz w:val="28"/>
          <w:szCs w:val="28"/>
          <w:lang w:val="uk-UA"/>
        </w:rPr>
        <w:t xml:space="preserve"> Статуту Асоціації «Енергоефективні міста України», а також </w:t>
      </w:r>
      <w:r>
        <w:rPr>
          <w:bCs/>
          <w:sz w:val="28"/>
          <w:szCs w:val="28"/>
          <w:lang w:val="uk-UA"/>
        </w:rPr>
        <w:t>цього Положення та</w:t>
      </w:r>
      <w:r w:rsidRPr="001316C0">
        <w:rPr>
          <w:bCs/>
          <w:sz w:val="28"/>
          <w:szCs w:val="28"/>
          <w:lang w:val="uk-UA"/>
        </w:rPr>
        <w:t xml:space="preserve"> документів</w:t>
      </w:r>
      <w:r>
        <w:rPr>
          <w:bCs/>
          <w:sz w:val="28"/>
          <w:szCs w:val="28"/>
          <w:lang w:val="uk-UA"/>
        </w:rPr>
        <w:t xml:space="preserve"> щодо револьверного фонду</w:t>
      </w:r>
      <w:r w:rsidRPr="001316C0">
        <w:rPr>
          <w:bCs/>
          <w:sz w:val="28"/>
          <w:szCs w:val="28"/>
          <w:lang w:val="uk-UA"/>
        </w:rPr>
        <w:t xml:space="preserve">, затверджених </w:t>
      </w:r>
      <w:r>
        <w:rPr>
          <w:bCs/>
          <w:sz w:val="28"/>
          <w:szCs w:val="28"/>
          <w:lang w:val="uk-UA"/>
        </w:rPr>
        <w:t>Калуськ</w:t>
      </w:r>
      <w:r w:rsidRPr="001316C0">
        <w:rPr>
          <w:bCs/>
          <w:sz w:val="28"/>
          <w:szCs w:val="28"/>
          <w:lang w:val="uk-UA"/>
        </w:rPr>
        <w:t>ою міською радою та її виконавчим комітетом.</w:t>
      </w:r>
    </w:p>
    <w:p w14:paraId="05F3349A"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sz w:val="28"/>
          <w:szCs w:val="28"/>
          <w:lang w:val="uk-UA"/>
        </w:rPr>
        <w:t>Асоціаці</w:t>
      </w:r>
      <w:r>
        <w:rPr>
          <w:sz w:val="28"/>
          <w:szCs w:val="28"/>
          <w:lang w:val="uk-UA"/>
        </w:rPr>
        <w:t>я</w:t>
      </w:r>
      <w:r w:rsidRPr="001316C0">
        <w:rPr>
          <w:sz w:val="28"/>
          <w:szCs w:val="28"/>
          <w:lang w:val="uk-UA"/>
        </w:rPr>
        <w:t xml:space="preserve"> </w:t>
      </w:r>
      <w:r>
        <w:rPr>
          <w:sz w:val="28"/>
          <w:szCs w:val="28"/>
          <w:lang w:val="uk-UA"/>
        </w:rPr>
        <w:t>«Енергоефективні міста України»</w:t>
      </w:r>
      <w:r w:rsidRPr="001316C0">
        <w:rPr>
          <w:sz w:val="28"/>
          <w:szCs w:val="28"/>
          <w:lang w:val="uk-UA"/>
        </w:rPr>
        <w:t xml:space="preserve"> </w:t>
      </w:r>
      <w:r w:rsidRPr="001316C0">
        <w:rPr>
          <w:bCs/>
          <w:sz w:val="28"/>
          <w:szCs w:val="28"/>
          <w:lang w:val="uk-UA"/>
        </w:rPr>
        <w:t>надає поворотну фінансову допомогу позичальникам</w:t>
      </w:r>
      <w:r>
        <w:rPr>
          <w:bCs/>
          <w:sz w:val="28"/>
          <w:szCs w:val="28"/>
          <w:lang w:val="uk-UA"/>
        </w:rPr>
        <w:t xml:space="preserve"> та</w:t>
      </w:r>
      <w:r w:rsidRPr="007A1BBD">
        <w:rPr>
          <w:bCs/>
          <w:sz w:val="28"/>
          <w:szCs w:val="28"/>
          <w:lang w:val="uk-UA"/>
        </w:rPr>
        <w:t xml:space="preserve"> </w:t>
      </w:r>
      <w:r w:rsidRPr="001316C0">
        <w:rPr>
          <w:bCs/>
          <w:sz w:val="28"/>
          <w:szCs w:val="28"/>
          <w:lang w:val="uk-UA"/>
        </w:rPr>
        <w:t xml:space="preserve">у порядку </w:t>
      </w:r>
      <w:r>
        <w:rPr>
          <w:bCs/>
          <w:sz w:val="28"/>
          <w:szCs w:val="28"/>
          <w:lang w:val="uk-UA"/>
        </w:rPr>
        <w:t>і на умовах, визначених</w:t>
      </w:r>
      <w:r w:rsidRPr="001316C0">
        <w:rPr>
          <w:bCs/>
          <w:sz w:val="28"/>
          <w:szCs w:val="28"/>
          <w:lang w:val="uk-UA"/>
        </w:rPr>
        <w:t xml:space="preserve"> Конкурсною комісією</w:t>
      </w:r>
      <w:r>
        <w:rPr>
          <w:bCs/>
          <w:sz w:val="28"/>
          <w:szCs w:val="28"/>
          <w:lang w:val="uk-UA"/>
        </w:rPr>
        <w:t xml:space="preserve"> у </w:t>
      </w:r>
      <w:r w:rsidRPr="001316C0">
        <w:rPr>
          <w:bCs/>
          <w:sz w:val="28"/>
          <w:szCs w:val="28"/>
          <w:lang w:val="uk-UA"/>
        </w:rPr>
        <w:t>відповідн</w:t>
      </w:r>
      <w:r>
        <w:rPr>
          <w:bCs/>
          <w:sz w:val="28"/>
          <w:szCs w:val="28"/>
          <w:lang w:val="uk-UA"/>
        </w:rPr>
        <w:t>ості до Положення про сплату добровільних членських внесків органів місцевого самоврядування - учасників</w:t>
      </w:r>
      <w:r w:rsidRPr="001316C0">
        <w:rPr>
          <w:bCs/>
          <w:sz w:val="28"/>
          <w:szCs w:val="28"/>
          <w:lang w:val="uk-UA"/>
        </w:rPr>
        <w:t xml:space="preserve"> Револьверного </w:t>
      </w:r>
      <w:r>
        <w:rPr>
          <w:bCs/>
          <w:sz w:val="28"/>
          <w:szCs w:val="28"/>
          <w:lang w:val="uk-UA"/>
        </w:rPr>
        <w:t>Ф</w:t>
      </w:r>
      <w:r w:rsidRPr="001316C0">
        <w:rPr>
          <w:bCs/>
          <w:sz w:val="28"/>
          <w:szCs w:val="28"/>
          <w:lang w:val="uk-UA"/>
        </w:rPr>
        <w:t xml:space="preserve">онду </w:t>
      </w:r>
      <w:r>
        <w:rPr>
          <w:bCs/>
          <w:sz w:val="28"/>
          <w:szCs w:val="28"/>
          <w:lang w:val="uk-UA"/>
        </w:rPr>
        <w:t>М</w:t>
      </w:r>
      <w:r w:rsidRPr="001316C0">
        <w:rPr>
          <w:bCs/>
          <w:sz w:val="28"/>
          <w:szCs w:val="28"/>
          <w:lang w:val="uk-UA"/>
        </w:rPr>
        <w:t xml:space="preserve">іст </w:t>
      </w:r>
      <w:r w:rsidRPr="001316C0">
        <w:rPr>
          <w:sz w:val="28"/>
          <w:szCs w:val="28"/>
          <w:lang w:val="uk-UA"/>
        </w:rPr>
        <w:t>Асоціаці</w:t>
      </w:r>
      <w:r>
        <w:rPr>
          <w:sz w:val="28"/>
          <w:szCs w:val="28"/>
          <w:lang w:val="uk-UA"/>
        </w:rPr>
        <w:t>ї</w:t>
      </w:r>
      <w:r w:rsidRPr="001316C0">
        <w:rPr>
          <w:sz w:val="28"/>
          <w:szCs w:val="28"/>
          <w:lang w:val="uk-UA"/>
        </w:rPr>
        <w:t xml:space="preserve"> «Енергоефективні міста України»</w:t>
      </w:r>
      <w:r>
        <w:rPr>
          <w:sz w:val="28"/>
          <w:szCs w:val="28"/>
          <w:lang w:val="uk-UA"/>
        </w:rPr>
        <w:t xml:space="preserve"> (далі - </w:t>
      </w:r>
      <w:r w:rsidRPr="001316C0">
        <w:rPr>
          <w:bCs/>
          <w:sz w:val="28"/>
          <w:szCs w:val="28"/>
          <w:lang w:val="uk-UA"/>
        </w:rPr>
        <w:t>РФМ АЕМУ</w:t>
      </w:r>
      <w:r>
        <w:rPr>
          <w:sz w:val="28"/>
          <w:szCs w:val="28"/>
          <w:lang w:val="uk-UA"/>
        </w:rPr>
        <w:t>) та до цього Положення</w:t>
      </w:r>
      <w:r w:rsidRPr="001316C0">
        <w:rPr>
          <w:bCs/>
          <w:sz w:val="28"/>
          <w:szCs w:val="28"/>
          <w:lang w:val="uk-UA"/>
        </w:rPr>
        <w:t>.</w:t>
      </w:r>
    </w:p>
    <w:p w14:paraId="5E35B11D" w14:textId="77777777" w:rsidR="00070430" w:rsidRPr="001316C0" w:rsidRDefault="00070430" w:rsidP="00070430">
      <w:pPr>
        <w:pStyle w:val="a9"/>
        <w:numPr>
          <w:ilvl w:val="1"/>
          <w:numId w:val="13"/>
        </w:numPr>
        <w:tabs>
          <w:tab w:val="left" w:pos="142"/>
          <w:tab w:val="left" w:pos="851"/>
          <w:tab w:val="left" w:pos="1134"/>
        </w:tabs>
        <w:ind w:left="0" w:firstLine="567"/>
        <w:jc w:val="both"/>
        <w:rPr>
          <w:sz w:val="28"/>
          <w:szCs w:val="28"/>
          <w:lang w:val="uk-UA"/>
        </w:rPr>
      </w:pPr>
      <w:r w:rsidRPr="001316C0">
        <w:rPr>
          <w:bCs/>
          <w:sz w:val="28"/>
          <w:szCs w:val="28"/>
          <w:lang w:val="uk-UA"/>
        </w:rPr>
        <w:t xml:space="preserve">Добровільні членські внески до РФМ АЕМУ визначаються на підставі пропозицій Конкурсної комісії та </w:t>
      </w:r>
      <w:r w:rsidRPr="00A03DBF">
        <w:rPr>
          <w:bCs/>
          <w:color w:val="FF0000"/>
          <w:sz w:val="28"/>
          <w:szCs w:val="28"/>
          <w:lang w:val="uk-UA"/>
        </w:rPr>
        <w:t xml:space="preserve">відповідним виконавчим органом міської ради </w:t>
      </w:r>
      <w:r w:rsidRPr="001316C0">
        <w:rPr>
          <w:bCs/>
          <w:sz w:val="28"/>
          <w:szCs w:val="28"/>
          <w:lang w:val="uk-UA"/>
        </w:rPr>
        <w:t xml:space="preserve">подаються на затвердження </w:t>
      </w:r>
      <w:r>
        <w:rPr>
          <w:bCs/>
          <w:sz w:val="28"/>
          <w:szCs w:val="28"/>
          <w:lang w:val="uk-UA"/>
        </w:rPr>
        <w:t>Калуськ</w:t>
      </w:r>
      <w:r w:rsidRPr="001316C0">
        <w:rPr>
          <w:bCs/>
          <w:sz w:val="28"/>
          <w:szCs w:val="28"/>
          <w:lang w:val="uk-UA"/>
        </w:rPr>
        <w:t>ою міською радою.</w:t>
      </w:r>
    </w:p>
    <w:p w14:paraId="4CD89614" w14:textId="77777777" w:rsidR="00070430" w:rsidRPr="001316C0" w:rsidRDefault="00070430" w:rsidP="00070430">
      <w:pPr>
        <w:pStyle w:val="a9"/>
        <w:tabs>
          <w:tab w:val="left" w:pos="142"/>
          <w:tab w:val="left" w:pos="851"/>
          <w:tab w:val="left" w:pos="1134"/>
        </w:tabs>
        <w:ind w:left="567"/>
        <w:jc w:val="both"/>
        <w:rPr>
          <w:sz w:val="28"/>
          <w:szCs w:val="28"/>
          <w:lang w:val="uk-UA"/>
        </w:rPr>
      </w:pPr>
    </w:p>
    <w:p w14:paraId="2C02505D" w14:textId="77777777" w:rsidR="00070430" w:rsidRPr="001316C0" w:rsidRDefault="00070430" w:rsidP="00070430">
      <w:pPr>
        <w:pStyle w:val="a9"/>
        <w:numPr>
          <w:ilvl w:val="0"/>
          <w:numId w:val="13"/>
        </w:numPr>
        <w:jc w:val="center"/>
        <w:rPr>
          <w:b/>
          <w:bCs/>
          <w:sz w:val="28"/>
          <w:szCs w:val="28"/>
          <w:lang w:val="uk-UA"/>
        </w:rPr>
      </w:pPr>
      <w:r w:rsidRPr="001316C0">
        <w:rPr>
          <w:b/>
          <w:bCs/>
          <w:sz w:val="28"/>
          <w:szCs w:val="28"/>
          <w:lang w:val="uk-UA"/>
        </w:rPr>
        <w:t>Конкурсна комісія з відбору позичальників</w:t>
      </w:r>
    </w:p>
    <w:p w14:paraId="6FD1C41E"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Для організації проведення конкурсного відбору позичальників, яким буде надано поворотну фінансову допомогу, утворюється конкурсна комісія з відбору позичальників (далі – Комісія). Посадовий склад Комісії є невід’ємною частиною цього рішення.</w:t>
      </w:r>
    </w:p>
    <w:p w14:paraId="5D5DA5E9"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Комісія є постійно діючим колегіальним консультативно-дорадчим органом, що утворюється з метою організації та проведення прозорого конкурсного відбору позичальників, оцінки поданих документів, визначення переможців конкурсу та формування рекомендацій щодо надання поворотної фінансової допомоги.</w:t>
      </w:r>
    </w:p>
    <w:p w14:paraId="6CB2D4F3"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У своїй діяльності Комісія керується Конституцією України, законами України, актами Президента України та Кабінету Міністрів України, Європейською хартією місцевого самоврядув</w:t>
      </w:r>
      <w:r>
        <w:rPr>
          <w:bCs/>
          <w:sz w:val="28"/>
          <w:szCs w:val="28"/>
          <w:lang w:val="uk-UA"/>
        </w:rPr>
        <w:t>ання, рішеннями</w:t>
      </w:r>
      <w:r w:rsidRPr="001316C0">
        <w:rPr>
          <w:bCs/>
          <w:sz w:val="28"/>
          <w:szCs w:val="28"/>
          <w:lang w:val="uk-UA"/>
        </w:rPr>
        <w:t xml:space="preserve"> міської ради та її виконавчого комітету, Статутом Асоціації «Енергоефективні міста України», Положенням про сплату добровільних членських внесків органами місцевого </w:t>
      </w:r>
      <w:r w:rsidRPr="001316C0">
        <w:rPr>
          <w:bCs/>
          <w:sz w:val="28"/>
          <w:szCs w:val="28"/>
          <w:lang w:val="uk-UA"/>
        </w:rPr>
        <w:lastRenderedPageBreak/>
        <w:t>самоврядування — учасниками РФМ АЕМУ, цим Положенням та іншими нормативно-правовими актами.</w:t>
      </w:r>
    </w:p>
    <w:p w14:paraId="23A07167" w14:textId="77777777" w:rsidR="00070430" w:rsidRPr="008D0226" w:rsidRDefault="00070430" w:rsidP="00070430">
      <w:pPr>
        <w:pStyle w:val="a9"/>
        <w:numPr>
          <w:ilvl w:val="1"/>
          <w:numId w:val="13"/>
        </w:numPr>
        <w:tabs>
          <w:tab w:val="left" w:pos="142"/>
          <w:tab w:val="left" w:pos="851"/>
          <w:tab w:val="left" w:pos="1134"/>
        </w:tabs>
        <w:ind w:left="0" w:firstLine="567"/>
        <w:jc w:val="both"/>
        <w:rPr>
          <w:bCs/>
          <w:color w:val="FF0000"/>
          <w:sz w:val="28"/>
          <w:szCs w:val="28"/>
          <w:lang w:val="uk-UA"/>
        </w:rPr>
      </w:pPr>
      <w:r w:rsidRPr="001316C0">
        <w:rPr>
          <w:bCs/>
          <w:sz w:val="28"/>
          <w:szCs w:val="28"/>
          <w:lang w:val="uk-UA"/>
        </w:rPr>
        <w:t xml:space="preserve"> </w:t>
      </w:r>
      <w:r w:rsidRPr="008D0226">
        <w:rPr>
          <w:bCs/>
          <w:color w:val="FF0000"/>
          <w:sz w:val="28"/>
          <w:szCs w:val="28"/>
          <w:lang w:val="uk-UA"/>
        </w:rPr>
        <w:t>До складу Комісії входять представники виконавчих органів Калуської міської ради,</w:t>
      </w:r>
      <w:r>
        <w:rPr>
          <w:bCs/>
          <w:color w:val="FF0000"/>
          <w:sz w:val="28"/>
          <w:szCs w:val="28"/>
          <w:lang w:val="uk-UA"/>
        </w:rPr>
        <w:t xml:space="preserve"> голови правлінь ОСББ,</w:t>
      </w:r>
      <w:r w:rsidRPr="008D0226">
        <w:rPr>
          <w:bCs/>
          <w:color w:val="FF0000"/>
          <w:sz w:val="28"/>
          <w:szCs w:val="28"/>
          <w:lang w:val="uk-UA"/>
        </w:rPr>
        <w:t xml:space="preserve"> а також інші особи, які мають необхідні знання, досвід і компетенції для забезпечення ефективної діяльності Комісії.</w:t>
      </w:r>
    </w:p>
    <w:p w14:paraId="5D2B5176" w14:textId="4D2A2DCF"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Склад Комісії </w:t>
      </w:r>
      <w:r>
        <w:rPr>
          <w:bCs/>
          <w:sz w:val="28"/>
          <w:szCs w:val="28"/>
          <w:lang w:val="uk-UA"/>
        </w:rPr>
        <w:t>затверджується рішенням виконавчого комітету Калуської міської ради</w:t>
      </w:r>
      <w:r w:rsidRPr="001316C0">
        <w:rPr>
          <w:bCs/>
          <w:sz w:val="28"/>
          <w:szCs w:val="28"/>
          <w:lang w:val="uk-UA"/>
        </w:rPr>
        <w:t xml:space="preserve">. </w:t>
      </w:r>
      <w:r>
        <w:rPr>
          <w:bCs/>
          <w:sz w:val="28"/>
          <w:szCs w:val="28"/>
          <w:lang w:val="uk-UA"/>
        </w:rPr>
        <w:t>Ч</w:t>
      </w:r>
      <w:r w:rsidRPr="001316C0">
        <w:rPr>
          <w:bCs/>
          <w:sz w:val="28"/>
          <w:szCs w:val="28"/>
          <w:lang w:val="uk-UA"/>
        </w:rPr>
        <w:t>лени Комісії беруть участь у її роботі на постійній основі.</w:t>
      </w:r>
    </w:p>
    <w:p w14:paraId="61E0FBEC" w14:textId="392022B8"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Зміни до посадового складу Комісії здійснюються за поданням </w:t>
      </w:r>
      <w:r w:rsidRPr="00BE037C">
        <w:rPr>
          <w:bCs/>
          <w:sz w:val="28"/>
          <w:szCs w:val="28"/>
          <w:highlight w:val="yellow"/>
          <w:lang w:val="uk-UA"/>
        </w:rPr>
        <w:t>ви</w:t>
      </w:r>
      <w:r>
        <w:rPr>
          <w:bCs/>
          <w:sz w:val="28"/>
          <w:szCs w:val="28"/>
          <w:highlight w:val="yellow"/>
          <w:lang w:val="uk-UA"/>
        </w:rPr>
        <w:t>конавчих органів міської ради,</w:t>
      </w:r>
      <w:r w:rsidRPr="00BE037C">
        <w:rPr>
          <w:bCs/>
          <w:sz w:val="28"/>
          <w:szCs w:val="28"/>
          <w:highlight w:val="yellow"/>
          <w:lang w:val="uk-UA"/>
        </w:rPr>
        <w:t xml:space="preserve"> голів</w:t>
      </w:r>
      <w:r w:rsidRPr="00471BD2">
        <w:rPr>
          <w:bCs/>
          <w:color w:val="FF0000"/>
          <w:sz w:val="28"/>
          <w:szCs w:val="28"/>
          <w:lang w:val="uk-UA"/>
        </w:rPr>
        <w:t xml:space="preserve"> </w:t>
      </w:r>
      <w:r>
        <w:rPr>
          <w:bCs/>
          <w:color w:val="FF0000"/>
          <w:sz w:val="28"/>
          <w:szCs w:val="28"/>
          <w:lang w:val="uk-UA"/>
        </w:rPr>
        <w:t>правлінь ОСББ</w:t>
      </w:r>
      <w:r w:rsidRPr="00BE037C">
        <w:rPr>
          <w:bCs/>
          <w:sz w:val="28"/>
          <w:szCs w:val="28"/>
          <w:highlight w:val="yellow"/>
          <w:lang w:val="uk-UA"/>
        </w:rPr>
        <w:t xml:space="preserve"> </w:t>
      </w:r>
      <w:r w:rsidRPr="001316C0">
        <w:rPr>
          <w:bCs/>
          <w:sz w:val="28"/>
          <w:szCs w:val="28"/>
          <w:lang w:val="uk-UA"/>
        </w:rPr>
        <w:t>щодо включення, виключення або заміни членів Комісії шляхом внесення змін до рішення, яким затверджено її склад.</w:t>
      </w:r>
    </w:p>
    <w:p w14:paraId="0F2D87B2"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Основними завданнями Комісії є:</w:t>
      </w:r>
    </w:p>
    <w:p w14:paraId="60BB6DE9"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розгляд заявок на отримання поворотної фінансової допомоги з РФМ АЕМУ;</w:t>
      </w:r>
    </w:p>
    <w:p w14:paraId="117470F8" w14:textId="77777777"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проведення конкурсного відбору позичальників та визначення переможців;</w:t>
      </w:r>
    </w:p>
    <w:p w14:paraId="3B1E8E18"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визначення умов договору про поворотну фінансову допомогу (кому, на які цілі, скільки, на який термін, з яким графіком повернення);</w:t>
      </w:r>
    </w:p>
    <w:p w14:paraId="1E3E0ACF"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підготовка рекомендацій щодо надання поворотної фінансової допомоги;</w:t>
      </w:r>
    </w:p>
    <w:p w14:paraId="4D3163BE"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надання пропозицій щодо збільшення оборотних коштів РФМ АЕМУ шляхом сплати додаткових добровільних членських внесків.</w:t>
      </w:r>
    </w:p>
    <w:p w14:paraId="7ACC40DE"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Комісія</w:t>
      </w:r>
      <w:r>
        <w:rPr>
          <w:bCs/>
          <w:sz w:val="28"/>
          <w:szCs w:val="28"/>
          <w:lang w:val="uk-UA"/>
        </w:rPr>
        <w:t>,</w:t>
      </w:r>
      <w:r w:rsidRPr="001316C0">
        <w:rPr>
          <w:bCs/>
          <w:sz w:val="28"/>
          <w:szCs w:val="28"/>
          <w:lang w:val="uk-UA"/>
        </w:rPr>
        <w:t xml:space="preserve"> відповідно до покладених на неї завдань:</w:t>
      </w:r>
    </w:p>
    <w:p w14:paraId="08E1847B"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розглядає заявки на отримання поворотної фінансової допомоги з РФМ АЕМУ;</w:t>
      </w:r>
    </w:p>
    <w:p w14:paraId="4EA411AA"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проводить оцінку поданих документів, аналіз технічної, фінансової та енергетичної доцільності запропонованих заходів;</w:t>
      </w:r>
    </w:p>
    <w:p w14:paraId="07467C54" w14:textId="77777777"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проводить конкурсний відбір та визначає позичальників, яким буде надано поворотну фінансову допомогу;</w:t>
      </w:r>
    </w:p>
    <w:p w14:paraId="361C66A0"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визначає умови договору про поворотну фінансову допомогу (кому, на які цілі, скільки, на який термін, з яким графіком повернення);</w:t>
      </w:r>
    </w:p>
    <w:p w14:paraId="7A99E63B"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за результатами аналізу заявок та потреби у фінансуванні готує пропозиції щодо збільшення спеціальних членських внесків до РФМ АЕМУ та подає їх у встановленому порядку;</w:t>
      </w:r>
    </w:p>
    <w:p w14:paraId="7D226B07"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ініціює проведення виїзних обстежень об’єктів, робочих нарад та консультацій із заявниками (за потреби)</w:t>
      </w:r>
      <w:r>
        <w:rPr>
          <w:bCs/>
          <w:sz w:val="28"/>
          <w:szCs w:val="28"/>
          <w:lang w:val="uk-UA"/>
        </w:rPr>
        <w:t>, в тому числі для перевірки (верифікації) результатів заходів, реалізованих з використанням коштів РФМ АЕМУ</w:t>
      </w:r>
      <w:r w:rsidRPr="001316C0">
        <w:rPr>
          <w:bCs/>
          <w:sz w:val="28"/>
          <w:szCs w:val="28"/>
          <w:lang w:val="uk-UA"/>
        </w:rPr>
        <w:t>;</w:t>
      </w:r>
    </w:p>
    <w:p w14:paraId="2C70E6A7"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вносить пропозиції щодо вдосконалення нормативно-правового забезпечення процесу конкурсного відбору;</w:t>
      </w:r>
    </w:p>
    <w:p w14:paraId="024D58EF"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оформля</w:t>
      </w:r>
      <w:r w:rsidRPr="001316C0">
        <w:rPr>
          <w:bCs/>
          <w:sz w:val="28"/>
          <w:szCs w:val="28"/>
          <w:lang w:val="uk-UA"/>
        </w:rPr>
        <w:t>є результати роботи протоколами засідань.</w:t>
      </w:r>
    </w:p>
    <w:p w14:paraId="6C596824"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Комісія взаємодіє з виконавчими органами міської ради, підприємствами, установами та організаціями, що здійснюють діяльність на території </w:t>
      </w:r>
      <w:r>
        <w:rPr>
          <w:bCs/>
          <w:sz w:val="28"/>
          <w:szCs w:val="28"/>
          <w:lang w:val="uk-UA"/>
        </w:rPr>
        <w:t>Калуськ</w:t>
      </w:r>
      <w:r w:rsidRPr="001316C0">
        <w:rPr>
          <w:bCs/>
          <w:sz w:val="28"/>
          <w:szCs w:val="28"/>
          <w:lang w:val="uk-UA"/>
        </w:rPr>
        <w:t>ої міської територіальної громади, з метою отримання необхідної інформації та документів для виконання покладених на неї завдань.</w:t>
      </w:r>
    </w:p>
    <w:p w14:paraId="3CFD2A70"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Формою роботи Комісії є засідання, які проводяться за потреби, але не рідше одного разу на квартал.</w:t>
      </w:r>
    </w:p>
    <w:p w14:paraId="5751D0BF"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Засідання Комісії веде її голова, а у разі його відсутності —</w:t>
      </w:r>
      <w:r>
        <w:rPr>
          <w:bCs/>
          <w:sz w:val="28"/>
          <w:szCs w:val="28"/>
          <w:lang w:val="uk-UA"/>
        </w:rPr>
        <w:t xml:space="preserve">заступник </w:t>
      </w:r>
      <w:r>
        <w:rPr>
          <w:bCs/>
          <w:sz w:val="28"/>
          <w:szCs w:val="28"/>
          <w:lang w:val="uk-UA"/>
        </w:rPr>
        <w:lastRenderedPageBreak/>
        <w:t xml:space="preserve">голови </w:t>
      </w:r>
      <w:r w:rsidRPr="001316C0">
        <w:rPr>
          <w:bCs/>
          <w:sz w:val="28"/>
          <w:szCs w:val="28"/>
          <w:lang w:val="uk-UA"/>
        </w:rPr>
        <w:t>Комісії.</w:t>
      </w:r>
    </w:p>
    <w:p w14:paraId="78C202DB" w14:textId="77777777" w:rsidR="0007043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Секретар Комісії забезпечує підготовку матеріалів до засідань, формування порядку денного, ведення та оформлення протоколів засідань Комісії.</w:t>
      </w:r>
    </w:p>
    <w:p w14:paraId="45F472BC"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Секретар має право брати участь у голосуванні.</w:t>
      </w:r>
    </w:p>
    <w:p w14:paraId="4DE274C8"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Члени Комісії мають право:</w:t>
      </w:r>
    </w:p>
    <w:p w14:paraId="03A6F85F"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брати участь у засіданнях Комісії;</w:t>
      </w:r>
    </w:p>
    <w:p w14:paraId="37931494"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висловлювати свою позицію, надавати пропозиції та рекомендації;</w:t>
      </w:r>
    </w:p>
    <w:p w14:paraId="208930DC"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ініціювати розгляд питань, що належать до компетенції Комісії;</w:t>
      </w:r>
    </w:p>
    <w:p w14:paraId="4A241926"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вийти зі складу Комісії за власною письмовою заявою.</w:t>
      </w:r>
    </w:p>
    <w:p w14:paraId="65E5AD9B"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Члени Комісії зобов’язані:</w:t>
      </w:r>
    </w:p>
    <w:p w14:paraId="3741F53E"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дотримуватися вимог цього Положення;</w:t>
      </w:r>
    </w:p>
    <w:p w14:paraId="786A0E82"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брати участь у засіданнях та обговоренні питань;</w:t>
      </w:r>
    </w:p>
    <w:p w14:paraId="17BB79E7" w14:textId="2CA9EDD0"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 xml:space="preserve">виконувати прийняті рішення Комісії та доручення голови </w:t>
      </w:r>
      <w:r>
        <w:rPr>
          <w:bCs/>
          <w:sz w:val="28"/>
          <w:szCs w:val="28"/>
          <w:lang w:val="uk-UA"/>
        </w:rPr>
        <w:t>та/</w:t>
      </w:r>
      <w:r w:rsidRPr="001316C0">
        <w:rPr>
          <w:bCs/>
          <w:sz w:val="28"/>
          <w:szCs w:val="28"/>
          <w:lang w:val="uk-UA"/>
        </w:rPr>
        <w:t xml:space="preserve">або </w:t>
      </w:r>
      <w:r w:rsidR="00D371CA">
        <w:rPr>
          <w:bCs/>
          <w:sz w:val="28"/>
          <w:szCs w:val="28"/>
          <w:lang w:val="uk-UA"/>
        </w:rPr>
        <w:t xml:space="preserve">заступника голови </w:t>
      </w:r>
      <w:r w:rsidRPr="001316C0">
        <w:rPr>
          <w:bCs/>
          <w:sz w:val="28"/>
          <w:szCs w:val="28"/>
          <w:lang w:val="uk-UA"/>
        </w:rPr>
        <w:t>Комісії.</w:t>
      </w:r>
    </w:p>
    <w:p w14:paraId="0E406352" w14:textId="77777777" w:rsidR="00070430" w:rsidRPr="00661381"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 xml:space="preserve"> </w:t>
      </w:r>
      <w:r w:rsidRPr="00661381">
        <w:rPr>
          <w:bCs/>
          <w:sz w:val="28"/>
          <w:szCs w:val="28"/>
          <w:lang w:val="uk-UA"/>
        </w:rPr>
        <w:t xml:space="preserve">У разі відсутності з поважних причин членів </w:t>
      </w:r>
      <w:r>
        <w:rPr>
          <w:bCs/>
          <w:sz w:val="28"/>
          <w:szCs w:val="28"/>
          <w:lang w:val="uk-UA"/>
        </w:rPr>
        <w:t>Комісії</w:t>
      </w:r>
      <w:r w:rsidRPr="00661381">
        <w:rPr>
          <w:bCs/>
          <w:sz w:val="28"/>
          <w:szCs w:val="28"/>
          <w:lang w:val="uk-UA"/>
        </w:rPr>
        <w:t>, їх функції здійснюють особи, на яких покладено тимчасове виконання їх посадових обов’язків.</w:t>
      </w:r>
    </w:p>
    <w:p w14:paraId="572EF071" w14:textId="77777777" w:rsidR="0007043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 xml:space="preserve"> </w:t>
      </w:r>
      <w:r w:rsidRPr="001316C0">
        <w:rPr>
          <w:bCs/>
          <w:sz w:val="28"/>
          <w:szCs w:val="28"/>
          <w:lang w:val="uk-UA"/>
        </w:rPr>
        <w:t>Засідання Комісії є правомочним за умови присутності більше половини складу</w:t>
      </w:r>
      <w:r>
        <w:rPr>
          <w:bCs/>
          <w:sz w:val="28"/>
          <w:szCs w:val="28"/>
          <w:lang w:val="uk-UA"/>
        </w:rPr>
        <w:t xml:space="preserve"> її постійних членів</w:t>
      </w:r>
      <w:r w:rsidRPr="001316C0">
        <w:rPr>
          <w:bCs/>
          <w:sz w:val="28"/>
          <w:szCs w:val="28"/>
          <w:lang w:val="uk-UA"/>
        </w:rPr>
        <w:t>. Рішення Комісії приймаються відкритим голосуванням простою більшістю голосів присутніх членів</w:t>
      </w:r>
      <w:r>
        <w:rPr>
          <w:bCs/>
          <w:sz w:val="28"/>
          <w:szCs w:val="28"/>
          <w:lang w:val="uk-UA"/>
        </w:rPr>
        <w:t xml:space="preserve"> (постійних і змінних)</w:t>
      </w:r>
      <w:r w:rsidRPr="001316C0">
        <w:rPr>
          <w:bCs/>
          <w:sz w:val="28"/>
          <w:szCs w:val="28"/>
          <w:lang w:val="uk-UA"/>
        </w:rPr>
        <w:t>.</w:t>
      </w:r>
    </w:p>
    <w:p w14:paraId="3ECB0CF9" w14:textId="77777777" w:rsidR="00070430" w:rsidRPr="00661381"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 xml:space="preserve"> </w:t>
      </w:r>
      <w:r w:rsidRPr="00661381">
        <w:rPr>
          <w:bCs/>
          <w:sz w:val="28"/>
          <w:szCs w:val="28"/>
          <w:lang w:val="uk-UA"/>
        </w:rPr>
        <w:t>У разі рівного розподілу голосів вирішальним є голос головуючого на засіданні.</w:t>
      </w:r>
    </w:p>
    <w:p w14:paraId="0EBD71D8"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Засідання Комісії можуть проводитися у форматі офлайн </w:t>
      </w:r>
      <w:r>
        <w:rPr>
          <w:bCs/>
          <w:sz w:val="28"/>
          <w:szCs w:val="28"/>
          <w:lang w:val="uk-UA"/>
        </w:rPr>
        <w:t>та/</w:t>
      </w:r>
      <w:r w:rsidRPr="001316C0">
        <w:rPr>
          <w:bCs/>
          <w:sz w:val="28"/>
          <w:szCs w:val="28"/>
          <w:lang w:val="uk-UA"/>
        </w:rPr>
        <w:t>або онлайн із використанням засобів електронного зв’язку.</w:t>
      </w:r>
    </w:p>
    <w:p w14:paraId="14C52697"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Рішення Комісії фіксуються у протоколі засідання.</w:t>
      </w:r>
    </w:p>
    <w:p w14:paraId="6A662E64"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Протокол засідання підписується головуючим на засіданні та секретарем Комісії.</w:t>
      </w:r>
    </w:p>
    <w:p w14:paraId="6D0EB3BA" w14:textId="77777777" w:rsidR="0007043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w:t>
      </w:r>
      <w:r>
        <w:rPr>
          <w:bCs/>
          <w:sz w:val="28"/>
          <w:szCs w:val="28"/>
          <w:lang w:val="uk-UA"/>
        </w:rPr>
        <w:t xml:space="preserve">Управління житлово-комунального господарства </w:t>
      </w:r>
      <w:r w:rsidRPr="00663C63">
        <w:rPr>
          <w:bCs/>
          <w:sz w:val="28"/>
          <w:szCs w:val="28"/>
          <w:highlight w:val="yellow"/>
          <w:lang w:val="uk-UA"/>
        </w:rPr>
        <w:t>міської ради</w:t>
      </w:r>
      <w:r w:rsidRPr="001316C0">
        <w:rPr>
          <w:bCs/>
          <w:sz w:val="28"/>
          <w:szCs w:val="28"/>
          <w:lang w:val="uk-UA"/>
        </w:rPr>
        <w:t xml:space="preserve"> є відповідальни</w:t>
      </w:r>
      <w:r>
        <w:rPr>
          <w:bCs/>
          <w:sz w:val="28"/>
          <w:szCs w:val="28"/>
          <w:lang w:val="uk-UA"/>
        </w:rPr>
        <w:t xml:space="preserve">м </w:t>
      </w:r>
      <w:r w:rsidRPr="001316C0">
        <w:rPr>
          <w:bCs/>
          <w:sz w:val="28"/>
          <w:szCs w:val="28"/>
          <w:lang w:val="uk-UA"/>
        </w:rPr>
        <w:t>за інформаційне та організаційне забезпечення діяльності Комісії та здійснює зберігання протоколів засідань Комісії</w:t>
      </w:r>
      <w:r w:rsidRPr="00111A5A">
        <w:rPr>
          <w:bCs/>
          <w:sz w:val="28"/>
          <w:szCs w:val="28"/>
        </w:rPr>
        <w:t xml:space="preserve">, а також забезпечує їх розміщення на офіційному </w:t>
      </w:r>
      <w:r w:rsidRPr="00663C63">
        <w:rPr>
          <w:bCs/>
          <w:sz w:val="28"/>
          <w:szCs w:val="28"/>
          <w:highlight w:val="yellow"/>
        </w:rPr>
        <w:t xml:space="preserve">вебпорталі </w:t>
      </w:r>
      <w:r>
        <w:rPr>
          <w:bCs/>
          <w:sz w:val="28"/>
          <w:szCs w:val="28"/>
          <w:lang w:val="uk-UA"/>
        </w:rPr>
        <w:t>Калуськ</w:t>
      </w:r>
      <w:r w:rsidRPr="001316C0">
        <w:rPr>
          <w:bCs/>
          <w:sz w:val="28"/>
          <w:szCs w:val="28"/>
          <w:lang w:val="uk-UA"/>
        </w:rPr>
        <w:t>ої</w:t>
      </w:r>
      <w:r>
        <w:rPr>
          <w:bCs/>
          <w:sz w:val="28"/>
          <w:szCs w:val="28"/>
          <w:highlight w:val="yellow"/>
          <w:lang w:val="uk-UA"/>
        </w:rPr>
        <w:t xml:space="preserve">  </w:t>
      </w:r>
      <w:r w:rsidRPr="00663C63">
        <w:rPr>
          <w:bCs/>
          <w:sz w:val="28"/>
          <w:szCs w:val="28"/>
          <w:highlight w:val="yellow"/>
        </w:rPr>
        <w:t>міської ради.</w:t>
      </w:r>
    </w:p>
    <w:p w14:paraId="6811DB02" w14:textId="77777777" w:rsidR="00070430" w:rsidRPr="00BD432E" w:rsidRDefault="00070430" w:rsidP="00070430">
      <w:pPr>
        <w:pStyle w:val="a9"/>
        <w:numPr>
          <w:ilvl w:val="1"/>
          <w:numId w:val="13"/>
        </w:numPr>
        <w:tabs>
          <w:tab w:val="left" w:pos="142"/>
          <w:tab w:val="left" w:pos="851"/>
          <w:tab w:val="left" w:pos="1134"/>
        </w:tabs>
        <w:ind w:left="0" w:firstLine="567"/>
        <w:jc w:val="both"/>
        <w:rPr>
          <w:bCs/>
          <w:sz w:val="28"/>
          <w:szCs w:val="28"/>
          <w:highlight w:val="yellow"/>
          <w:lang w:val="uk-UA"/>
        </w:rPr>
      </w:pPr>
      <w:r w:rsidRPr="00111A5A">
        <w:rPr>
          <w:bCs/>
          <w:sz w:val="28"/>
          <w:szCs w:val="28"/>
          <w:lang w:val="uk-UA"/>
        </w:rPr>
        <w:t>Повідомлення про скликання засідання Комісії, у тому числі позачергового, доводиться до відома членів Комісії та запрошених осіб не пізніше ніж за три робочі дні до початку засідання</w:t>
      </w:r>
      <w:r>
        <w:rPr>
          <w:bCs/>
          <w:sz w:val="28"/>
          <w:szCs w:val="28"/>
          <w:lang w:val="uk-UA"/>
        </w:rPr>
        <w:t>.</w:t>
      </w:r>
    </w:p>
    <w:p w14:paraId="100BC00F" w14:textId="77777777" w:rsidR="00070430" w:rsidRPr="001316C0" w:rsidRDefault="00070430" w:rsidP="00070430">
      <w:pPr>
        <w:pStyle w:val="a9"/>
        <w:numPr>
          <w:ilvl w:val="0"/>
          <w:numId w:val="13"/>
        </w:numPr>
        <w:jc w:val="center"/>
        <w:rPr>
          <w:b/>
          <w:bCs/>
          <w:sz w:val="28"/>
          <w:szCs w:val="28"/>
          <w:lang w:val="uk-UA"/>
        </w:rPr>
      </w:pPr>
      <w:r w:rsidRPr="001316C0">
        <w:rPr>
          <w:b/>
          <w:bCs/>
          <w:sz w:val="28"/>
          <w:szCs w:val="28"/>
          <w:lang w:val="uk-UA"/>
        </w:rPr>
        <w:t>Основні засади проведення конкурсного відбору</w:t>
      </w:r>
    </w:p>
    <w:p w14:paraId="2DD3BB3E"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 Конкурсний відбір позичальників поворотної фінансової допомоги з РФМ АЕМУ на території Громади здійснюється конкурсною комісією відповідно до цього Положення.</w:t>
      </w:r>
    </w:p>
    <w:p w14:paraId="2EC3116A"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Участь у конкурсному відборі позичальників поворотної фінансової допомоги з РФМ АЕМУ мають право брати</w:t>
      </w:r>
      <w:r>
        <w:rPr>
          <w:bCs/>
          <w:sz w:val="28"/>
          <w:szCs w:val="28"/>
          <w:lang w:val="uk-UA"/>
        </w:rPr>
        <w:t xml:space="preserve"> </w:t>
      </w:r>
      <w:r w:rsidRPr="00A06069">
        <w:rPr>
          <w:bCs/>
          <w:sz w:val="28"/>
          <w:szCs w:val="28"/>
          <w:lang w:val="uk-UA"/>
        </w:rPr>
        <w:t xml:space="preserve">юридичні особи, </w:t>
      </w:r>
      <w:r>
        <w:rPr>
          <w:bCs/>
          <w:sz w:val="28"/>
          <w:szCs w:val="28"/>
          <w:lang w:val="uk-UA"/>
        </w:rPr>
        <w:t xml:space="preserve">які здійснюють </w:t>
      </w:r>
      <w:r w:rsidRPr="00A06069">
        <w:rPr>
          <w:sz w:val="28"/>
          <w:szCs w:val="28"/>
          <w:lang w:val="uk-UA"/>
        </w:rPr>
        <w:t>надання послуг з управління</w:t>
      </w:r>
      <w:r>
        <w:rPr>
          <w:sz w:val="28"/>
          <w:szCs w:val="28"/>
          <w:lang w:val="uk-UA"/>
        </w:rPr>
        <w:t xml:space="preserve"> </w:t>
      </w:r>
      <w:r w:rsidRPr="001D55EC">
        <w:rPr>
          <w:sz w:val="28"/>
          <w:szCs w:val="28"/>
          <w:lang w:val="uk-UA"/>
        </w:rPr>
        <w:t>багатоквартирними будинками на території</w:t>
      </w:r>
      <w:r w:rsidRPr="001D55EC">
        <w:rPr>
          <w:sz w:val="28"/>
          <w:szCs w:val="28"/>
          <w:lang w:val="en-US"/>
        </w:rPr>
        <w:t> </w:t>
      </w:r>
      <w:r w:rsidRPr="001D55EC">
        <w:rPr>
          <w:sz w:val="28"/>
          <w:szCs w:val="28"/>
          <w:lang w:val="uk-UA"/>
        </w:rPr>
        <w:t xml:space="preserve">населених пунктів, що входять до складу </w:t>
      </w:r>
      <w:r w:rsidRPr="00A06069">
        <w:rPr>
          <w:sz w:val="28"/>
          <w:szCs w:val="28"/>
          <w:lang w:val="uk-UA"/>
        </w:rPr>
        <w:t>Г</w:t>
      </w:r>
      <w:r w:rsidRPr="001D55EC">
        <w:rPr>
          <w:sz w:val="28"/>
          <w:szCs w:val="28"/>
          <w:lang w:val="uk-UA"/>
        </w:rPr>
        <w:t>ромади</w:t>
      </w:r>
      <w:r w:rsidRPr="001316C0">
        <w:rPr>
          <w:bCs/>
          <w:sz w:val="28"/>
          <w:szCs w:val="28"/>
          <w:lang w:val="uk-UA"/>
        </w:rPr>
        <w:t>:</w:t>
      </w:r>
    </w:p>
    <w:p w14:paraId="0C7FEBD3" w14:textId="77777777"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об’єднання співвласників багатоквартирних будинків (ОСББ);</w:t>
      </w:r>
    </w:p>
    <w:p w14:paraId="2286A8BD" w14:textId="77777777" w:rsidR="00070430" w:rsidRPr="00663C63" w:rsidRDefault="00070430" w:rsidP="00070430">
      <w:pPr>
        <w:pStyle w:val="a9"/>
        <w:numPr>
          <w:ilvl w:val="0"/>
          <w:numId w:val="22"/>
        </w:numPr>
        <w:ind w:left="0" w:firstLine="360"/>
        <w:jc w:val="both"/>
        <w:rPr>
          <w:bCs/>
          <w:sz w:val="28"/>
          <w:szCs w:val="28"/>
          <w:highlight w:val="yellow"/>
          <w:lang w:val="uk-UA"/>
        </w:rPr>
      </w:pPr>
      <w:r w:rsidRPr="00663C63">
        <w:rPr>
          <w:bCs/>
          <w:sz w:val="28"/>
          <w:szCs w:val="28"/>
          <w:highlight w:val="yellow"/>
          <w:lang w:val="uk-UA"/>
        </w:rPr>
        <w:t>житлово-будівельні кооперативи (ЖБК);</w:t>
      </w:r>
    </w:p>
    <w:p w14:paraId="23041F26"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 xml:space="preserve">суб’єкти господарювання, що здійснюють управління багатоквартирними </w:t>
      </w:r>
      <w:r w:rsidRPr="001316C0">
        <w:rPr>
          <w:bCs/>
          <w:sz w:val="28"/>
          <w:szCs w:val="28"/>
          <w:lang w:val="uk-UA"/>
        </w:rPr>
        <w:lastRenderedPageBreak/>
        <w:t>будинками (управляючі компанії);</w:t>
      </w:r>
    </w:p>
    <w:p w14:paraId="702BA907"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Для участі у конкурсному відборі </w:t>
      </w:r>
      <w:r>
        <w:rPr>
          <w:bCs/>
          <w:sz w:val="28"/>
          <w:szCs w:val="28"/>
          <w:lang w:val="uk-UA"/>
        </w:rPr>
        <w:t>заявник</w:t>
      </w:r>
      <w:r w:rsidRPr="001316C0">
        <w:rPr>
          <w:bCs/>
          <w:sz w:val="28"/>
          <w:szCs w:val="28"/>
          <w:lang w:val="uk-UA"/>
        </w:rPr>
        <w:t xml:space="preserve"> подає:</w:t>
      </w:r>
    </w:p>
    <w:p w14:paraId="56006289" w14:textId="77777777" w:rsidR="00070430" w:rsidRPr="001316C0" w:rsidRDefault="00070430" w:rsidP="00070430">
      <w:pPr>
        <w:pStyle w:val="a9"/>
        <w:numPr>
          <w:ilvl w:val="2"/>
          <w:numId w:val="13"/>
        </w:numPr>
        <w:ind w:left="0" w:firstLine="720"/>
        <w:jc w:val="both"/>
        <w:rPr>
          <w:bCs/>
          <w:sz w:val="28"/>
          <w:szCs w:val="28"/>
          <w:lang w:val="uk-UA"/>
        </w:rPr>
      </w:pPr>
      <w:r w:rsidRPr="001316C0">
        <w:rPr>
          <w:bCs/>
          <w:sz w:val="28"/>
          <w:szCs w:val="28"/>
          <w:lang w:val="uk-UA"/>
        </w:rPr>
        <w:t xml:space="preserve">Заяву встановленої форми, відповідно до додатку 1 до Положення, де зазначається: </w:t>
      </w:r>
    </w:p>
    <w:p w14:paraId="67D0F84F" w14:textId="77777777" w:rsidR="00070430" w:rsidRDefault="00070430" w:rsidP="00070430">
      <w:pPr>
        <w:pStyle w:val="a9"/>
        <w:numPr>
          <w:ilvl w:val="0"/>
          <w:numId w:val="22"/>
        </w:numPr>
        <w:ind w:left="0" w:firstLine="360"/>
        <w:jc w:val="both"/>
        <w:rPr>
          <w:bCs/>
          <w:sz w:val="28"/>
          <w:szCs w:val="28"/>
          <w:lang w:val="uk-UA"/>
        </w:rPr>
      </w:pPr>
      <w:r>
        <w:rPr>
          <w:bCs/>
          <w:sz w:val="28"/>
          <w:szCs w:val="28"/>
          <w:lang w:val="uk-UA"/>
        </w:rPr>
        <w:t>цільове призначення поворотної фінансової допомоги (назва проєкту або робіт чи послуг);</w:t>
      </w:r>
    </w:p>
    <w:p w14:paraId="56D2E708" w14:textId="77777777"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сума поворотної фінансової допомоги;</w:t>
      </w:r>
    </w:p>
    <w:p w14:paraId="73F6132B" w14:textId="77777777" w:rsidR="00070430" w:rsidRDefault="00070430" w:rsidP="00070430">
      <w:pPr>
        <w:pStyle w:val="a9"/>
        <w:numPr>
          <w:ilvl w:val="0"/>
          <w:numId w:val="22"/>
        </w:numPr>
        <w:ind w:left="0" w:firstLine="360"/>
        <w:jc w:val="both"/>
        <w:rPr>
          <w:bCs/>
          <w:sz w:val="28"/>
          <w:szCs w:val="28"/>
          <w:lang w:val="uk-UA"/>
        </w:rPr>
      </w:pPr>
      <w:r>
        <w:rPr>
          <w:bCs/>
          <w:sz w:val="28"/>
          <w:szCs w:val="28"/>
          <w:lang w:val="uk-UA"/>
        </w:rPr>
        <w:t xml:space="preserve">термін, на який позичаються кошти поворотної фінансової допомоги, </w:t>
      </w:r>
      <w:r w:rsidRPr="003D3F5C">
        <w:rPr>
          <w:bCs/>
          <w:sz w:val="28"/>
          <w:szCs w:val="28"/>
          <w:lang w:val="uk-UA"/>
        </w:rPr>
        <w:t>але не більше ніж на 365 дні</w:t>
      </w:r>
      <w:r>
        <w:rPr>
          <w:bCs/>
          <w:sz w:val="28"/>
          <w:szCs w:val="28"/>
          <w:lang w:val="uk-UA"/>
        </w:rPr>
        <w:t>в;</w:t>
      </w:r>
    </w:p>
    <w:p w14:paraId="424A3CBA"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графік повернення коштів поворотної фінансової допомоги;</w:t>
      </w:r>
    </w:p>
    <w:p w14:paraId="350878D3" w14:textId="77777777" w:rsidR="00070430" w:rsidRPr="00663C63" w:rsidRDefault="00070430" w:rsidP="00070430">
      <w:pPr>
        <w:pStyle w:val="a9"/>
        <w:numPr>
          <w:ilvl w:val="0"/>
          <w:numId w:val="22"/>
        </w:numPr>
        <w:ind w:left="0" w:firstLine="360"/>
        <w:jc w:val="both"/>
        <w:rPr>
          <w:bCs/>
          <w:sz w:val="28"/>
          <w:szCs w:val="28"/>
          <w:highlight w:val="yellow"/>
          <w:lang w:val="uk-UA"/>
        </w:rPr>
      </w:pPr>
      <w:r w:rsidRPr="00663C63">
        <w:rPr>
          <w:bCs/>
          <w:sz w:val="28"/>
          <w:szCs w:val="28"/>
          <w:highlight w:val="yellow"/>
          <w:lang w:val="uk-UA"/>
        </w:rPr>
        <w:t>спроможність співфінансування у % від загальної вартості проєкту, заходу, робіт;</w:t>
      </w:r>
    </w:p>
    <w:p w14:paraId="210FF48C"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 xml:space="preserve">адреса </w:t>
      </w:r>
      <w:r>
        <w:rPr>
          <w:bCs/>
          <w:sz w:val="28"/>
          <w:szCs w:val="28"/>
          <w:lang w:val="uk-UA"/>
        </w:rPr>
        <w:t>та назва об’єкта</w:t>
      </w:r>
      <w:r w:rsidRPr="001316C0">
        <w:rPr>
          <w:bCs/>
          <w:sz w:val="28"/>
          <w:szCs w:val="28"/>
          <w:lang w:val="uk-UA"/>
        </w:rPr>
        <w:t>, де плануються проводитися заходи, роботи</w:t>
      </w:r>
      <w:r>
        <w:rPr>
          <w:bCs/>
          <w:sz w:val="28"/>
          <w:szCs w:val="28"/>
          <w:lang w:val="uk-UA"/>
        </w:rPr>
        <w:t xml:space="preserve"> чи послуги</w:t>
      </w:r>
      <w:r w:rsidRPr="001316C0">
        <w:rPr>
          <w:bCs/>
          <w:sz w:val="28"/>
          <w:szCs w:val="28"/>
          <w:lang w:val="uk-UA"/>
        </w:rPr>
        <w:t>;</w:t>
      </w:r>
    </w:p>
    <w:p w14:paraId="7C2553AE" w14:textId="77777777"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види запланованих заходів, робіт</w:t>
      </w:r>
      <w:r>
        <w:rPr>
          <w:bCs/>
          <w:sz w:val="28"/>
          <w:szCs w:val="28"/>
          <w:lang w:val="uk-UA"/>
        </w:rPr>
        <w:t xml:space="preserve"> чи послуг;</w:t>
      </w:r>
    </w:p>
    <w:p w14:paraId="3F083C96"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фотографії актуального стану об</w:t>
      </w:r>
      <w:r w:rsidRPr="001622B7">
        <w:rPr>
          <w:bCs/>
          <w:sz w:val="28"/>
          <w:szCs w:val="28"/>
          <w:lang w:val="uk-UA"/>
        </w:rPr>
        <w:t>’</w:t>
      </w:r>
      <w:r>
        <w:rPr>
          <w:bCs/>
          <w:sz w:val="28"/>
          <w:szCs w:val="28"/>
          <w:lang w:val="uk-UA"/>
        </w:rPr>
        <w:t>єкта, де заплановано реалізацію проєкту/заходів, проведення робіт чи надання послуг</w:t>
      </w:r>
      <w:r w:rsidRPr="001316C0">
        <w:rPr>
          <w:bCs/>
          <w:sz w:val="28"/>
          <w:szCs w:val="28"/>
          <w:lang w:val="uk-UA"/>
        </w:rPr>
        <w:t>.</w:t>
      </w:r>
    </w:p>
    <w:p w14:paraId="3A09226E" w14:textId="77777777" w:rsidR="00070430" w:rsidRDefault="00070430" w:rsidP="00070430">
      <w:pPr>
        <w:pStyle w:val="a9"/>
        <w:tabs>
          <w:tab w:val="left" w:pos="1418"/>
          <w:tab w:val="left" w:pos="1560"/>
        </w:tabs>
        <w:jc w:val="both"/>
        <w:rPr>
          <w:bCs/>
          <w:sz w:val="28"/>
          <w:szCs w:val="28"/>
          <w:lang w:val="uk-UA"/>
        </w:rPr>
      </w:pPr>
      <w:r>
        <w:rPr>
          <w:bCs/>
          <w:sz w:val="28"/>
          <w:szCs w:val="28"/>
          <w:lang w:val="uk-UA"/>
        </w:rPr>
        <w:t xml:space="preserve">           3.3.2. Копію витягу з єдиного Д</w:t>
      </w:r>
      <w:r w:rsidRPr="00681479">
        <w:rPr>
          <w:bCs/>
          <w:sz w:val="28"/>
          <w:szCs w:val="28"/>
          <w:lang w:val="uk-UA"/>
        </w:rPr>
        <w:t>ержавного реєстру</w:t>
      </w:r>
      <w:r>
        <w:rPr>
          <w:bCs/>
          <w:sz w:val="28"/>
          <w:szCs w:val="28"/>
          <w:lang w:val="uk-UA"/>
        </w:rPr>
        <w:t xml:space="preserve"> юридичних осіб, </w:t>
      </w:r>
      <w:r w:rsidRPr="00360E9E">
        <w:rPr>
          <w:bCs/>
          <w:sz w:val="28"/>
          <w:szCs w:val="28"/>
          <w:lang w:val="uk-UA"/>
        </w:rPr>
        <w:t>фізичних осіб-підприємців та громадських формувань</w:t>
      </w:r>
      <w:r>
        <w:rPr>
          <w:bCs/>
          <w:sz w:val="28"/>
          <w:szCs w:val="28"/>
          <w:lang w:val="uk-UA"/>
        </w:rPr>
        <w:t>;</w:t>
      </w:r>
    </w:p>
    <w:p w14:paraId="0B7AAAEF" w14:textId="77777777" w:rsidR="00070430" w:rsidRDefault="00070430" w:rsidP="00070430">
      <w:pPr>
        <w:pStyle w:val="a9"/>
        <w:tabs>
          <w:tab w:val="left" w:pos="1418"/>
          <w:tab w:val="left" w:pos="1560"/>
        </w:tabs>
        <w:jc w:val="both"/>
        <w:rPr>
          <w:bCs/>
          <w:sz w:val="28"/>
          <w:szCs w:val="28"/>
          <w:lang w:val="uk-UA"/>
        </w:rPr>
      </w:pPr>
      <w:r>
        <w:rPr>
          <w:bCs/>
          <w:sz w:val="28"/>
          <w:szCs w:val="28"/>
          <w:lang w:val="uk-UA"/>
        </w:rPr>
        <w:t xml:space="preserve">           3.3.3. </w:t>
      </w:r>
      <w:r w:rsidRPr="001316C0">
        <w:rPr>
          <w:bCs/>
          <w:sz w:val="28"/>
          <w:szCs w:val="28"/>
          <w:lang w:val="uk-UA"/>
        </w:rPr>
        <w:t xml:space="preserve">Витяг з протоколу загальних зборів </w:t>
      </w:r>
      <w:r>
        <w:rPr>
          <w:bCs/>
          <w:sz w:val="28"/>
          <w:szCs w:val="28"/>
          <w:lang w:val="uk-UA"/>
        </w:rPr>
        <w:t xml:space="preserve">співвласників багатоквартирного будинку </w:t>
      </w:r>
      <w:r w:rsidRPr="001316C0">
        <w:rPr>
          <w:bCs/>
          <w:sz w:val="28"/>
          <w:szCs w:val="28"/>
          <w:lang w:val="uk-UA"/>
        </w:rPr>
        <w:t xml:space="preserve">щодо залучення </w:t>
      </w:r>
      <w:r>
        <w:rPr>
          <w:bCs/>
          <w:sz w:val="28"/>
          <w:szCs w:val="28"/>
          <w:lang w:val="uk-UA"/>
        </w:rPr>
        <w:t xml:space="preserve">коштів </w:t>
      </w:r>
      <w:r w:rsidRPr="001316C0">
        <w:rPr>
          <w:bCs/>
          <w:sz w:val="28"/>
          <w:szCs w:val="28"/>
          <w:lang w:val="uk-UA"/>
        </w:rPr>
        <w:t xml:space="preserve">поворотної фінансової допомоги, </w:t>
      </w:r>
      <w:r>
        <w:rPr>
          <w:bCs/>
          <w:sz w:val="28"/>
          <w:szCs w:val="28"/>
          <w:lang w:val="uk-UA"/>
        </w:rPr>
        <w:t>п</w:t>
      </w:r>
      <w:r w:rsidRPr="001316C0">
        <w:rPr>
          <w:bCs/>
          <w:sz w:val="28"/>
          <w:szCs w:val="28"/>
          <w:lang w:val="uk-UA"/>
        </w:rPr>
        <w:t>о</w:t>
      </w:r>
      <w:r>
        <w:rPr>
          <w:bCs/>
          <w:sz w:val="28"/>
          <w:szCs w:val="28"/>
          <w:lang w:val="uk-UA"/>
        </w:rPr>
        <w:t xml:space="preserve">годження умов повернення коштів, </w:t>
      </w:r>
      <w:r w:rsidRPr="001316C0">
        <w:rPr>
          <w:bCs/>
          <w:sz w:val="28"/>
          <w:szCs w:val="28"/>
          <w:lang w:val="uk-UA"/>
        </w:rPr>
        <w:t>а також уповноваження особи на підписання договору.</w:t>
      </w:r>
      <w:r>
        <w:rPr>
          <w:bCs/>
          <w:sz w:val="28"/>
          <w:szCs w:val="28"/>
          <w:lang w:val="uk-UA"/>
        </w:rPr>
        <w:t xml:space="preserve"> А в разі аварійної ситуації або необхідності проведення аварійно відновлювальних робіт- витяг  засідання правління ОСББ.</w:t>
      </w:r>
    </w:p>
    <w:p w14:paraId="7BFC458C" w14:textId="77777777" w:rsidR="00070430" w:rsidRDefault="00070430" w:rsidP="00070430">
      <w:pPr>
        <w:pStyle w:val="a9"/>
        <w:tabs>
          <w:tab w:val="left" w:pos="1418"/>
          <w:tab w:val="left" w:pos="1560"/>
        </w:tabs>
        <w:jc w:val="both"/>
        <w:rPr>
          <w:bCs/>
          <w:sz w:val="28"/>
          <w:szCs w:val="28"/>
          <w:lang w:val="uk-UA"/>
        </w:rPr>
      </w:pPr>
      <w:r>
        <w:rPr>
          <w:bCs/>
          <w:sz w:val="28"/>
          <w:szCs w:val="28"/>
          <w:lang w:val="uk-UA"/>
        </w:rPr>
        <w:t xml:space="preserve">           3.3.4. </w:t>
      </w:r>
      <w:r w:rsidRPr="00681479">
        <w:rPr>
          <w:bCs/>
          <w:sz w:val="28"/>
          <w:szCs w:val="28"/>
          <w:lang w:val="uk-UA"/>
        </w:rPr>
        <w:t>Довідку банку про реквізити рахунку.</w:t>
      </w:r>
    </w:p>
    <w:p w14:paraId="18050AF1" w14:textId="77777777" w:rsidR="00070430" w:rsidRPr="001316C0" w:rsidRDefault="00070430" w:rsidP="00070430">
      <w:pPr>
        <w:pStyle w:val="a9"/>
        <w:tabs>
          <w:tab w:val="left" w:pos="1418"/>
          <w:tab w:val="left" w:pos="1560"/>
        </w:tabs>
        <w:jc w:val="both"/>
        <w:rPr>
          <w:bCs/>
          <w:sz w:val="28"/>
          <w:szCs w:val="28"/>
          <w:lang w:val="uk-UA"/>
        </w:rPr>
      </w:pPr>
      <w:r>
        <w:rPr>
          <w:bCs/>
          <w:sz w:val="28"/>
          <w:szCs w:val="28"/>
          <w:lang w:val="uk-UA"/>
        </w:rPr>
        <w:t xml:space="preserve">           3.3.5. Фінансову звітність або д</w:t>
      </w:r>
      <w:r w:rsidRPr="001316C0">
        <w:rPr>
          <w:bCs/>
          <w:sz w:val="28"/>
          <w:szCs w:val="28"/>
          <w:lang w:val="uk-UA"/>
        </w:rPr>
        <w:t>овідку про рух коштів за останні 12 місяців (за наявності).</w:t>
      </w:r>
    </w:p>
    <w:p w14:paraId="1481756D" w14:textId="77777777" w:rsidR="00070430" w:rsidRPr="001316C0" w:rsidRDefault="00070430" w:rsidP="00070430">
      <w:pPr>
        <w:pStyle w:val="a9"/>
        <w:ind w:left="720"/>
        <w:jc w:val="both"/>
        <w:rPr>
          <w:bCs/>
          <w:sz w:val="28"/>
          <w:szCs w:val="28"/>
          <w:lang w:val="uk-UA"/>
        </w:rPr>
      </w:pPr>
      <w:r>
        <w:rPr>
          <w:bCs/>
          <w:sz w:val="28"/>
          <w:szCs w:val="28"/>
          <w:lang w:val="uk-UA"/>
        </w:rPr>
        <w:t xml:space="preserve">3.3.6. </w:t>
      </w:r>
      <w:r w:rsidRPr="001316C0">
        <w:rPr>
          <w:bCs/>
          <w:sz w:val="28"/>
          <w:szCs w:val="28"/>
          <w:lang w:val="uk-UA"/>
        </w:rPr>
        <w:t xml:space="preserve">Кошторис </w:t>
      </w:r>
      <w:r>
        <w:rPr>
          <w:bCs/>
          <w:sz w:val="28"/>
          <w:szCs w:val="28"/>
          <w:lang w:val="uk-UA"/>
        </w:rPr>
        <w:t xml:space="preserve">доходів і </w:t>
      </w:r>
      <w:r w:rsidRPr="001316C0">
        <w:rPr>
          <w:bCs/>
          <w:sz w:val="28"/>
          <w:szCs w:val="28"/>
          <w:lang w:val="uk-UA"/>
        </w:rPr>
        <w:t>витрат або фінансовий план (за наявності).</w:t>
      </w:r>
    </w:p>
    <w:p w14:paraId="4582A114" w14:textId="77777777" w:rsidR="00070430" w:rsidRPr="001316C0" w:rsidRDefault="00070430" w:rsidP="00070430">
      <w:pPr>
        <w:pStyle w:val="a9"/>
        <w:jc w:val="both"/>
        <w:rPr>
          <w:bCs/>
          <w:sz w:val="28"/>
          <w:szCs w:val="28"/>
          <w:lang w:val="uk-UA"/>
        </w:rPr>
      </w:pPr>
      <w:r>
        <w:rPr>
          <w:bCs/>
          <w:sz w:val="28"/>
          <w:szCs w:val="28"/>
          <w:lang w:val="uk-UA"/>
        </w:rPr>
        <w:t xml:space="preserve">           3.3.7. </w:t>
      </w:r>
      <w:r w:rsidRPr="001316C0">
        <w:rPr>
          <w:bCs/>
          <w:sz w:val="28"/>
          <w:szCs w:val="28"/>
          <w:lang w:val="uk-UA"/>
        </w:rPr>
        <w:t>Документи щодо реалізації заходів</w:t>
      </w:r>
      <w:r>
        <w:rPr>
          <w:bCs/>
          <w:sz w:val="28"/>
          <w:szCs w:val="28"/>
          <w:lang w:val="uk-UA"/>
        </w:rPr>
        <w:t>, виконання робіт чи надання послуг</w:t>
      </w:r>
      <w:r w:rsidRPr="001316C0">
        <w:rPr>
          <w:bCs/>
          <w:sz w:val="28"/>
          <w:szCs w:val="28"/>
          <w:lang w:val="uk-UA"/>
        </w:rPr>
        <w:t xml:space="preserve"> (ПКД, рахунки, </w:t>
      </w:r>
      <w:r>
        <w:rPr>
          <w:bCs/>
          <w:sz w:val="28"/>
          <w:szCs w:val="28"/>
          <w:lang w:val="uk-UA"/>
        </w:rPr>
        <w:t xml:space="preserve">кошториси, </w:t>
      </w:r>
      <w:r w:rsidRPr="001316C0">
        <w:rPr>
          <w:bCs/>
          <w:sz w:val="28"/>
          <w:szCs w:val="28"/>
          <w:lang w:val="uk-UA"/>
        </w:rPr>
        <w:t>комерційні пропозиції тощо).</w:t>
      </w:r>
    </w:p>
    <w:p w14:paraId="3F6A44DF" w14:textId="77777777" w:rsidR="00070430" w:rsidRPr="001316C0" w:rsidRDefault="00070430" w:rsidP="00070430">
      <w:pPr>
        <w:pStyle w:val="a9"/>
        <w:tabs>
          <w:tab w:val="left" w:pos="851"/>
          <w:tab w:val="left" w:pos="1418"/>
          <w:tab w:val="left" w:pos="1560"/>
        </w:tabs>
        <w:jc w:val="both"/>
        <w:rPr>
          <w:bCs/>
          <w:sz w:val="28"/>
          <w:szCs w:val="28"/>
          <w:lang w:val="uk-UA"/>
        </w:rPr>
      </w:pPr>
      <w:r>
        <w:rPr>
          <w:bCs/>
          <w:sz w:val="28"/>
          <w:szCs w:val="28"/>
          <w:lang w:val="uk-UA"/>
        </w:rPr>
        <w:t xml:space="preserve">           3.3.8. </w:t>
      </w:r>
      <w:r w:rsidRPr="001316C0">
        <w:rPr>
          <w:bCs/>
          <w:sz w:val="28"/>
          <w:szCs w:val="28"/>
          <w:lang w:val="uk-UA"/>
        </w:rPr>
        <w:t>Довідку контролюючого органу про відсутність заборгованості зі сплати податків і зборів (обов’язкових платежів).</w:t>
      </w:r>
    </w:p>
    <w:p w14:paraId="6AE0F939" w14:textId="77777777" w:rsidR="00070430" w:rsidRPr="001316C0" w:rsidRDefault="00070430" w:rsidP="00070430">
      <w:pPr>
        <w:pStyle w:val="a9"/>
        <w:tabs>
          <w:tab w:val="left" w:pos="851"/>
          <w:tab w:val="left" w:pos="1418"/>
          <w:tab w:val="left" w:pos="1560"/>
        </w:tabs>
        <w:jc w:val="both"/>
        <w:rPr>
          <w:bCs/>
          <w:sz w:val="28"/>
          <w:szCs w:val="28"/>
          <w:lang w:val="uk-UA"/>
        </w:rPr>
      </w:pPr>
      <w:r>
        <w:rPr>
          <w:bCs/>
          <w:sz w:val="28"/>
          <w:szCs w:val="28"/>
          <w:lang w:val="uk-UA"/>
        </w:rPr>
        <w:t xml:space="preserve">            3.3.9. </w:t>
      </w:r>
      <w:r w:rsidRPr="001316C0">
        <w:rPr>
          <w:bCs/>
          <w:sz w:val="28"/>
          <w:szCs w:val="28"/>
          <w:lang w:val="uk-UA"/>
        </w:rPr>
        <w:t>Розрахунок обсягу поворотної фінансової допомоги</w:t>
      </w:r>
      <w:r>
        <w:rPr>
          <w:bCs/>
          <w:sz w:val="28"/>
          <w:szCs w:val="28"/>
          <w:lang w:val="uk-UA"/>
        </w:rPr>
        <w:t xml:space="preserve"> з огляду на спроможність її повернути</w:t>
      </w:r>
      <w:r w:rsidRPr="001316C0">
        <w:rPr>
          <w:bCs/>
          <w:sz w:val="28"/>
          <w:szCs w:val="28"/>
          <w:lang w:val="uk-UA"/>
        </w:rPr>
        <w:t>.</w:t>
      </w:r>
    </w:p>
    <w:p w14:paraId="53C5F438" w14:textId="77777777" w:rsidR="00070430" w:rsidRPr="00CC1EB1"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CC1EB1">
        <w:rPr>
          <w:bCs/>
          <w:sz w:val="28"/>
          <w:szCs w:val="28"/>
          <w:lang w:val="uk-UA"/>
        </w:rPr>
        <w:t xml:space="preserve">Конкурсний відбір здійснюється з урахуванням </w:t>
      </w:r>
      <w:r>
        <w:rPr>
          <w:bCs/>
          <w:sz w:val="28"/>
          <w:szCs w:val="28"/>
          <w:lang w:val="uk-UA"/>
        </w:rPr>
        <w:t xml:space="preserve">критеріїв: </w:t>
      </w:r>
      <w:r w:rsidRPr="00CC1EB1">
        <w:rPr>
          <w:bCs/>
          <w:sz w:val="28"/>
          <w:szCs w:val="28"/>
          <w:lang w:val="uk-UA"/>
        </w:rPr>
        <w:t xml:space="preserve">черговості подання заявок, </w:t>
      </w:r>
      <w:r>
        <w:rPr>
          <w:sz w:val="28"/>
          <w:szCs w:val="28"/>
          <w:lang w:val="uk-UA"/>
        </w:rPr>
        <w:t>рівня енергоефективності</w:t>
      </w:r>
      <w:r w:rsidRPr="00CC1EB1">
        <w:rPr>
          <w:sz w:val="28"/>
          <w:szCs w:val="28"/>
          <w:lang w:val="uk-UA"/>
        </w:rPr>
        <w:t xml:space="preserve"> об’єкта та першочерговості виконання запланованих заходів (робіт</w:t>
      </w:r>
      <w:r>
        <w:rPr>
          <w:sz w:val="28"/>
          <w:szCs w:val="28"/>
          <w:lang w:val="uk-UA"/>
        </w:rPr>
        <w:t xml:space="preserve"> чи послуг</w:t>
      </w:r>
      <w:r w:rsidRPr="00CC1EB1">
        <w:rPr>
          <w:sz w:val="28"/>
          <w:szCs w:val="28"/>
          <w:lang w:val="uk-UA"/>
        </w:rPr>
        <w:t>)</w:t>
      </w:r>
      <w:r w:rsidRPr="00CC1EB1">
        <w:rPr>
          <w:bCs/>
          <w:sz w:val="28"/>
          <w:szCs w:val="28"/>
          <w:lang w:val="uk-UA"/>
        </w:rPr>
        <w:t xml:space="preserve"> та їх відповідності вимогам цього Положення та наявності коштів РФМ АЕМУ.</w:t>
      </w:r>
    </w:p>
    <w:p w14:paraId="6C36F390" w14:textId="77777777" w:rsidR="00070430" w:rsidRPr="00BD432E"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CC1EB1">
        <w:rPr>
          <w:bCs/>
          <w:sz w:val="28"/>
          <w:szCs w:val="28"/>
          <w:lang w:val="uk-UA"/>
        </w:rPr>
        <w:t xml:space="preserve">Комісія здійснює оцінювання </w:t>
      </w:r>
      <w:r>
        <w:rPr>
          <w:bCs/>
          <w:sz w:val="28"/>
          <w:szCs w:val="28"/>
          <w:lang w:val="uk-UA"/>
        </w:rPr>
        <w:t>заявок</w:t>
      </w:r>
      <w:r w:rsidRPr="00CC1EB1">
        <w:rPr>
          <w:bCs/>
          <w:sz w:val="28"/>
          <w:szCs w:val="28"/>
          <w:lang w:val="uk-UA"/>
        </w:rPr>
        <w:t xml:space="preserve">, відповідно </w:t>
      </w:r>
      <w:r w:rsidRPr="00BD432E">
        <w:rPr>
          <w:bCs/>
          <w:sz w:val="28"/>
          <w:szCs w:val="28"/>
          <w:lang w:val="uk-UA"/>
        </w:rPr>
        <w:t xml:space="preserve">до додатку 2 </w:t>
      </w:r>
      <w:r>
        <w:rPr>
          <w:bCs/>
          <w:sz w:val="28"/>
          <w:szCs w:val="28"/>
          <w:lang w:val="uk-UA"/>
        </w:rPr>
        <w:t>до</w:t>
      </w:r>
      <w:r w:rsidRPr="00BD432E">
        <w:rPr>
          <w:bCs/>
          <w:sz w:val="28"/>
          <w:szCs w:val="28"/>
          <w:lang w:val="uk-UA"/>
        </w:rPr>
        <w:t xml:space="preserve"> Положення</w:t>
      </w:r>
      <w:r>
        <w:rPr>
          <w:bCs/>
          <w:sz w:val="28"/>
          <w:szCs w:val="28"/>
          <w:lang w:val="uk-UA"/>
        </w:rPr>
        <w:t>.</w:t>
      </w:r>
    </w:p>
    <w:p w14:paraId="132AD8BF"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CC1EB1">
        <w:rPr>
          <w:bCs/>
          <w:sz w:val="28"/>
          <w:szCs w:val="28"/>
          <w:lang w:val="uk-UA"/>
        </w:rPr>
        <w:t>Комісія має право встановлювати</w:t>
      </w:r>
      <w:r w:rsidRPr="001316C0">
        <w:rPr>
          <w:bCs/>
          <w:sz w:val="28"/>
          <w:szCs w:val="28"/>
          <w:lang w:val="uk-UA"/>
        </w:rPr>
        <w:t xml:space="preserve"> додаткові критерії конкурсного відбору залежно від типу заходів або програм фінансування, з дотриманням принципів відкритості, прозорості та недискримінаційності.</w:t>
      </w:r>
    </w:p>
    <w:p w14:paraId="6DC9CD8F"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За результатами розгляду поданих документів Комісія приймає рішення про визначення позичальників</w:t>
      </w:r>
      <w:r>
        <w:rPr>
          <w:bCs/>
          <w:sz w:val="28"/>
          <w:szCs w:val="28"/>
          <w:lang w:val="uk-UA"/>
        </w:rPr>
        <w:t xml:space="preserve"> та умови укладання договору про </w:t>
      </w:r>
      <w:r w:rsidRPr="001316C0">
        <w:rPr>
          <w:bCs/>
          <w:sz w:val="28"/>
          <w:szCs w:val="28"/>
          <w:lang w:val="uk-UA"/>
        </w:rPr>
        <w:t>поворотн</w:t>
      </w:r>
      <w:r>
        <w:rPr>
          <w:bCs/>
          <w:sz w:val="28"/>
          <w:szCs w:val="28"/>
          <w:lang w:val="uk-UA"/>
        </w:rPr>
        <w:t xml:space="preserve">у </w:t>
      </w:r>
      <w:r w:rsidRPr="001316C0">
        <w:rPr>
          <w:bCs/>
          <w:sz w:val="28"/>
          <w:szCs w:val="28"/>
          <w:lang w:val="uk-UA"/>
        </w:rPr>
        <w:t>фінансов</w:t>
      </w:r>
      <w:r>
        <w:rPr>
          <w:bCs/>
          <w:sz w:val="28"/>
          <w:szCs w:val="28"/>
          <w:lang w:val="uk-UA"/>
        </w:rPr>
        <w:t>у</w:t>
      </w:r>
      <w:r w:rsidRPr="001316C0">
        <w:rPr>
          <w:bCs/>
          <w:sz w:val="28"/>
          <w:szCs w:val="28"/>
          <w:lang w:val="uk-UA"/>
        </w:rPr>
        <w:t xml:space="preserve"> допомог</w:t>
      </w:r>
      <w:r>
        <w:rPr>
          <w:bCs/>
          <w:sz w:val="28"/>
          <w:szCs w:val="28"/>
          <w:lang w:val="uk-UA"/>
        </w:rPr>
        <w:t>у</w:t>
      </w:r>
      <w:r w:rsidRPr="001316C0">
        <w:rPr>
          <w:bCs/>
          <w:sz w:val="28"/>
          <w:szCs w:val="28"/>
          <w:lang w:val="uk-UA"/>
        </w:rPr>
        <w:t>.</w:t>
      </w:r>
    </w:p>
    <w:p w14:paraId="71DFCD4C"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Рішення Комісії оформлюється протоколом засідання та є підставою </w:t>
      </w:r>
      <w:r w:rsidRPr="001316C0">
        <w:rPr>
          <w:bCs/>
          <w:sz w:val="28"/>
          <w:szCs w:val="28"/>
          <w:lang w:val="uk-UA"/>
        </w:rPr>
        <w:lastRenderedPageBreak/>
        <w:t>для подальшого укладення договору про надання поворотної фінансової допомоги між позичальником та АЕМУ.</w:t>
      </w:r>
    </w:p>
    <w:p w14:paraId="31D3E19C"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sidRPr="001316C0">
        <w:rPr>
          <w:bCs/>
          <w:sz w:val="28"/>
          <w:szCs w:val="28"/>
          <w:lang w:val="uk-UA"/>
        </w:rPr>
        <w:t xml:space="preserve">Комісія може відмовити у наданні </w:t>
      </w:r>
      <w:r>
        <w:rPr>
          <w:bCs/>
          <w:sz w:val="28"/>
          <w:szCs w:val="28"/>
          <w:lang w:val="uk-UA"/>
        </w:rPr>
        <w:t>поворотної фінансової допомоги</w:t>
      </w:r>
      <w:r w:rsidRPr="001316C0">
        <w:rPr>
          <w:bCs/>
          <w:sz w:val="28"/>
          <w:szCs w:val="28"/>
          <w:lang w:val="uk-UA"/>
        </w:rPr>
        <w:t xml:space="preserve"> у разі:</w:t>
      </w:r>
    </w:p>
    <w:p w14:paraId="2882E109"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подання неповного пакета документів;</w:t>
      </w:r>
    </w:p>
    <w:p w14:paraId="3FFFD50F"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недостовірної інформації;</w:t>
      </w:r>
    </w:p>
    <w:p w14:paraId="549D8288"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невідповідності проєкту</w:t>
      </w:r>
      <w:r>
        <w:rPr>
          <w:bCs/>
          <w:sz w:val="28"/>
          <w:szCs w:val="28"/>
          <w:lang w:val="uk-UA"/>
        </w:rPr>
        <w:t>, заходу, робіт чи послуг</w:t>
      </w:r>
      <w:r w:rsidRPr="001316C0">
        <w:rPr>
          <w:bCs/>
          <w:sz w:val="28"/>
          <w:szCs w:val="28"/>
          <w:lang w:val="uk-UA"/>
        </w:rPr>
        <w:t xml:space="preserve"> цілям енергоефективності та клімату;</w:t>
      </w:r>
    </w:p>
    <w:p w14:paraId="39A56C54"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відсутності фінансової спроможності позичальника виконувати зобов’язання</w:t>
      </w:r>
      <w:r>
        <w:rPr>
          <w:bCs/>
          <w:sz w:val="28"/>
          <w:szCs w:val="28"/>
          <w:lang w:val="uk-UA"/>
        </w:rPr>
        <w:t xml:space="preserve"> з повернення коштів поворотної фінансової допомоги</w:t>
      </w:r>
      <w:r w:rsidRPr="001316C0">
        <w:rPr>
          <w:bCs/>
          <w:sz w:val="28"/>
          <w:szCs w:val="28"/>
          <w:lang w:val="uk-UA"/>
        </w:rPr>
        <w:t>.</w:t>
      </w:r>
    </w:p>
    <w:p w14:paraId="1A39B2F3" w14:textId="77777777" w:rsidR="00070430" w:rsidRPr="001316C0"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 xml:space="preserve"> </w:t>
      </w:r>
      <w:r w:rsidRPr="001316C0">
        <w:rPr>
          <w:bCs/>
          <w:sz w:val="28"/>
          <w:szCs w:val="28"/>
          <w:lang w:val="uk-UA"/>
        </w:rPr>
        <w:t xml:space="preserve">Поворотна фінансова допомога з РФМ АЕМУ надається на реалізацію заходів зі сталого енергетичного розвитку та клімату, спрямованих на зменшення споживання енергоресурсів, скорочення викидів парникових газів, підвищення енергоефективності </w:t>
      </w:r>
      <w:r>
        <w:rPr>
          <w:bCs/>
          <w:sz w:val="28"/>
          <w:szCs w:val="28"/>
          <w:lang w:val="uk-UA"/>
        </w:rPr>
        <w:t xml:space="preserve">чи модернізації </w:t>
      </w:r>
      <w:r w:rsidRPr="001316C0">
        <w:rPr>
          <w:bCs/>
          <w:sz w:val="28"/>
          <w:szCs w:val="28"/>
          <w:lang w:val="uk-UA"/>
        </w:rPr>
        <w:t>будівель та інженерних систем, зокрема:</w:t>
      </w:r>
    </w:p>
    <w:p w14:paraId="3292E55A"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утеплення фасадів, дахів, перекриттів, підвалів, цокольних приміщень, трубопроводів;</w:t>
      </w:r>
    </w:p>
    <w:p w14:paraId="487575B4"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заміна вікон і дверей у місцях загального користування;</w:t>
      </w:r>
    </w:p>
    <w:p w14:paraId="5D314338"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встановлення та/або модернізація індивідуальних теплових пунктів (ІТП);</w:t>
      </w:r>
    </w:p>
    <w:p w14:paraId="45ECAA76"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балансування систем опалення та гарячого водопостачання;</w:t>
      </w:r>
    </w:p>
    <w:p w14:paraId="23545905"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встановлення автоматизованих систем регулювання та погодного керування;</w:t>
      </w:r>
    </w:p>
    <w:p w14:paraId="75E7DAB9"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модернізація систем освітлення з використанням енергоефективних технологій;</w:t>
      </w:r>
    </w:p>
    <w:p w14:paraId="5ABED71A"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впровадження систем енергетичного моніторингу та обліку енергоресурсів;</w:t>
      </w:r>
    </w:p>
    <w:p w14:paraId="664EEFDD"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 xml:space="preserve">встановлення </w:t>
      </w:r>
      <w:r>
        <w:rPr>
          <w:bCs/>
          <w:sz w:val="28"/>
          <w:szCs w:val="28"/>
          <w:lang w:val="uk-UA"/>
        </w:rPr>
        <w:t>установок</w:t>
      </w:r>
      <w:r w:rsidRPr="001316C0">
        <w:rPr>
          <w:bCs/>
          <w:sz w:val="28"/>
          <w:szCs w:val="28"/>
          <w:lang w:val="uk-UA"/>
        </w:rPr>
        <w:t xml:space="preserve"> </w:t>
      </w:r>
      <w:r>
        <w:rPr>
          <w:bCs/>
          <w:sz w:val="28"/>
          <w:szCs w:val="28"/>
          <w:lang w:val="uk-UA"/>
        </w:rPr>
        <w:t xml:space="preserve">з використанням </w:t>
      </w:r>
      <w:r w:rsidRPr="001316C0">
        <w:rPr>
          <w:bCs/>
          <w:sz w:val="28"/>
          <w:szCs w:val="28"/>
          <w:lang w:val="uk-UA"/>
        </w:rPr>
        <w:t xml:space="preserve">відновлюваних джерел енергії (сонячні електростанції, </w:t>
      </w:r>
      <w:r>
        <w:rPr>
          <w:bCs/>
          <w:sz w:val="28"/>
          <w:szCs w:val="28"/>
          <w:lang w:val="uk-UA"/>
        </w:rPr>
        <w:t xml:space="preserve">геліосистеми, системи накопичення/зберігання енергії, </w:t>
      </w:r>
      <w:r w:rsidRPr="001316C0">
        <w:rPr>
          <w:bCs/>
          <w:sz w:val="28"/>
          <w:szCs w:val="28"/>
          <w:lang w:val="uk-UA"/>
        </w:rPr>
        <w:t>теплові насоси);</w:t>
      </w:r>
    </w:p>
    <w:p w14:paraId="7D54CEF1" w14:textId="77777777" w:rsidR="00070430" w:rsidRDefault="00070430" w:rsidP="00070430">
      <w:pPr>
        <w:pStyle w:val="a9"/>
        <w:numPr>
          <w:ilvl w:val="0"/>
          <w:numId w:val="22"/>
        </w:numPr>
        <w:ind w:left="0" w:firstLine="360"/>
        <w:jc w:val="both"/>
        <w:rPr>
          <w:bCs/>
          <w:sz w:val="28"/>
          <w:szCs w:val="28"/>
          <w:lang w:val="uk-UA"/>
        </w:rPr>
      </w:pPr>
      <w:r w:rsidRPr="001316C0">
        <w:rPr>
          <w:bCs/>
          <w:sz w:val="28"/>
          <w:szCs w:val="28"/>
          <w:lang w:val="uk-UA"/>
        </w:rPr>
        <w:t>модернізація</w:t>
      </w:r>
      <w:r>
        <w:rPr>
          <w:bCs/>
          <w:sz w:val="28"/>
          <w:szCs w:val="28"/>
          <w:lang w:val="uk-UA"/>
        </w:rPr>
        <w:t>, ремонт або заміна</w:t>
      </w:r>
      <w:r w:rsidRPr="001316C0">
        <w:rPr>
          <w:bCs/>
          <w:sz w:val="28"/>
          <w:szCs w:val="28"/>
          <w:lang w:val="uk-UA"/>
        </w:rPr>
        <w:t xml:space="preserve"> внутрішньобудинкових інженерних мереж;</w:t>
      </w:r>
    </w:p>
    <w:p w14:paraId="3993F5B4"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ремонт/модернізація цоколів будинку;</w:t>
      </w:r>
    </w:p>
    <w:p w14:paraId="7C45C17F" w14:textId="77777777" w:rsidR="00070430" w:rsidRPr="001316C0" w:rsidRDefault="00070430" w:rsidP="00070430">
      <w:pPr>
        <w:pStyle w:val="a9"/>
        <w:numPr>
          <w:ilvl w:val="0"/>
          <w:numId w:val="22"/>
        </w:numPr>
        <w:ind w:left="0" w:firstLine="360"/>
        <w:jc w:val="both"/>
        <w:rPr>
          <w:bCs/>
          <w:sz w:val="28"/>
          <w:szCs w:val="28"/>
          <w:lang w:val="uk-UA"/>
        </w:rPr>
      </w:pPr>
      <w:r w:rsidRPr="00F14917">
        <w:rPr>
          <w:bCs/>
          <w:sz w:val="28"/>
          <w:szCs w:val="28"/>
          <w:lang w:val="uk-UA"/>
        </w:rPr>
        <w:t>проведення енергетичного аудиту та енергетичної сертифікації будівель</w:t>
      </w:r>
      <w:r w:rsidRPr="001316C0">
        <w:rPr>
          <w:bCs/>
          <w:sz w:val="28"/>
          <w:szCs w:val="28"/>
          <w:lang w:val="uk-UA"/>
        </w:rPr>
        <w:t xml:space="preserve">; </w:t>
      </w:r>
    </w:p>
    <w:p w14:paraId="1B1D0D71"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інші заходи, що відповідають цілям енергоефективності, декарбонізації та кліматичної політики громади.</w:t>
      </w:r>
    </w:p>
    <w:p w14:paraId="44995588" w14:textId="77777777" w:rsidR="00070430" w:rsidRPr="00CC1EB1"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 xml:space="preserve"> </w:t>
      </w:r>
      <w:r w:rsidRPr="00CC1EB1">
        <w:rPr>
          <w:bCs/>
          <w:sz w:val="28"/>
          <w:szCs w:val="28"/>
          <w:lang w:val="uk-UA"/>
        </w:rPr>
        <w:t xml:space="preserve">Перелік заходів може уточнюватися рішенням Конкурсної комісії з урахуванням стратегічних документів розвитку </w:t>
      </w:r>
      <w:r>
        <w:rPr>
          <w:bCs/>
          <w:sz w:val="28"/>
          <w:szCs w:val="28"/>
          <w:lang w:val="uk-UA"/>
        </w:rPr>
        <w:t>Калуськ</w:t>
      </w:r>
      <w:r w:rsidRPr="00CC1EB1">
        <w:rPr>
          <w:bCs/>
          <w:sz w:val="28"/>
          <w:szCs w:val="28"/>
          <w:lang w:val="uk-UA"/>
        </w:rPr>
        <w:t>ої міської територіальної громади та вимог програм РФМ АЕМУ.</w:t>
      </w:r>
    </w:p>
    <w:p w14:paraId="49732610" w14:textId="77777777" w:rsidR="00070430" w:rsidRPr="00CC1EB1" w:rsidRDefault="00070430" w:rsidP="00070430">
      <w:pPr>
        <w:pStyle w:val="a9"/>
        <w:numPr>
          <w:ilvl w:val="1"/>
          <w:numId w:val="13"/>
        </w:numPr>
        <w:tabs>
          <w:tab w:val="left" w:pos="142"/>
          <w:tab w:val="left" w:pos="851"/>
          <w:tab w:val="left" w:pos="1134"/>
        </w:tabs>
        <w:ind w:left="0" w:firstLine="567"/>
        <w:jc w:val="both"/>
        <w:rPr>
          <w:bCs/>
          <w:sz w:val="28"/>
          <w:szCs w:val="28"/>
          <w:lang w:val="uk-UA"/>
        </w:rPr>
      </w:pPr>
      <w:r>
        <w:rPr>
          <w:bCs/>
          <w:sz w:val="28"/>
          <w:szCs w:val="28"/>
          <w:lang w:val="uk-UA"/>
        </w:rPr>
        <w:t xml:space="preserve"> Максимальна сума позики визначається Комісією щоразу перед оголошенням конкурсу з врахуванням суми коштів громади на рахунку</w:t>
      </w:r>
      <w:r w:rsidRPr="00CC1EB1">
        <w:rPr>
          <w:bCs/>
          <w:sz w:val="28"/>
          <w:szCs w:val="28"/>
          <w:lang w:val="uk-UA"/>
        </w:rPr>
        <w:t xml:space="preserve"> РФМ АЕМУ</w:t>
      </w:r>
      <w:r>
        <w:rPr>
          <w:bCs/>
          <w:sz w:val="28"/>
          <w:szCs w:val="28"/>
          <w:lang w:val="uk-UA"/>
        </w:rPr>
        <w:t xml:space="preserve"> та особливостей потенційних заявників</w:t>
      </w:r>
      <w:r w:rsidRPr="00CC1EB1">
        <w:rPr>
          <w:bCs/>
          <w:sz w:val="28"/>
          <w:szCs w:val="28"/>
          <w:lang w:val="uk-UA"/>
        </w:rPr>
        <w:t>.</w:t>
      </w:r>
    </w:p>
    <w:p w14:paraId="6187FD9D" w14:textId="77777777" w:rsidR="00070430" w:rsidRPr="001316C0" w:rsidRDefault="00070430" w:rsidP="00070430">
      <w:pPr>
        <w:pStyle w:val="a9"/>
        <w:tabs>
          <w:tab w:val="left" w:pos="142"/>
          <w:tab w:val="left" w:pos="851"/>
          <w:tab w:val="left" w:pos="1134"/>
        </w:tabs>
        <w:ind w:firstLine="567"/>
        <w:jc w:val="both"/>
        <w:rPr>
          <w:bCs/>
          <w:sz w:val="28"/>
          <w:szCs w:val="28"/>
          <w:lang w:val="uk-UA"/>
        </w:rPr>
      </w:pPr>
    </w:p>
    <w:p w14:paraId="39196D04" w14:textId="77777777" w:rsidR="00070430" w:rsidRPr="001316C0" w:rsidRDefault="00070430" w:rsidP="00070430">
      <w:pPr>
        <w:pStyle w:val="a9"/>
        <w:ind w:left="360"/>
        <w:rPr>
          <w:b/>
          <w:bCs/>
          <w:sz w:val="28"/>
          <w:szCs w:val="28"/>
          <w:lang w:val="uk-UA"/>
        </w:rPr>
      </w:pPr>
      <w:r>
        <w:rPr>
          <w:b/>
          <w:bCs/>
          <w:sz w:val="28"/>
          <w:szCs w:val="28"/>
          <w:lang w:val="uk-UA"/>
        </w:rPr>
        <w:t xml:space="preserve">4. </w:t>
      </w:r>
      <w:r w:rsidRPr="001316C0">
        <w:rPr>
          <w:b/>
          <w:bCs/>
          <w:sz w:val="28"/>
          <w:szCs w:val="28"/>
          <w:lang w:val="uk-UA"/>
        </w:rPr>
        <w:t>Порядок подання та розгляду заяви</w:t>
      </w:r>
    </w:p>
    <w:p w14:paraId="1F780B65"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4.1. </w:t>
      </w:r>
      <w:r w:rsidRPr="001316C0">
        <w:rPr>
          <w:bCs/>
          <w:sz w:val="28"/>
          <w:szCs w:val="28"/>
          <w:lang w:val="uk-UA"/>
        </w:rPr>
        <w:t>Документи у паперовій та/або електронній формі</w:t>
      </w:r>
      <w:r>
        <w:rPr>
          <w:bCs/>
          <w:sz w:val="28"/>
          <w:szCs w:val="28"/>
          <w:lang w:val="uk-UA"/>
        </w:rPr>
        <w:t xml:space="preserve"> </w:t>
      </w:r>
      <w:r w:rsidRPr="00360E9E">
        <w:rPr>
          <w:bCs/>
          <w:sz w:val="28"/>
          <w:szCs w:val="28"/>
          <w:lang w:val="uk-UA"/>
        </w:rPr>
        <w:t xml:space="preserve"> </w:t>
      </w:r>
      <w:r w:rsidRPr="001316C0">
        <w:rPr>
          <w:bCs/>
          <w:sz w:val="28"/>
          <w:szCs w:val="28"/>
          <w:lang w:val="uk-UA"/>
        </w:rPr>
        <w:t xml:space="preserve"> подаються заявником чи уповноваженою ним особою до </w:t>
      </w:r>
      <w:r>
        <w:rPr>
          <w:bCs/>
          <w:sz w:val="28"/>
          <w:szCs w:val="28"/>
          <w:lang w:val="uk-UA"/>
        </w:rPr>
        <w:t xml:space="preserve">управління житлово-комунального господарства </w:t>
      </w:r>
      <w:r w:rsidRPr="004746AD">
        <w:rPr>
          <w:bCs/>
          <w:color w:val="FF0000"/>
          <w:sz w:val="28"/>
          <w:szCs w:val="28"/>
          <w:lang w:val="uk-UA"/>
        </w:rPr>
        <w:t>Калуської міської ради</w:t>
      </w:r>
      <w:r w:rsidRPr="001316C0">
        <w:rPr>
          <w:bCs/>
          <w:sz w:val="28"/>
          <w:szCs w:val="28"/>
          <w:lang w:val="uk-UA"/>
        </w:rPr>
        <w:t>.</w:t>
      </w:r>
    </w:p>
    <w:p w14:paraId="5B59EC78"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4.2.</w:t>
      </w:r>
      <w:r w:rsidRPr="001316C0">
        <w:rPr>
          <w:bCs/>
          <w:sz w:val="28"/>
          <w:szCs w:val="28"/>
          <w:lang w:val="uk-UA"/>
        </w:rPr>
        <w:t xml:space="preserve"> Комісія перевіряє повноту поданих документів, які реєструються у системі електронного документообігу. </w:t>
      </w:r>
    </w:p>
    <w:p w14:paraId="23D19C13" w14:textId="77777777" w:rsidR="00070430" w:rsidRPr="00152119"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lastRenderedPageBreak/>
        <w:t>4.3. Н</w:t>
      </w:r>
      <w:r w:rsidRPr="00E36144">
        <w:rPr>
          <w:bCs/>
          <w:sz w:val="28"/>
          <w:szCs w:val="28"/>
          <w:lang w:val="uk-UA"/>
        </w:rPr>
        <w:t>а засідання Комісії запрошуються заявники. У разі їх відсутності Комісія розглядає подані заяви без їх участі.</w:t>
      </w:r>
      <w:r w:rsidRPr="00152119">
        <w:rPr>
          <w:bCs/>
          <w:sz w:val="28"/>
          <w:szCs w:val="28"/>
          <w:lang w:val="uk-UA"/>
        </w:rPr>
        <w:t xml:space="preserve"> </w:t>
      </w:r>
    </w:p>
    <w:p w14:paraId="3B5D4EA2"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4.4. </w:t>
      </w:r>
      <w:r w:rsidRPr="001316C0">
        <w:rPr>
          <w:bCs/>
          <w:sz w:val="28"/>
          <w:szCs w:val="28"/>
          <w:lang w:val="uk-UA"/>
        </w:rPr>
        <w:t xml:space="preserve">За результатами розгляду заяв Комісія виносить рішення: </w:t>
      </w:r>
    </w:p>
    <w:p w14:paraId="059E6C81"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 xml:space="preserve">підтримати; </w:t>
      </w:r>
    </w:p>
    <w:p w14:paraId="29B54790"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 xml:space="preserve">підтримати з доопрацюванням; </w:t>
      </w:r>
    </w:p>
    <w:p w14:paraId="2A8729B8"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відхилити.</w:t>
      </w:r>
    </w:p>
    <w:p w14:paraId="1E58397C"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4.5. </w:t>
      </w:r>
      <w:r w:rsidRPr="001316C0">
        <w:rPr>
          <w:bCs/>
          <w:sz w:val="28"/>
          <w:szCs w:val="28"/>
          <w:lang w:val="uk-UA"/>
        </w:rPr>
        <w:t>Прийняття рішення Комісією здійснюється в день проведення конкурсного відбору.</w:t>
      </w:r>
    </w:p>
    <w:p w14:paraId="39A20205"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4.6. </w:t>
      </w:r>
      <w:r w:rsidRPr="001316C0">
        <w:rPr>
          <w:bCs/>
          <w:sz w:val="28"/>
          <w:szCs w:val="28"/>
          <w:lang w:val="uk-UA"/>
        </w:rPr>
        <w:t>Переможців конкурсу може бути декілька, їх кількість та черговість визначається окремо за результатами кожного конкурсного відбору.</w:t>
      </w:r>
    </w:p>
    <w:p w14:paraId="17344798"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4.7. </w:t>
      </w:r>
      <w:r w:rsidRPr="001316C0">
        <w:rPr>
          <w:bCs/>
          <w:sz w:val="28"/>
          <w:szCs w:val="28"/>
          <w:lang w:val="uk-UA"/>
        </w:rPr>
        <w:t>Комісія (в тому числі її уповноважен</w:t>
      </w:r>
      <w:r>
        <w:rPr>
          <w:bCs/>
          <w:sz w:val="28"/>
          <w:szCs w:val="28"/>
          <w:lang w:val="uk-UA"/>
        </w:rPr>
        <w:t>і</w:t>
      </w:r>
      <w:r w:rsidRPr="001316C0">
        <w:rPr>
          <w:bCs/>
          <w:sz w:val="28"/>
          <w:szCs w:val="28"/>
          <w:lang w:val="uk-UA"/>
        </w:rPr>
        <w:t xml:space="preserve"> член</w:t>
      </w:r>
      <w:r>
        <w:rPr>
          <w:bCs/>
          <w:sz w:val="28"/>
          <w:szCs w:val="28"/>
          <w:lang w:val="uk-UA"/>
        </w:rPr>
        <w:t>и</w:t>
      </w:r>
      <w:r w:rsidRPr="001316C0">
        <w:rPr>
          <w:bCs/>
          <w:sz w:val="28"/>
          <w:szCs w:val="28"/>
          <w:lang w:val="uk-UA"/>
        </w:rPr>
        <w:t>) має п</w:t>
      </w:r>
      <w:r>
        <w:rPr>
          <w:bCs/>
          <w:sz w:val="28"/>
          <w:szCs w:val="28"/>
          <w:lang w:val="uk-UA"/>
        </w:rPr>
        <w:t>раво на візуальний огляд об’єкта</w:t>
      </w:r>
      <w:r w:rsidRPr="001316C0">
        <w:rPr>
          <w:bCs/>
          <w:sz w:val="28"/>
          <w:szCs w:val="28"/>
          <w:lang w:val="uk-UA"/>
        </w:rPr>
        <w:t xml:space="preserve">, щодо якого приймається рішення. </w:t>
      </w:r>
    </w:p>
    <w:p w14:paraId="4BAB5A86" w14:textId="77777777" w:rsidR="00070430" w:rsidRPr="00CC1EB1"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4.8. </w:t>
      </w:r>
      <w:r w:rsidRPr="001316C0">
        <w:rPr>
          <w:bCs/>
          <w:sz w:val="28"/>
          <w:szCs w:val="28"/>
          <w:lang w:val="uk-UA"/>
        </w:rPr>
        <w:t xml:space="preserve">Комісія протягом 5 </w:t>
      </w:r>
      <w:r w:rsidRPr="00CC1EB1">
        <w:rPr>
          <w:bCs/>
          <w:sz w:val="28"/>
          <w:szCs w:val="28"/>
          <w:lang w:val="uk-UA"/>
        </w:rPr>
        <w:t>робочих днів з дня проведення конкурсного відбору письмово інформує заявника/заявників про його результати.</w:t>
      </w:r>
    </w:p>
    <w:p w14:paraId="07BCAB63" w14:textId="77777777" w:rsidR="00070430" w:rsidRPr="00CC1EB1" w:rsidRDefault="00070430" w:rsidP="00070430">
      <w:pPr>
        <w:pStyle w:val="a9"/>
        <w:tabs>
          <w:tab w:val="left" w:pos="142"/>
          <w:tab w:val="left" w:pos="851"/>
          <w:tab w:val="left" w:pos="1134"/>
        </w:tabs>
        <w:ind w:left="720"/>
        <w:jc w:val="both"/>
        <w:rPr>
          <w:bCs/>
          <w:sz w:val="28"/>
          <w:szCs w:val="28"/>
          <w:lang w:val="uk-UA"/>
        </w:rPr>
      </w:pPr>
    </w:p>
    <w:p w14:paraId="6C07AD3C" w14:textId="77777777" w:rsidR="00070430" w:rsidRPr="00CC1EB1" w:rsidRDefault="00070430" w:rsidP="00070430">
      <w:pPr>
        <w:pStyle w:val="a9"/>
        <w:ind w:left="360"/>
        <w:rPr>
          <w:b/>
          <w:bCs/>
          <w:sz w:val="28"/>
          <w:szCs w:val="28"/>
          <w:lang w:val="uk-UA"/>
        </w:rPr>
      </w:pPr>
      <w:r>
        <w:rPr>
          <w:b/>
          <w:bCs/>
          <w:sz w:val="28"/>
          <w:szCs w:val="28"/>
          <w:lang w:val="uk-UA"/>
        </w:rPr>
        <w:t xml:space="preserve">5. </w:t>
      </w:r>
      <w:r w:rsidRPr="00CC1EB1">
        <w:rPr>
          <w:b/>
          <w:bCs/>
          <w:sz w:val="28"/>
          <w:szCs w:val="28"/>
          <w:lang w:val="uk-UA"/>
        </w:rPr>
        <w:t>Процедура надання та повернення коштів</w:t>
      </w:r>
    </w:p>
    <w:p w14:paraId="7D8DC071" w14:textId="77777777" w:rsidR="00070430" w:rsidRPr="00CC1EB1"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5.1. </w:t>
      </w:r>
      <w:r w:rsidRPr="00CC1EB1">
        <w:rPr>
          <w:bCs/>
          <w:sz w:val="28"/>
          <w:szCs w:val="28"/>
          <w:lang w:val="uk-UA"/>
        </w:rPr>
        <w:t>Рішення Комісії щодо визначення переможців конкурсу є підставою для укладення між АЕМУ</w:t>
      </w:r>
      <w:r>
        <w:rPr>
          <w:bCs/>
          <w:sz w:val="28"/>
          <w:szCs w:val="28"/>
          <w:lang w:val="uk-UA"/>
        </w:rPr>
        <w:t xml:space="preserve"> в особі </w:t>
      </w:r>
      <w:r w:rsidRPr="00CC1EB1">
        <w:rPr>
          <w:bCs/>
          <w:sz w:val="28"/>
          <w:szCs w:val="28"/>
          <w:lang w:val="uk-UA"/>
        </w:rPr>
        <w:t>Виконавч</w:t>
      </w:r>
      <w:r>
        <w:rPr>
          <w:bCs/>
          <w:sz w:val="28"/>
          <w:szCs w:val="28"/>
          <w:lang w:val="uk-UA"/>
        </w:rPr>
        <w:t>ого</w:t>
      </w:r>
      <w:r w:rsidRPr="00CC1EB1">
        <w:rPr>
          <w:bCs/>
          <w:sz w:val="28"/>
          <w:szCs w:val="28"/>
          <w:lang w:val="uk-UA"/>
        </w:rPr>
        <w:t xml:space="preserve"> директор</w:t>
      </w:r>
      <w:r>
        <w:rPr>
          <w:bCs/>
          <w:sz w:val="28"/>
          <w:szCs w:val="28"/>
          <w:lang w:val="uk-UA"/>
        </w:rPr>
        <w:t>а</w:t>
      </w:r>
      <w:r w:rsidRPr="00CC1EB1">
        <w:rPr>
          <w:bCs/>
          <w:sz w:val="28"/>
          <w:szCs w:val="28"/>
          <w:lang w:val="uk-UA"/>
        </w:rPr>
        <w:t xml:space="preserve"> та позичальником договору про надання поворотної фінансової допомоги. Договір укладається згідно визначено</w:t>
      </w:r>
      <w:r>
        <w:rPr>
          <w:bCs/>
          <w:sz w:val="28"/>
          <w:szCs w:val="28"/>
          <w:lang w:val="uk-UA"/>
        </w:rPr>
        <w:t>го</w:t>
      </w:r>
      <w:r w:rsidRPr="00CC1EB1">
        <w:rPr>
          <w:bCs/>
          <w:sz w:val="28"/>
          <w:szCs w:val="28"/>
          <w:lang w:val="uk-UA"/>
        </w:rPr>
        <w:t xml:space="preserve"> </w:t>
      </w:r>
      <w:r>
        <w:rPr>
          <w:bCs/>
          <w:sz w:val="28"/>
          <w:szCs w:val="28"/>
          <w:lang w:val="uk-UA"/>
        </w:rPr>
        <w:t>шаблону</w:t>
      </w:r>
      <w:r w:rsidRPr="00CC1EB1">
        <w:rPr>
          <w:bCs/>
          <w:sz w:val="28"/>
          <w:szCs w:val="28"/>
          <w:lang w:val="uk-UA"/>
        </w:rPr>
        <w:t>, відповідно до додатку 3</w:t>
      </w:r>
      <w:r>
        <w:rPr>
          <w:bCs/>
          <w:sz w:val="28"/>
          <w:szCs w:val="28"/>
          <w:lang w:val="uk-UA"/>
        </w:rPr>
        <w:t xml:space="preserve"> до Положення</w:t>
      </w:r>
      <w:r w:rsidRPr="00CC1EB1">
        <w:rPr>
          <w:bCs/>
          <w:sz w:val="28"/>
          <w:szCs w:val="28"/>
          <w:lang w:val="uk-UA"/>
        </w:rPr>
        <w:t xml:space="preserve">. </w:t>
      </w:r>
    </w:p>
    <w:p w14:paraId="421CB3C0" w14:textId="77777777" w:rsidR="00070430" w:rsidRPr="00CC1EB1"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5.2. </w:t>
      </w:r>
      <w:r w:rsidRPr="00CC1EB1">
        <w:rPr>
          <w:bCs/>
          <w:sz w:val="28"/>
          <w:szCs w:val="28"/>
          <w:lang w:val="uk-UA"/>
        </w:rPr>
        <w:t>Договір про надання поворотної фінансової допомоги укладається</w:t>
      </w:r>
      <w:r>
        <w:rPr>
          <w:bCs/>
          <w:sz w:val="28"/>
          <w:szCs w:val="28"/>
          <w:lang w:val="uk-UA"/>
        </w:rPr>
        <w:t xml:space="preserve"> з цільовим призначенням, на суму, </w:t>
      </w:r>
      <w:r w:rsidRPr="00CC1EB1">
        <w:rPr>
          <w:bCs/>
          <w:sz w:val="28"/>
          <w:szCs w:val="28"/>
          <w:lang w:val="uk-UA"/>
        </w:rPr>
        <w:t>строком,</w:t>
      </w:r>
      <w:r>
        <w:rPr>
          <w:bCs/>
          <w:sz w:val="28"/>
          <w:szCs w:val="28"/>
          <w:lang w:val="uk-UA"/>
        </w:rPr>
        <w:t xml:space="preserve"> графіком повернення позики,</w:t>
      </w:r>
      <w:r w:rsidRPr="00CC1EB1">
        <w:rPr>
          <w:bCs/>
          <w:sz w:val="28"/>
          <w:szCs w:val="28"/>
          <w:lang w:val="uk-UA"/>
        </w:rPr>
        <w:t xml:space="preserve"> визначеним</w:t>
      </w:r>
      <w:r>
        <w:rPr>
          <w:bCs/>
          <w:sz w:val="28"/>
          <w:szCs w:val="28"/>
          <w:lang w:val="uk-UA"/>
        </w:rPr>
        <w:t>и</w:t>
      </w:r>
      <w:r w:rsidRPr="00CC1EB1">
        <w:rPr>
          <w:bCs/>
          <w:sz w:val="28"/>
          <w:szCs w:val="28"/>
          <w:lang w:val="uk-UA"/>
        </w:rPr>
        <w:t xml:space="preserve"> </w:t>
      </w:r>
      <w:r>
        <w:rPr>
          <w:bCs/>
          <w:sz w:val="28"/>
          <w:szCs w:val="28"/>
          <w:lang w:val="uk-UA"/>
        </w:rPr>
        <w:t>у рішенні Комісії</w:t>
      </w:r>
      <w:r w:rsidRPr="00CC1EB1">
        <w:rPr>
          <w:bCs/>
          <w:sz w:val="28"/>
          <w:szCs w:val="28"/>
          <w:lang w:val="uk-UA"/>
        </w:rPr>
        <w:t>.</w:t>
      </w:r>
    </w:p>
    <w:p w14:paraId="62289A99" w14:textId="77777777" w:rsidR="00070430" w:rsidRPr="00CC1EB1"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5.3. </w:t>
      </w:r>
      <w:r w:rsidRPr="00CC1EB1">
        <w:rPr>
          <w:bCs/>
          <w:sz w:val="28"/>
          <w:szCs w:val="28"/>
          <w:lang w:val="uk-UA"/>
        </w:rPr>
        <w:t xml:space="preserve">Позичальник після отримання повідомлення про рішення Комісії звертається до Асоціації «Енергоефективні міста України» для укладання договору про надання поворотної фінансової допомоги. </w:t>
      </w:r>
    </w:p>
    <w:p w14:paraId="4ABFD538"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5.4. </w:t>
      </w:r>
      <w:r w:rsidRPr="001316C0">
        <w:rPr>
          <w:bCs/>
          <w:sz w:val="28"/>
          <w:szCs w:val="28"/>
          <w:lang w:val="uk-UA"/>
        </w:rPr>
        <w:t>У разі, коли у визначений Комісією термін договір не укладено з вини позичальника, А</w:t>
      </w:r>
      <w:r>
        <w:rPr>
          <w:bCs/>
          <w:sz w:val="28"/>
          <w:szCs w:val="28"/>
          <w:lang w:val="uk-UA"/>
        </w:rPr>
        <w:t>соціація «</w:t>
      </w:r>
      <w:r w:rsidRPr="001316C0">
        <w:rPr>
          <w:bCs/>
          <w:sz w:val="28"/>
          <w:szCs w:val="28"/>
          <w:lang w:val="uk-UA"/>
        </w:rPr>
        <w:t>Е</w:t>
      </w:r>
      <w:r>
        <w:rPr>
          <w:bCs/>
          <w:sz w:val="28"/>
          <w:szCs w:val="28"/>
          <w:lang w:val="uk-UA"/>
        </w:rPr>
        <w:t>нергоефективні міста України»</w:t>
      </w:r>
      <w:r w:rsidRPr="001316C0">
        <w:rPr>
          <w:bCs/>
          <w:sz w:val="28"/>
          <w:szCs w:val="28"/>
          <w:lang w:val="uk-UA"/>
        </w:rPr>
        <w:t xml:space="preserve"> повідомляє про це Комісію. У такому випадку Комісія може змінити рішення про надання фінансової підтримки такому заявнику. </w:t>
      </w:r>
    </w:p>
    <w:p w14:paraId="3C63A5ED"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5.5. </w:t>
      </w:r>
      <w:r w:rsidRPr="001316C0">
        <w:rPr>
          <w:bCs/>
          <w:sz w:val="28"/>
          <w:szCs w:val="28"/>
          <w:lang w:val="uk-UA"/>
        </w:rPr>
        <w:t>Кошти, видані позичальнику як поворотна фінансова допомога</w:t>
      </w:r>
      <w:r>
        <w:rPr>
          <w:bCs/>
          <w:sz w:val="28"/>
          <w:szCs w:val="28"/>
          <w:lang w:val="uk-UA"/>
        </w:rPr>
        <w:t>,</w:t>
      </w:r>
      <w:r w:rsidRPr="001316C0">
        <w:rPr>
          <w:bCs/>
          <w:sz w:val="28"/>
          <w:szCs w:val="28"/>
          <w:lang w:val="uk-UA"/>
        </w:rPr>
        <w:t xml:space="preserve"> повертаються в строк згідно з укладеним договором на визначений у договорі рахунок.</w:t>
      </w:r>
    </w:p>
    <w:p w14:paraId="55E1541B" w14:textId="77777777" w:rsidR="00070430" w:rsidRPr="001316C0" w:rsidRDefault="00070430" w:rsidP="00070430">
      <w:pPr>
        <w:pStyle w:val="a9"/>
        <w:ind w:left="360"/>
        <w:rPr>
          <w:b/>
          <w:bCs/>
          <w:sz w:val="28"/>
          <w:szCs w:val="28"/>
          <w:lang w:val="uk-UA"/>
        </w:rPr>
      </w:pPr>
      <w:r>
        <w:rPr>
          <w:b/>
          <w:bCs/>
          <w:sz w:val="28"/>
          <w:szCs w:val="28"/>
          <w:lang w:val="uk-UA"/>
        </w:rPr>
        <w:t xml:space="preserve">6. </w:t>
      </w:r>
      <w:r w:rsidRPr="001316C0">
        <w:rPr>
          <w:b/>
          <w:bCs/>
          <w:sz w:val="28"/>
          <w:szCs w:val="28"/>
          <w:lang w:val="uk-UA"/>
        </w:rPr>
        <w:t xml:space="preserve">Моніторинг роботи Револьверного </w:t>
      </w:r>
      <w:r>
        <w:rPr>
          <w:b/>
          <w:bCs/>
          <w:sz w:val="28"/>
          <w:szCs w:val="28"/>
          <w:lang w:val="uk-UA"/>
        </w:rPr>
        <w:t>Ф</w:t>
      </w:r>
      <w:r w:rsidRPr="001316C0">
        <w:rPr>
          <w:b/>
          <w:bCs/>
          <w:sz w:val="28"/>
          <w:szCs w:val="28"/>
          <w:lang w:val="uk-UA"/>
        </w:rPr>
        <w:t xml:space="preserve">онду </w:t>
      </w:r>
      <w:r>
        <w:rPr>
          <w:b/>
          <w:bCs/>
          <w:sz w:val="28"/>
          <w:szCs w:val="28"/>
          <w:lang w:val="uk-UA"/>
        </w:rPr>
        <w:t>М</w:t>
      </w:r>
      <w:r w:rsidRPr="001316C0">
        <w:rPr>
          <w:b/>
          <w:bCs/>
          <w:sz w:val="28"/>
          <w:szCs w:val="28"/>
          <w:lang w:val="uk-UA"/>
        </w:rPr>
        <w:t xml:space="preserve">іст </w:t>
      </w:r>
    </w:p>
    <w:p w14:paraId="406475F0" w14:textId="77777777" w:rsidR="0007043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6.1. </w:t>
      </w:r>
      <w:r w:rsidRPr="001316C0">
        <w:rPr>
          <w:bCs/>
          <w:sz w:val="28"/>
          <w:szCs w:val="28"/>
          <w:lang w:val="uk-UA"/>
        </w:rPr>
        <w:t>Контроль за цільовим використанням коштів на адміністрування Р</w:t>
      </w:r>
      <w:r>
        <w:rPr>
          <w:bCs/>
          <w:sz w:val="28"/>
          <w:szCs w:val="28"/>
          <w:lang w:val="uk-UA"/>
        </w:rPr>
        <w:t>евольверного Фонду Міст</w:t>
      </w:r>
      <w:r w:rsidRPr="001316C0">
        <w:rPr>
          <w:bCs/>
          <w:sz w:val="28"/>
          <w:szCs w:val="28"/>
          <w:lang w:val="uk-UA"/>
        </w:rPr>
        <w:t xml:space="preserve"> здійснює Ревізійна комісія А</w:t>
      </w:r>
      <w:r>
        <w:rPr>
          <w:bCs/>
          <w:sz w:val="28"/>
          <w:szCs w:val="28"/>
          <w:lang w:val="uk-UA"/>
        </w:rPr>
        <w:t>соціації «</w:t>
      </w:r>
      <w:r w:rsidRPr="001316C0">
        <w:rPr>
          <w:bCs/>
          <w:sz w:val="28"/>
          <w:szCs w:val="28"/>
          <w:lang w:val="uk-UA"/>
        </w:rPr>
        <w:t>Е</w:t>
      </w:r>
      <w:r>
        <w:rPr>
          <w:bCs/>
          <w:sz w:val="28"/>
          <w:szCs w:val="28"/>
          <w:lang w:val="uk-UA"/>
        </w:rPr>
        <w:t>нергоефективні міста України»</w:t>
      </w:r>
      <w:r w:rsidRPr="005E124D">
        <w:rPr>
          <w:bCs/>
          <w:sz w:val="28"/>
          <w:szCs w:val="28"/>
          <w:lang w:val="uk-UA"/>
        </w:rPr>
        <w:t xml:space="preserve"> </w:t>
      </w:r>
      <w:r>
        <w:rPr>
          <w:bCs/>
          <w:sz w:val="28"/>
          <w:szCs w:val="28"/>
          <w:lang w:val="uk-UA"/>
        </w:rPr>
        <w:t>(далі - Ревізійна комісія)</w:t>
      </w:r>
      <w:r w:rsidRPr="001316C0">
        <w:rPr>
          <w:bCs/>
          <w:sz w:val="28"/>
          <w:szCs w:val="28"/>
          <w:lang w:val="uk-UA"/>
        </w:rPr>
        <w:t>.</w:t>
      </w:r>
    </w:p>
    <w:p w14:paraId="690D41C4"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6.2. </w:t>
      </w:r>
      <w:r w:rsidRPr="001316C0">
        <w:rPr>
          <w:bCs/>
          <w:sz w:val="28"/>
          <w:szCs w:val="28"/>
          <w:lang w:val="uk-UA"/>
        </w:rPr>
        <w:t xml:space="preserve">Комісія здійснює </w:t>
      </w:r>
      <w:r>
        <w:rPr>
          <w:bCs/>
          <w:sz w:val="28"/>
          <w:szCs w:val="28"/>
          <w:lang w:val="uk-UA"/>
        </w:rPr>
        <w:t xml:space="preserve">перевірку (верифікацію) </w:t>
      </w:r>
      <w:r w:rsidRPr="003D3F5C">
        <w:rPr>
          <w:bCs/>
          <w:sz w:val="28"/>
          <w:szCs w:val="28"/>
          <w:lang w:val="uk-UA"/>
        </w:rPr>
        <w:t xml:space="preserve">результатів </w:t>
      </w:r>
      <w:r>
        <w:rPr>
          <w:bCs/>
          <w:sz w:val="28"/>
          <w:szCs w:val="28"/>
          <w:lang w:val="uk-UA"/>
        </w:rPr>
        <w:t>проєктів/</w:t>
      </w:r>
      <w:r w:rsidRPr="003D3F5C">
        <w:rPr>
          <w:bCs/>
          <w:sz w:val="28"/>
          <w:szCs w:val="28"/>
          <w:lang w:val="uk-UA"/>
        </w:rPr>
        <w:t xml:space="preserve">заходів, </w:t>
      </w:r>
      <w:r>
        <w:rPr>
          <w:bCs/>
          <w:sz w:val="28"/>
          <w:szCs w:val="28"/>
          <w:lang w:val="uk-UA"/>
        </w:rPr>
        <w:t xml:space="preserve">робіт чи послуг, </w:t>
      </w:r>
      <w:r w:rsidRPr="003D3F5C">
        <w:rPr>
          <w:bCs/>
          <w:sz w:val="28"/>
          <w:szCs w:val="28"/>
          <w:lang w:val="uk-UA"/>
        </w:rPr>
        <w:t>реалізованих з використанням коштів РФМ АЕМУ</w:t>
      </w:r>
      <w:r w:rsidRPr="001316C0">
        <w:rPr>
          <w:bCs/>
          <w:sz w:val="28"/>
          <w:szCs w:val="28"/>
          <w:lang w:val="uk-UA"/>
        </w:rPr>
        <w:t>.</w:t>
      </w:r>
    </w:p>
    <w:p w14:paraId="3CA0E447"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6.3. </w:t>
      </w:r>
      <w:r w:rsidRPr="001316C0">
        <w:rPr>
          <w:bCs/>
          <w:sz w:val="28"/>
          <w:szCs w:val="28"/>
          <w:lang w:val="uk-UA"/>
        </w:rPr>
        <w:t>Комісія здійснює моніторинг адміністрування роботи Р</w:t>
      </w:r>
      <w:r>
        <w:rPr>
          <w:bCs/>
          <w:sz w:val="28"/>
          <w:szCs w:val="28"/>
          <w:lang w:val="uk-UA"/>
        </w:rPr>
        <w:t>евольверного фонду</w:t>
      </w:r>
      <w:r w:rsidRPr="001316C0">
        <w:rPr>
          <w:bCs/>
          <w:sz w:val="28"/>
          <w:szCs w:val="28"/>
          <w:lang w:val="uk-UA"/>
        </w:rPr>
        <w:t xml:space="preserve"> з метою формування пропозицій для покращення співпраці </w:t>
      </w:r>
      <w:r w:rsidRPr="00642E43">
        <w:rPr>
          <w:bCs/>
          <w:color w:val="FF0000"/>
          <w:sz w:val="28"/>
          <w:szCs w:val="28"/>
          <w:lang w:val="uk-UA"/>
        </w:rPr>
        <w:t xml:space="preserve">відповідної міської ради </w:t>
      </w:r>
      <w:r w:rsidRPr="001316C0">
        <w:rPr>
          <w:bCs/>
          <w:sz w:val="28"/>
          <w:szCs w:val="28"/>
          <w:lang w:val="uk-UA"/>
        </w:rPr>
        <w:t>та А</w:t>
      </w:r>
      <w:r>
        <w:rPr>
          <w:bCs/>
          <w:sz w:val="28"/>
          <w:szCs w:val="28"/>
          <w:lang w:val="uk-UA"/>
        </w:rPr>
        <w:t>соціації «</w:t>
      </w:r>
      <w:r w:rsidRPr="001316C0">
        <w:rPr>
          <w:bCs/>
          <w:sz w:val="28"/>
          <w:szCs w:val="28"/>
          <w:lang w:val="uk-UA"/>
        </w:rPr>
        <w:t>Е</w:t>
      </w:r>
      <w:r>
        <w:rPr>
          <w:bCs/>
          <w:sz w:val="28"/>
          <w:szCs w:val="28"/>
          <w:lang w:val="uk-UA"/>
        </w:rPr>
        <w:t>нергоефективні міста України»</w:t>
      </w:r>
      <w:r w:rsidRPr="001316C0">
        <w:rPr>
          <w:bCs/>
          <w:sz w:val="28"/>
          <w:szCs w:val="28"/>
          <w:lang w:val="uk-UA"/>
        </w:rPr>
        <w:t>.</w:t>
      </w:r>
    </w:p>
    <w:p w14:paraId="03625D1A"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6.4. </w:t>
      </w:r>
      <w:r w:rsidRPr="001316C0">
        <w:rPr>
          <w:bCs/>
          <w:sz w:val="28"/>
          <w:szCs w:val="28"/>
          <w:lang w:val="uk-UA"/>
        </w:rPr>
        <w:t>Виконавча дирекція А</w:t>
      </w:r>
      <w:r>
        <w:rPr>
          <w:bCs/>
          <w:sz w:val="28"/>
          <w:szCs w:val="28"/>
          <w:lang w:val="uk-UA"/>
        </w:rPr>
        <w:t>соціації «</w:t>
      </w:r>
      <w:r w:rsidRPr="001316C0">
        <w:rPr>
          <w:bCs/>
          <w:sz w:val="28"/>
          <w:szCs w:val="28"/>
          <w:lang w:val="uk-UA"/>
        </w:rPr>
        <w:t>Е</w:t>
      </w:r>
      <w:r>
        <w:rPr>
          <w:bCs/>
          <w:sz w:val="28"/>
          <w:szCs w:val="28"/>
          <w:lang w:val="uk-UA"/>
        </w:rPr>
        <w:t xml:space="preserve">нергоефективні міста України» </w:t>
      </w:r>
      <w:r w:rsidRPr="001316C0">
        <w:rPr>
          <w:bCs/>
          <w:sz w:val="28"/>
          <w:szCs w:val="28"/>
          <w:lang w:val="uk-UA"/>
        </w:rPr>
        <w:t>супроводжує реалізацію проєктів, для виконання яких надається поворотна фінансова допомога (отримує оперативні звіти від позичальника), з метою контролю ефективності використання коштів і забезпечення їх своєчасного повернення до Р</w:t>
      </w:r>
      <w:r>
        <w:rPr>
          <w:bCs/>
          <w:sz w:val="28"/>
          <w:szCs w:val="28"/>
          <w:lang w:val="uk-UA"/>
        </w:rPr>
        <w:t xml:space="preserve">евольверного Фонду Міст, надає методичні пропозиції щодо </w:t>
      </w:r>
      <w:r w:rsidRPr="00663C63">
        <w:rPr>
          <w:bCs/>
          <w:sz w:val="28"/>
          <w:szCs w:val="28"/>
          <w:lang w:val="uk-UA"/>
        </w:rPr>
        <w:lastRenderedPageBreak/>
        <w:t>перевірк</w:t>
      </w:r>
      <w:r>
        <w:rPr>
          <w:bCs/>
          <w:sz w:val="28"/>
          <w:szCs w:val="28"/>
          <w:lang w:val="uk-UA"/>
        </w:rPr>
        <w:t>и</w:t>
      </w:r>
      <w:r w:rsidRPr="00663C63">
        <w:rPr>
          <w:bCs/>
          <w:sz w:val="28"/>
          <w:szCs w:val="28"/>
          <w:lang w:val="uk-UA"/>
        </w:rPr>
        <w:t xml:space="preserve"> (верифікаці</w:t>
      </w:r>
      <w:r>
        <w:rPr>
          <w:bCs/>
          <w:sz w:val="28"/>
          <w:szCs w:val="28"/>
          <w:lang w:val="uk-UA"/>
        </w:rPr>
        <w:t>ї</w:t>
      </w:r>
      <w:r w:rsidRPr="00663C63">
        <w:rPr>
          <w:bCs/>
          <w:sz w:val="28"/>
          <w:szCs w:val="28"/>
          <w:lang w:val="uk-UA"/>
        </w:rPr>
        <w:t>) результатів проєктів/заходів, робіт чи послуг, реалізованих з використанням коштів РФМ АЕМУ</w:t>
      </w:r>
      <w:r w:rsidRPr="001316C0">
        <w:rPr>
          <w:bCs/>
          <w:sz w:val="28"/>
          <w:szCs w:val="28"/>
          <w:lang w:val="uk-UA"/>
        </w:rPr>
        <w:t>.</w:t>
      </w:r>
    </w:p>
    <w:p w14:paraId="6F9A51BC"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6.5. </w:t>
      </w:r>
      <w:r w:rsidRPr="001316C0">
        <w:rPr>
          <w:bCs/>
          <w:sz w:val="28"/>
          <w:szCs w:val="28"/>
          <w:lang w:val="uk-UA"/>
        </w:rPr>
        <w:t>Виконавча дирекція А</w:t>
      </w:r>
      <w:r>
        <w:rPr>
          <w:bCs/>
          <w:sz w:val="28"/>
          <w:szCs w:val="28"/>
          <w:lang w:val="uk-UA"/>
        </w:rPr>
        <w:t>соціації «</w:t>
      </w:r>
      <w:r w:rsidRPr="001316C0">
        <w:rPr>
          <w:bCs/>
          <w:sz w:val="28"/>
          <w:szCs w:val="28"/>
          <w:lang w:val="uk-UA"/>
        </w:rPr>
        <w:t>Е</w:t>
      </w:r>
      <w:r>
        <w:rPr>
          <w:bCs/>
          <w:sz w:val="28"/>
          <w:szCs w:val="28"/>
          <w:lang w:val="uk-UA"/>
        </w:rPr>
        <w:t>нергоефективні міста України» щомісячно інформує Комісію про залишок вільних коштів на рахунку громади в РФМ АЕМУ, нада</w:t>
      </w:r>
      <w:r w:rsidRPr="001316C0">
        <w:rPr>
          <w:bCs/>
          <w:sz w:val="28"/>
          <w:szCs w:val="28"/>
          <w:lang w:val="uk-UA"/>
        </w:rPr>
        <w:t xml:space="preserve">є </w:t>
      </w:r>
      <w:r>
        <w:rPr>
          <w:bCs/>
          <w:sz w:val="28"/>
          <w:szCs w:val="28"/>
          <w:lang w:val="uk-UA"/>
        </w:rPr>
        <w:t xml:space="preserve">Комісії </w:t>
      </w:r>
      <w:r w:rsidRPr="001316C0">
        <w:rPr>
          <w:bCs/>
          <w:sz w:val="28"/>
          <w:szCs w:val="28"/>
          <w:lang w:val="uk-UA"/>
        </w:rPr>
        <w:t>річні звіти про роботу РФМ</w:t>
      </w:r>
      <w:r>
        <w:rPr>
          <w:bCs/>
          <w:sz w:val="28"/>
          <w:szCs w:val="28"/>
          <w:lang w:val="uk-UA"/>
        </w:rPr>
        <w:t xml:space="preserve"> та розміщу</w:t>
      </w:r>
      <w:r w:rsidRPr="001316C0">
        <w:rPr>
          <w:bCs/>
          <w:sz w:val="28"/>
          <w:szCs w:val="28"/>
          <w:lang w:val="uk-UA"/>
        </w:rPr>
        <w:t xml:space="preserve">є загальний звіт </w:t>
      </w:r>
      <w:r>
        <w:rPr>
          <w:bCs/>
          <w:sz w:val="28"/>
          <w:szCs w:val="28"/>
          <w:lang w:val="uk-UA"/>
        </w:rPr>
        <w:t xml:space="preserve">про роботу РФМ АЕМУ </w:t>
      </w:r>
      <w:r w:rsidRPr="001316C0">
        <w:rPr>
          <w:bCs/>
          <w:sz w:val="28"/>
          <w:szCs w:val="28"/>
          <w:lang w:val="uk-UA"/>
        </w:rPr>
        <w:t>на офіційному сайті</w:t>
      </w:r>
      <w:r>
        <w:rPr>
          <w:bCs/>
          <w:sz w:val="28"/>
          <w:szCs w:val="28"/>
          <w:lang w:val="uk-UA"/>
        </w:rPr>
        <w:t>.</w:t>
      </w:r>
    </w:p>
    <w:p w14:paraId="0E3E8858"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Pr>
          <w:bCs/>
          <w:sz w:val="28"/>
          <w:szCs w:val="28"/>
          <w:lang w:val="uk-UA"/>
        </w:rPr>
        <w:t xml:space="preserve">6.6. </w:t>
      </w:r>
      <w:r w:rsidRPr="001316C0">
        <w:rPr>
          <w:bCs/>
          <w:sz w:val="28"/>
          <w:szCs w:val="28"/>
          <w:lang w:val="uk-UA"/>
        </w:rPr>
        <w:t>Виконавча дирекція А</w:t>
      </w:r>
      <w:r>
        <w:rPr>
          <w:bCs/>
          <w:sz w:val="28"/>
          <w:szCs w:val="28"/>
          <w:lang w:val="uk-UA"/>
        </w:rPr>
        <w:t>соціації «</w:t>
      </w:r>
      <w:r w:rsidRPr="001316C0">
        <w:rPr>
          <w:bCs/>
          <w:sz w:val="28"/>
          <w:szCs w:val="28"/>
          <w:lang w:val="uk-UA"/>
        </w:rPr>
        <w:t>Е</w:t>
      </w:r>
      <w:r>
        <w:rPr>
          <w:bCs/>
          <w:sz w:val="28"/>
          <w:szCs w:val="28"/>
          <w:lang w:val="uk-UA"/>
        </w:rPr>
        <w:t>нергоефективні міста України»</w:t>
      </w:r>
      <w:r w:rsidRPr="001316C0">
        <w:rPr>
          <w:bCs/>
          <w:sz w:val="28"/>
          <w:szCs w:val="28"/>
          <w:lang w:val="uk-UA"/>
        </w:rPr>
        <w:t xml:space="preserve"> на вимогу надає детальні фінансові і описові звіти </w:t>
      </w:r>
      <w:r w:rsidRPr="00FE2ACD">
        <w:rPr>
          <w:bCs/>
          <w:color w:val="FF0000"/>
          <w:sz w:val="28"/>
          <w:szCs w:val="28"/>
          <w:lang w:val="uk-UA"/>
        </w:rPr>
        <w:t>відповідній</w:t>
      </w:r>
      <w:r w:rsidRPr="001316C0">
        <w:rPr>
          <w:bCs/>
          <w:sz w:val="28"/>
          <w:szCs w:val="28"/>
          <w:lang w:val="uk-UA"/>
        </w:rPr>
        <w:t xml:space="preserve"> Комісії, </w:t>
      </w:r>
      <w:r>
        <w:rPr>
          <w:bCs/>
          <w:sz w:val="28"/>
          <w:szCs w:val="28"/>
          <w:lang w:val="uk-UA"/>
        </w:rPr>
        <w:t>Калуській</w:t>
      </w:r>
      <w:r w:rsidRPr="001316C0">
        <w:rPr>
          <w:bCs/>
          <w:sz w:val="28"/>
          <w:szCs w:val="28"/>
          <w:lang w:val="uk-UA"/>
        </w:rPr>
        <w:t xml:space="preserve"> міській раді, а також фізичним та/або юридичним особам тощо, котрі внесли свої кошти </w:t>
      </w:r>
      <w:r>
        <w:rPr>
          <w:bCs/>
          <w:sz w:val="28"/>
          <w:szCs w:val="28"/>
          <w:lang w:val="uk-UA"/>
        </w:rPr>
        <w:t>до</w:t>
      </w:r>
      <w:r w:rsidRPr="001316C0">
        <w:rPr>
          <w:bCs/>
          <w:sz w:val="28"/>
          <w:szCs w:val="28"/>
          <w:lang w:val="uk-UA"/>
        </w:rPr>
        <w:t xml:space="preserve"> Р</w:t>
      </w:r>
      <w:r>
        <w:rPr>
          <w:bCs/>
          <w:sz w:val="28"/>
          <w:szCs w:val="28"/>
          <w:lang w:val="uk-UA"/>
        </w:rPr>
        <w:t>евольверного Фонду Міст</w:t>
      </w:r>
      <w:r w:rsidRPr="001316C0">
        <w:rPr>
          <w:bCs/>
          <w:sz w:val="28"/>
          <w:szCs w:val="28"/>
          <w:lang w:val="uk-UA"/>
        </w:rPr>
        <w:t>.</w:t>
      </w:r>
    </w:p>
    <w:p w14:paraId="100152F1" w14:textId="77777777" w:rsidR="00070430" w:rsidRPr="001316C0" w:rsidRDefault="00070430" w:rsidP="00070430">
      <w:pPr>
        <w:pStyle w:val="a9"/>
        <w:ind w:left="360"/>
        <w:rPr>
          <w:b/>
          <w:bCs/>
          <w:sz w:val="28"/>
          <w:szCs w:val="28"/>
          <w:lang w:val="uk-UA"/>
        </w:rPr>
      </w:pPr>
      <w:r>
        <w:rPr>
          <w:b/>
          <w:bCs/>
          <w:sz w:val="28"/>
          <w:szCs w:val="28"/>
          <w:lang w:val="uk-UA"/>
        </w:rPr>
        <w:t xml:space="preserve">7. </w:t>
      </w:r>
      <w:r w:rsidRPr="001316C0">
        <w:rPr>
          <w:b/>
          <w:bCs/>
          <w:sz w:val="28"/>
          <w:szCs w:val="28"/>
          <w:lang w:val="uk-UA"/>
        </w:rPr>
        <w:t>Прикінцеві положення</w:t>
      </w:r>
    </w:p>
    <w:p w14:paraId="1DD79928" w14:textId="77777777" w:rsidR="00070430" w:rsidRPr="001316C0" w:rsidRDefault="00070430" w:rsidP="00070430">
      <w:pPr>
        <w:pStyle w:val="a9"/>
        <w:numPr>
          <w:ilvl w:val="1"/>
          <w:numId w:val="41"/>
        </w:numPr>
        <w:tabs>
          <w:tab w:val="left" w:pos="142"/>
          <w:tab w:val="left" w:pos="851"/>
          <w:tab w:val="left" w:pos="1134"/>
        </w:tabs>
        <w:ind w:left="0" w:firstLine="567"/>
        <w:jc w:val="both"/>
        <w:rPr>
          <w:bCs/>
          <w:sz w:val="28"/>
          <w:szCs w:val="28"/>
          <w:lang w:val="uk-UA"/>
        </w:rPr>
      </w:pPr>
      <w:r w:rsidRPr="001316C0">
        <w:rPr>
          <w:bCs/>
          <w:sz w:val="28"/>
          <w:szCs w:val="28"/>
          <w:lang w:val="uk-UA"/>
        </w:rPr>
        <w:t>Сторони договору про надання поворотної фінансової допомоги можуть прийняти рішення про залучення страхувальника виконання договірних зобов’язань.</w:t>
      </w:r>
    </w:p>
    <w:p w14:paraId="731B5072" w14:textId="77777777" w:rsidR="00070430" w:rsidRPr="001316C0" w:rsidRDefault="00070430" w:rsidP="00070430">
      <w:pPr>
        <w:pStyle w:val="a9"/>
        <w:numPr>
          <w:ilvl w:val="1"/>
          <w:numId w:val="41"/>
        </w:numPr>
        <w:tabs>
          <w:tab w:val="left" w:pos="142"/>
          <w:tab w:val="left" w:pos="851"/>
          <w:tab w:val="left" w:pos="1134"/>
        </w:tabs>
        <w:ind w:left="0" w:firstLine="567"/>
        <w:jc w:val="both"/>
        <w:rPr>
          <w:bCs/>
          <w:sz w:val="28"/>
          <w:szCs w:val="28"/>
          <w:lang w:val="uk-UA"/>
        </w:rPr>
      </w:pPr>
      <w:r w:rsidRPr="001316C0">
        <w:rPr>
          <w:bCs/>
          <w:sz w:val="28"/>
          <w:szCs w:val="28"/>
          <w:lang w:val="uk-UA"/>
        </w:rPr>
        <w:t>У разі невиконання позичальником своїх зобов'язань щодо повернення коштів у зазначений строк, заборгованість стягується згідно з умовами укладеного Договору.</w:t>
      </w:r>
    </w:p>
    <w:p w14:paraId="79EA191A" w14:textId="77777777" w:rsidR="00070430" w:rsidRPr="009674BE" w:rsidRDefault="00070430" w:rsidP="00070430">
      <w:pPr>
        <w:pStyle w:val="a9"/>
        <w:numPr>
          <w:ilvl w:val="1"/>
          <w:numId w:val="41"/>
        </w:numPr>
        <w:tabs>
          <w:tab w:val="left" w:pos="142"/>
          <w:tab w:val="left" w:pos="851"/>
          <w:tab w:val="left" w:pos="1134"/>
        </w:tabs>
        <w:ind w:left="0" w:firstLine="567"/>
        <w:jc w:val="both"/>
        <w:rPr>
          <w:bCs/>
          <w:sz w:val="28"/>
          <w:szCs w:val="28"/>
          <w:lang w:val="uk-UA"/>
        </w:rPr>
      </w:pPr>
      <w:r w:rsidRPr="001316C0">
        <w:rPr>
          <w:bCs/>
          <w:sz w:val="28"/>
          <w:szCs w:val="28"/>
          <w:lang w:val="uk-UA"/>
        </w:rPr>
        <w:t>Питання, які не врегульовані договірними відносинами, вирішуються відповідно до діючого законодавства України.</w:t>
      </w:r>
    </w:p>
    <w:p w14:paraId="24D1E5AB" w14:textId="77777777" w:rsidR="00070430" w:rsidRPr="001316C0" w:rsidRDefault="00070430" w:rsidP="00070430">
      <w:pPr>
        <w:pStyle w:val="a9"/>
        <w:numPr>
          <w:ilvl w:val="0"/>
          <w:numId w:val="41"/>
        </w:numPr>
        <w:ind w:hanging="24"/>
        <w:rPr>
          <w:b/>
          <w:bCs/>
          <w:sz w:val="28"/>
          <w:szCs w:val="28"/>
          <w:lang w:val="uk-UA"/>
        </w:rPr>
      </w:pPr>
      <w:r w:rsidRPr="001316C0">
        <w:rPr>
          <w:b/>
          <w:bCs/>
          <w:sz w:val="28"/>
          <w:szCs w:val="28"/>
          <w:lang w:val="uk-UA"/>
        </w:rPr>
        <w:t xml:space="preserve">Верифікація </w:t>
      </w:r>
    </w:p>
    <w:p w14:paraId="2364A844" w14:textId="77777777" w:rsidR="00070430" w:rsidRPr="001316C0" w:rsidRDefault="00070430" w:rsidP="00070430">
      <w:pPr>
        <w:pStyle w:val="a9"/>
        <w:numPr>
          <w:ilvl w:val="1"/>
          <w:numId w:val="41"/>
        </w:numPr>
        <w:tabs>
          <w:tab w:val="left" w:pos="142"/>
          <w:tab w:val="left" w:pos="851"/>
          <w:tab w:val="left" w:pos="1134"/>
        </w:tabs>
        <w:ind w:left="0" w:firstLine="567"/>
        <w:jc w:val="both"/>
        <w:rPr>
          <w:bCs/>
          <w:sz w:val="28"/>
          <w:szCs w:val="28"/>
          <w:lang w:val="uk-UA"/>
        </w:rPr>
      </w:pPr>
      <w:r w:rsidRPr="001316C0">
        <w:rPr>
          <w:bCs/>
          <w:sz w:val="28"/>
          <w:szCs w:val="28"/>
          <w:lang w:val="uk-UA"/>
        </w:rPr>
        <w:t xml:space="preserve"> Позичальник протягом 30 днів після завершення </w:t>
      </w:r>
      <w:r>
        <w:rPr>
          <w:bCs/>
          <w:sz w:val="28"/>
          <w:szCs w:val="28"/>
          <w:lang w:val="uk-UA"/>
        </w:rPr>
        <w:t>реалізації проєкту/</w:t>
      </w:r>
      <w:r w:rsidRPr="001316C0">
        <w:rPr>
          <w:bCs/>
          <w:sz w:val="28"/>
          <w:szCs w:val="28"/>
          <w:lang w:val="uk-UA"/>
        </w:rPr>
        <w:t>заходів</w:t>
      </w:r>
      <w:r>
        <w:rPr>
          <w:bCs/>
          <w:sz w:val="28"/>
          <w:szCs w:val="28"/>
          <w:lang w:val="uk-UA"/>
        </w:rPr>
        <w:t xml:space="preserve">, виконання робіт чи надання послуг </w:t>
      </w:r>
      <w:r w:rsidRPr="001316C0">
        <w:rPr>
          <w:bCs/>
          <w:sz w:val="28"/>
          <w:szCs w:val="28"/>
          <w:lang w:val="uk-UA"/>
        </w:rPr>
        <w:t>подає</w:t>
      </w:r>
      <w:r>
        <w:rPr>
          <w:bCs/>
          <w:sz w:val="28"/>
          <w:szCs w:val="28"/>
          <w:lang w:val="uk-UA"/>
        </w:rPr>
        <w:t xml:space="preserve"> Комісії</w:t>
      </w:r>
      <w:r w:rsidRPr="001316C0">
        <w:rPr>
          <w:bCs/>
          <w:sz w:val="28"/>
          <w:szCs w:val="28"/>
          <w:lang w:val="uk-UA"/>
        </w:rPr>
        <w:t>:</w:t>
      </w:r>
    </w:p>
    <w:p w14:paraId="6797F5B1"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акт виконаних робіт</w:t>
      </w:r>
      <w:r>
        <w:rPr>
          <w:bCs/>
          <w:sz w:val="28"/>
          <w:szCs w:val="28"/>
          <w:lang w:val="uk-UA"/>
        </w:rPr>
        <w:t xml:space="preserve"> чи послуг</w:t>
      </w:r>
      <w:r w:rsidRPr="001316C0">
        <w:rPr>
          <w:bCs/>
          <w:sz w:val="28"/>
          <w:szCs w:val="28"/>
          <w:lang w:val="uk-UA"/>
        </w:rPr>
        <w:t>;</w:t>
      </w:r>
    </w:p>
    <w:p w14:paraId="4BB981F5"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фотофіксацію до та після виконання робіт</w:t>
      </w:r>
      <w:r>
        <w:rPr>
          <w:bCs/>
          <w:sz w:val="28"/>
          <w:szCs w:val="28"/>
          <w:lang w:val="uk-UA"/>
        </w:rPr>
        <w:t xml:space="preserve"> чи отримання послуг</w:t>
      </w:r>
      <w:r w:rsidRPr="001316C0">
        <w:rPr>
          <w:bCs/>
          <w:sz w:val="28"/>
          <w:szCs w:val="28"/>
          <w:lang w:val="uk-UA"/>
        </w:rPr>
        <w:t>;</w:t>
      </w:r>
    </w:p>
    <w:p w14:paraId="26BB7B1B"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фінансовий звіт.</w:t>
      </w:r>
    </w:p>
    <w:p w14:paraId="016E9241" w14:textId="77777777" w:rsidR="00070430" w:rsidRPr="001316C0" w:rsidRDefault="00070430" w:rsidP="00070430">
      <w:pPr>
        <w:pStyle w:val="a9"/>
        <w:numPr>
          <w:ilvl w:val="1"/>
          <w:numId w:val="41"/>
        </w:numPr>
        <w:tabs>
          <w:tab w:val="left" w:pos="142"/>
          <w:tab w:val="left" w:pos="851"/>
          <w:tab w:val="left" w:pos="1134"/>
        </w:tabs>
        <w:ind w:left="0" w:firstLine="567"/>
        <w:jc w:val="both"/>
        <w:rPr>
          <w:bCs/>
          <w:sz w:val="28"/>
          <w:szCs w:val="28"/>
          <w:lang w:val="uk-UA"/>
        </w:rPr>
      </w:pPr>
      <w:r w:rsidRPr="001316C0">
        <w:rPr>
          <w:bCs/>
          <w:sz w:val="28"/>
          <w:szCs w:val="28"/>
          <w:lang w:val="uk-UA"/>
        </w:rPr>
        <w:t>Комісія може здійснювати:</w:t>
      </w:r>
    </w:p>
    <w:p w14:paraId="09ED7A1E"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вибіркові перевірки об’єктів;</w:t>
      </w:r>
    </w:p>
    <w:p w14:paraId="767294B5"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виїзні огляди;</w:t>
      </w:r>
    </w:p>
    <w:p w14:paraId="24BFD7DB" w14:textId="77777777" w:rsidR="00070430" w:rsidRPr="001316C0" w:rsidRDefault="00070430" w:rsidP="00070430">
      <w:pPr>
        <w:pStyle w:val="a9"/>
        <w:numPr>
          <w:ilvl w:val="0"/>
          <w:numId w:val="22"/>
        </w:numPr>
        <w:ind w:left="0" w:firstLine="360"/>
        <w:jc w:val="both"/>
        <w:rPr>
          <w:bCs/>
          <w:sz w:val="28"/>
          <w:szCs w:val="28"/>
          <w:lang w:val="uk-UA"/>
        </w:rPr>
      </w:pPr>
      <w:r w:rsidRPr="001316C0">
        <w:rPr>
          <w:bCs/>
          <w:sz w:val="28"/>
          <w:szCs w:val="28"/>
          <w:lang w:val="uk-UA"/>
        </w:rPr>
        <w:t>аналіз показників споживання</w:t>
      </w:r>
      <w:r>
        <w:rPr>
          <w:bCs/>
          <w:sz w:val="28"/>
          <w:szCs w:val="28"/>
          <w:lang w:val="uk-UA"/>
        </w:rPr>
        <w:t xml:space="preserve">, генерації </w:t>
      </w:r>
      <w:r w:rsidRPr="00FE2ACD">
        <w:rPr>
          <w:bCs/>
          <w:color w:val="FF0000"/>
          <w:sz w:val="28"/>
          <w:szCs w:val="28"/>
          <w:lang w:val="uk-UA"/>
        </w:rPr>
        <w:t xml:space="preserve">чи такого іншого </w:t>
      </w:r>
      <w:r>
        <w:rPr>
          <w:bCs/>
          <w:sz w:val="28"/>
          <w:szCs w:val="28"/>
          <w:lang w:val="uk-UA"/>
        </w:rPr>
        <w:t>згідно цільового призначення поворотної фінансової допомоги</w:t>
      </w:r>
      <w:r w:rsidRPr="001316C0">
        <w:rPr>
          <w:bCs/>
          <w:sz w:val="28"/>
          <w:szCs w:val="28"/>
          <w:lang w:val="uk-UA"/>
        </w:rPr>
        <w:t>.</w:t>
      </w:r>
    </w:p>
    <w:p w14:paraId="6EC8C499" w14:textId="77777777" w:rsidR="00070430" w:rsidRPr="001316C0" w:rsidRDefault="00070430" w:rsidP="00070430">
      <w:pPr>
        <w:pStyle w:val="a9"/>
        <w:numPr>
          <w:ilvl w:val="1"/>
          <w:numId w:val="41"/>
        </w:numPr>
        <w:tabs>
          <w:tab w:val="left" w:pos="142"/>
          <w:tab w:val="left" w:pos="851"/>
          <w:tab w:val="left" w:pos="1134"/>
        </w:tabs>
        <w:ind w:left="0" w:firstLine="567"/>
        <w:jc w:val="both"/>
        <w:rPr>
          <w:bCs/>
          <w:sz w:val="28"/>
          <w:szCs w:val="28"/>
          <w:lang w:val="uk-UA"/>
        </w:rPr>
      </w:pPr>
      <w:r w:rsidRPr="001316C0">
        <w:rPr>
          <w:bCs/>
          <w:sz w:val="28"/>
          <w:szCs w:val="28"/>
          <w:lang w:val="uk-UA"/>
        </w:rPr>
        <w:t xml:space="preserve">У разі </w:t>
      </w:r>
      <w:r>
        <w:rPr>
          <w:bCs/>
          <w:sz w:val="28"/>
          <w:szCs w:val="28"/>
          <w:lang w:val="uk-UA"/>
        </w:rPr>
        <w:t xml:space="preserve">виявлення </w:t>
      </w:r>
      <w:r w:rsidRPr="001316C0">
        <w:rPr>
          <w:bCs/>
          <w:sz w:val="28"/>
          <w:szCs w:val="28"/>
          <w:lang w:val="uk-UA"/>
        </w:rPr>
        <w:t>нецільового використання коштів РФМ АЕМУ</w:t>
      </w:r>
      <w:r>
        <w:rPr>
          <w:bCs/>
          <w:sz w:val="28"/>
          <w:szCs w:val="28"/>
          <w:lang w:val="uk-UA"/>
        </w:rPr>
        <w:t>, отриманих позичальником</w:t>
      </w:r>
      <w:r w:rsidRPr="001316C0">
        <w:rPr>
          <w:bCs/>
          <w:sz w:val="28"/>
          <w:szCs w:val="28"/>
          <w:lang w:val="uk-UA"/>
        </w:rPr>
        <w:t>:</w:t>
      </w:r>
    </w:p>
    <w:p w14:paraId="272B0BD5" w14:textId="77777777" w:rsidR="00070430" w:rsidRPr="001316C0" w:rsidRDefault="00070430" w:rsidP="00070430">
      <w:pPr>
        <w:pStyle w:val="a9"/>
        <w:numPr>
          <w:ilvl w:val="0"/>
          <w:numId w:val="22"/>
        </w:numPr>
        <w:ind w:left="0" w:firstLine="360"/>
        <w:jc w:val="both"/>
        <w:rPr>
          <w:bCs/>
          <w:sz w:val="28"/>
          <w:szCs w:val="28"/>
          <w:lang w:val="uk-UA"/>
        </w:rPr>
      </w:pPr>
      <w:r>
        <w:rPr>
          <w:bCs/>
          <w:sz w:val="28"/>
          <w:szCs w:val="28"/>
          <w:lang w:val="uk-UA"/>
        </w:rPr>
        <w:t>АЕМУ здійснюється добровільне або примусове</w:t>
      </w:r>
      <w:r w:rsidRPr="001316C0">
        <w:rPr>
          <w:bCs/>
          <w:sz w:val="28"/>
          <w:szCs w:val="28"/>
          <w:lang w:val="uk-UA"/>
        </w:rPr>
        <w:t xml:space="preserve"> дострокове повернення отриманих коштів у повному обсязі</w:t>
      </w:r>
      <w:r>
        <w:rPr>
          <w:bCs/>
          <w:sz w:val="28"/>
          <w:szCs w:val="28"/>
          <w:lang w:val="uk-UA"/>
        </w:rPr>
        <w:t xml:space="preserve"> та</w:t>
      </w:r>
      <w:r w:rsidRPr="006C4655">
        <w:rPr>
          <w:bCs/>
          <w:sz w:val="28"/>
          <w:szCs w:val="28"/>
          <w:lang w:val="uk-UA"/>
        </w:rPr>
        <w:t xml:space="preserve"> </w:t>
      </w:r>
      <w:r w:rsidRPr="001316C0">
        <w:rPr>
          <w:bCs/>
          <w:sz w:val="28"/>
          <w:szCs w:val="28"/>
          <w:lang w:val="uk-UA"/>
        </w:rPr>
        <w:t>притягнення винних осіб до відповідальності</w:t>
      </w:r>
      <w:r>
        <w:rPr>
          <w:bCs/>
          <w:sz w:val="28"/>
          <w:szCs w:val="28"/>
          <w:lang w:val="uk-UA"/>
        </w:rPr>
        <w:t>,</w:t>
      </w:r>
      <w:r w:rsidRPr="001316C0">
        <w:rPr>
          <w:bCs/>
          <w:sz w:val="28"/>
          <w:szCs w:val="28"/>
          <w:lang w:val="uk-UA"/>
        </w:rPr>
        <w:t xml:space="preserve"> відповідно до чинного законодавства України та умов укладеного договору;</w:t>
      </w:r>
    </w:p>
    <w:p w14:paraId="3971B3BC" w14:textId="77777777" w:rsidR="00070430" w:rsidRDefault="00070430" w:rsidP="00070430">
      <w:pPr>
        <w:pStyle w:val="a9"/>
        <w:numPr>
          <w:ilvl w:val="0"/>
          <w:numId w:val="22"/>
        </w:numPr>
        <w:ind w:left="0" w:firstLine="360"/>
        <w:jc w:val="both"/>
        <w:rPr>
          <w:bCs/>
          <w:sz w:val="28"/>
          <w:szCs w:val="28"/>
          <w:lang w:val="uk-UA"/>
        </w:rPr>
      </w:pPr>
      <w:r w:rsidRPr="006C4655">
        <w:rPr>
          <w:bCs/>
          <w:sz w:val="28"/>
          <w:szCs w:val="28"/>
          <w:lang w:val="uk-UA"/>
        </w:rPr>
        <w:t>Комісією забезпечується виключення такої юридичної особи – позичальника з участі у подальших програмах та проєктах, що фінансуються за рахунок коштів громади та РФМ АЕМУ.</w:t>
      </w:r>
    </w:p>
    <w:p w14:paraId="5A090677" w14:textId="77777777" w:rsidR="00070430" w:rsidRDefault="00070430" w:rsidP="00070430">
      <w:pPr>
        <w:pStyle w:val="a9"/>
        <w:jc w:val="both"/>
        <w:rPr>
          <w:bCs/>
          <w:sz w:val="28"/>
          <w:szCs w:val="28"/>
          <w:lang w:val="uk-UA"/>
        </w:rPr>
      </w:pPr>
    </w:p>
    <w:p w14:paraId="2749F4E6" w14:textId="77777777" w:rsidR="00070430" w:rsidRDefault="00070430" w:rsidP="00070430">
      <w:pPr>
        <w:pStyle w:val="a9"/>
        <w:jc w:val="both"/>
        <w:rPr>
          <w:bCs/>
          <w:sz w:val="28"/>
          <w:szCs w:val="28"/>
          <w:lang w:val="uk-UA"/>
        </w:rPr>
      </w:pPr>
    </w:p>
    <w:p w14:paraId="5B44E415" w14:textId="77777777" w:rsidR="00070430" w:rsidRDefault="00070430" w:rsidP="00070430">
      <w:pPr>
        <w:pStyle w:val="a9"/>
        <w:jc w:val="both"/>
        <w:rPr>
          <w:bCs/>
          <w:sz w:val="28"/>
          <w:szCs w:val="28"/>
          <w:lang w:val="uk-UA"/>
        </w:rPr>
      </w:pPr>
    </w:p>
    <w:p w14:paraId="7CEEF33C" w14:textId="77777777" w:rsidR="00070430" w:rsidRPr="006C4655" w:rsidRDefault="00070430" w:rsidP="00070430">
      <w:pPr>
        <w:pStyle w:val="a9"/>
        <w:jc w:val="both"/>
        <w:rPr>
          <w:bCs/>
          <w:sz w:val="28"/>
          <w:szCs w:val="28"/>
          <w:lang w:val="uk-UA"/>
        </w:rPr>
      </w:pPr>
      <w:r>
        <w:rPr>
          <w:bCs/>
          <w:sz w:val="28"/>
          <w:szCs w:val="28"/>
          <w:lang w:val="uk-UA"/>
        </w:rPr>
        <w:t>Керуючий справами виконавчого комітету</w:t>
      </w:r>
      <w:r>
        <w:rPr>
          <w:bCs/>
          <w:sz w:val="28"/>
          <w:szCs w:val="28"/>
          <w:lang w:val="uk-UA"/>
        </w:rPr>
        <w:tab/>
      </w:r>
      <w:r>
        <w:rPr>
          <w:bCs/>
          <w:sz w:val="28"/>
          <w:szCs w:val="28"/>
          <w:lang w:val="uk-UA"/>
        </w:rPr>
        <w:tab/>
      </w:r>
      <w:r>
        <w:rPr>
          <w:bCs/>
          <w:sz w:val="28"/>
          <w:szCs w:val="28"/>
          <w:lang w:val="uk-UA"/>
        </w:rPr>
        <w:tab/>
      </w:r>
      <w:r>
        <w:rPr>
          <w:bCs/>
          <w:sz w:val="28"/>
          <w:szCs w:val="28"/>
          <w:lang w:val="uk-UA"/>
        </w:rPr>
        <w:tab/>
        <w:t>Олег САВКА</w:t>
      </w:r>
    </w:p>
    <w:p w14:paraId="75F63D6E" w14:textId="77777777" w:rsidR="00070430" w:rsidRDefault="00070430" w:rsidP="00070430">
      <w:pPr>
        <w:pStyle w:val="a9"/>
        <w:rPr>
          <w:sz w:val="28"/>
          <w:szCs w:val="28"/>
          <w:lang w:val="uk-UA"/>
        </w:rPr>
      </w:pPr>
    </w:p>
    <w:p w14:paraId="029F8FE3" w14:textId="77777777" w:rsidR="00070430" w:rsidRDefault="00070430" w:rsidP="00070430">
      <w:pPr>
        <w:pStyle w:val="a9"/>
        <w:ind w:left="4320" w:firstLine="720"/>
        <w:jc w:val="right"/>
        <w:rPr>
          <w:sz w:val="28"/>
          <w:szCs w:val="28"/>
          <w:lang w:val="uk-UA"/>
        </w:rPr>
      </w:pPr>
    </w:p>
    <w:p w14:paraId="3E5FB2BC" w14:textId="77777777" w:rsidR="00070430" w:rsidRDefault="00070430" w:rsidP="00070430">
      <w:pPr>
        <w:pStyle w:val="a9"/>
        <w:ind w:left="4320" w:firstLine="720"/>
        <w:jc w:val="right"/>
        <w:rPr>
          <w:sz w:val="28"/>
          <w:szCs w:val="28"/>
          <w:lang w:val="uk-UA"/>
        </w:rPr>
      </w:pPr>
    </w:p>
    <w:p w14:paraId="7858A3C6" w14:textId="77777777" w:rsidR="00070430" w:rsidRDefault="00070430" w:rsidP="00070430">
      <w:pPr>
        <w:pStyle w:val="a9"/>
        <w:ind w:left="4320" w:firstLine="720"/>
        <w:jc w:val="right"/>
        <w:rPr>
          <w:sz w:val="28"/>
          <w:szCs w:val="28"/>
          <w:lang w:val="uk-UA"/>
        </w:rPr>
      </w:pPr>
    </w:p>
    <w:p w14:paraId="7B8FCCBA" w14:textId="6A5605DC" w:rsidR="00070430" w:rsidRPr="001316C0" w:rsidRDefault="00070430" w:rsidP="00070430">
      <w:pPr>
        <w:pStyle w:val="a9"/>
        <w:ind w:left="4320" w:firstLine="720"/>
        <w:jc w:val="right"/>
        <w:rPr>
          <w:sz w:val="28"/>
          <w:szCs w:val="28"/>
          <w:lang w:val="uk-UA"/>
        </w:rPr>
      </w:pPr>
      <w:r>
        <w:rPr>
          <w:sz w:val="28"/>
          <w:szCs w:val="28"/>
          <w:lang w:val="uk-UA"/>
        </w:rPr>
        <w:lastRenderedPageBreak/>
        <w:t>Д</w:t>
      </w:r>
      <w:r w:rsidRPr="001316C0">
        <w:rPr>
          <w:sz w:val="28"/>
          <w:szCs w:val="28"/>
          <w:lang w:val="uk-UA"/>
        </w:rPr>
        <w:t>одаток 1</w:t>
      </w:r>
    </w:p>
    <w:p w14:paraId="56ADE7B1" w14:textId="77777777" w:rsidR="00070430" w:rsidRPr="001316C0" w:rsidRDefault="00070430" w:rsidP="00070430">
      <w:pPr>
        <w:pStyle w:val="a9"/>
        <w:ind w:left="4320"/>
        <w:rPr>
          <w:sz w:val="28"/>
          <w:szCs w:val="28"/>
          <w:lang w:val="uk-UA"/>
        </w:rPr>
      </w:pPr>
      <w:r>
        <w:rPr>
          <w:sz w:val="28"/>
          <w:szCs w:val="28"/>
          <w:lang w:val="uk-UA"/>
        </w:rPr>
        <w:t xml:space="preserve">                                                   </w:t>
      </w:r>
      <w:r w:rsidRPr="001316C0">
        <w:rPr>
          <w:sz w:val="28"/>
          <w:szCs w:val="28"/>
          <w:lang w:val="uk-UA"/>
        </w:rPr>
        <w:t>до Положення</w:t>
      </w:r>
      <w:r>
        <w:rPr>
          <w:sz w:val="28"/>
          <w:szCs w:val="28"/>
          <w:lang w:val="uk-UA"/>
        </w:rPr>
        <w:t xml:space="preserve"> </w:t>
      </w:r>
    </w:p>
    <w:p w14:paraId="689E4F55" w14:textId="77777777" w:rsidR="00070430" w:rsidRPr="001316C0" w:rsidRDefault="00070430" w:rsidP="00070430">
      <w:pPr>
        <w:pStyle w:val="a9"/>
        <w:tabs>
          <w:tab w:val="left" w:pos="142"/>
          <w:tab w:val="left" w:pos="851"/>
          <w:tab w:val="left" w:pos="1134"/>
        </w:tabs>
        <w:ind w:left="5812"/>
        <w:rPr>
          <w:bCs/>
          <w:sz w:val="28"/>
          <w:szCs w:val="28"/>
          <w:lang w:val="uk-UA"/>
        </w:rPr>
      </w:pPr>
    </w:p>
    <w:p w14:paraId="1C566E83" w14:textId="77777777" w:rsidR="00070430" w:rsidRPr="00E647D5" w:rsidRDefault="00070430" w:rsidP="00070430">
      <w:pPr>
        <w:pStyle w:val="a9"/>
        <w:tabs>
          <w:tab w:val="left" w:pos="142"/>
          <w:tab w:val="left" w:pos="851"/>
          <w:tab w:val="left" w:pos="1134"/>
        </w:tabs>
        <w:ind w:left="4253"/>
        <w:jc w:val="both"/>
        <w:rPr>
          <w:bCs/>
          <w:sz w:val="28"/>
          <w:szCs w:val="28"/>
          <w:lang w:val="uk-UA"/>
        </w:rPr>
      </w:pPr>
      <w:r w:rsidRPr="00E647D5">
        <w:rPr>
          <w:bCs/>
          <w:sz w:val="28"/>
          <w:szCs w:val="28"/>
          <w:lang w:val="uk-UA"/>
        </w:rPr>
        <w:t>Начальнику управління житлово-комунального      господарства міської ради, голові конкурсної комісії з відбору позичальників коштів з Револьверного фонду міст Асоціації «Енергоефективні міста України»</w:t>
      </w:r>
    </w:p>
    <w:p w14:paraId="3ADA4A04" w14:textId="77777777" w:rsidR="00070430" w:rsidRPr="00E647D5" w:rsidRDefault="00070430" w:rsidP="00070430">
      <w:pPr>
        <w:pStyle w:val="a9"/>
        <w:tabs>
          <w:tab w:val="left" w:pos="142"/>
          <w:tab w:val="left" w:pos="851"/>
          <w:tab w:val="left" w:pos="1134"/>
        </w:tabs>
        <w:ind w:left="4253"/>
        <w:jc w:val="both"/>
        <w:rPr>
          <w:bCs/>
          <w:i/>
          <w:iCs/>
          <w:sz w:val="28"/>
          <w:szCs w:val="28"/>
          <w:lang w:val="uk-UA"/>
        </w:rPr>
      </w:pPr>
      <w:r w:rsidRPr="00E647D5">
        <w:rPr>
          <w:bCs/>
          <w:i/>
          <w:iCs/>
          <w:sz w:val="28"/>
          <w:szCs w:val="28"/>
          <w:lang w:val="uk-UA"/>
        </w:rPr>
        <w:t>___________________________________</w:t>
      </w:r>
    </w:p>
    <w:p w14:paraId="63565EA8" w14:textId="77777777" w:rsidR="00070430" w:rsidRPr="00E647D5" w:rsidRDefault="00070430" w:rsidP="00070430">
      <w:pPr>
        <w:pStyle w:val="a9"/>
        <w:tabs>
          <w:tab w:val="left" w:pos="142"/>
          <w:tab w:val="left" w:pos="851"/>
          <w:tab w:val="left" w:pos="1134"/>
        </w:tabs>
        <w:ind w:left="4253"/>
        <w:jc w:val="both"/>
        <w:rPr>
          <w:bCs/>
          <w:i/>
          <w:iCs/>
          <w:sz w:val="28"/>
          <w:szCs w:val="28"/>
          <w:lang w:val="uk-UA"/>
        </w:rPr>
      </w:pPr>
    </w:p>
    <w:p w14:paraId="037A3FC2" w14:textId="77777777" w:rsidR="00070430" w:rsidRPr="00E647D5" w:rsidRDefault="00070430" w:rsidP="00070430">
      <w:pPr>
        <w:pStyle w:val="a9"/>
        <w:tabs>
          <w:tab w:val="left" w:pos="142"/>
          <w:tab w:val="left" w:pos="851"/>
          <w:tab w:val="left" w:pos="1134"/>
        </w:tabs>
        <w:ind w:left="4253"/>
        <w:rPr>
          <w:sz w:val="28"/>
          <w:szCs w:val="28"/>
          <w:lang w:val="uk-UA"/>
        </w:rPr>
      </w:pPr>
      <w:r w:rsidRPr="00E647D5">
        <w:rPr>
          <w:sz w:val="28"/>
          <w:szCs w:val="28"/>
          <w:lang w:val="uk-UA"/>
        </w:rPr>
        <w:t>Назва юридичної особи _____________</w:t>
      </w:r>
    </w:p>
    <w:p w14:paraId="03EC9819" w14:textId="77777777" w:rsidR="00070430" w:rsidRPr="00E647D5" w:rsidRDefault="00070430" w:rsidP="00070430">
      <w:pPr>
        <w:pStyle w:val="a9"/>
        <w:tabs>
          <w:tab w:val="left" w:pos="142"/>
          <w:tab w:val="left" w:pos="851"/>
          <w:tab w:val="left" w:pos="1134"/>
        </w:tabs>
        <w:ind w:left="4253"/>
        <w:rPr>
          <w:sz w:val="28"/>
          <w:szCs w:val="28"/>
          <w:lang w:val="uk-UA"/>
        </w:rPr>
      </w:pPr>
      <w:r w:rsidRPr="00E647D5">
        <w:rPr>
          <w:sz w:val="28"/>
          <w:szCs w:val="28"/>
          <w:lang w:val="uk-UA"/>
        </w:rPr>
        <w:t>Місце реєстрації ___________________</w:t>
      </w:r>
    </w:p>
    <w:p w14:paraId="2693A76A" w14:textId="77777777" w:rsidR="00070430" w:rsidRPr="00E647D5" w:rsidRDefault="00070430" w:rsidP="00070430">
      <w:pPr>
        <w:pStyle w:val="a9"/>
        <w:tabs>
          <w:tab w:val="left" w:pos="142"/>
          <w:tab w:val="left" w:pos="851"/>
          <w:tab w:val="left" w:pos="1134"/>
        </w:tabs>
        <w:ind w:left="4253"/>
        <w:rPr>
          <w:sz w:val="28"/>
          <w:szCs w:val="28"/>
          <w:lang w:val="uk-UA"/>
        </w:rPr>
      </w:pPr>
      <w:r w:rsidRPr="00E647D5">
        <w:rPr>
          <w:sz w:val="28"/>
          <w:szCs w:val="28"/>
          <w:lang w:val="uk-UA"/>
        </w:rPr>
        <w:t>Поштовий індекс___________________</w:t>
      </w:r>
    </w:p>
    <w:p w14:paraId="098A470E" w14:textId="77777777" w:rsidR="00070430" w:rsidRPr="00E647D5" w:rsidRDefault="00070430" w:rsidP="00070430">
      <w:pPr>
        <w:pStyle w:val="a9"/>
        <w:tabs>
          <w:tab w:val="left" w:pos="142"/>
          <w:tab w:val="left" w:pos="851"/>
          <w:tab w:val="left" w:pos="1134"/>
        </w:tabs>
        <w:ind w:left="4253"/>
        <w:rPr>
          <w:sz w:val="28"/>
          <w:szCs w:val="28"/>
          <w:lang w:val="uk-UA"/>
        </w:rPr>
      </w:pPr>
      <w:r w:rsidRPr="00E647D5">
        <w:rPr>
          <w:sz w:val="28"/>
          <w:szCs w:val="28"/>
          <w:lang w:val="uk-UA"/>
        </w:rPr>
        <w:t>Код ЄДРПОУ______________________</w:t>
      </w:r>
    </w:p>
    <w:p w14:paraId="18D4AABF" w14:textId="77777777" w:rsidR="00070430" w:rsidRPr="00360E9E" w:rsidRDefault="00070430" w:rsidP="00070430">
      <w:pPr>
        <w:pStyle w:val="a9"/>
        <w:tabs>
          <w:tab w:val="left" w:pos="142"/>
          <w:tab w:val="left" w:pos="851"/>
          <w:tab w:val="left" w:pos="1134"/>
        </w:tabs>
        <w:ind w:left="4253"/>
        <w:rPr>
          <w:b/>
          <w:i/>
          <w:iCs/>
          <w:sz w:val="28"/>
          <w:szCs w:val="28"/>
          <w:lang w:val="uk-UA"/>
        </w:rPr>
      </w:pPr>
      <w:r w:rsidRPr="00E647D5">
        <w:rPr>
          <w:sz w:val="28"/>
          <w:szCs w:val="28"/>
          <w:lang w:val="uk-UA"/>
        </w:rPr>
        <w:t>Телефон</w:t>
      </w:r>
      <w:r w:rsidRPr="00E647D5">
        <w:rPr>
          <w:i/>
          <w:iCs/>
          <w:sz w:val="28"/>
          <w:szCs w:val="28"/>
          <w:lang w:val="uk-UA"/>
        </w:rPr>
        <w:t xml:space="preserve"> __________________________</w:t>
      </w:r>
    </w:p>
    <w:p w14:paraId="31A71FE1" w14:textId="77777777" w:rsidR="00070430" w:rsidRPr="001316C0" w:rsidRDefault="00070430" w:rsidP="00070430">
      <w:pPr>
        <w:pStyle w:val="a9"/>
        <w:tabs>
          <w:tab w:val="left" w:pos="142"/>
          <w:tab w:val="left" w:pos="851"/>
          <w:tab w:val="left" w:pos="1134"/>
        </w:tabs>
        <w:ind w:left="4253"/>
        <w:jc w:val="both"/>
        <w:rPr>
          <w:bCs/>
          <w:sz w:val="28"/>
          <w:szCs w:val="28"/>
          <w:lang w:val="uk-UA"/>
        </w:rPr>
      </w:pPr>
    </w:p>
    <w:p w14:paraId="737EC0F1" w14:textId="77777777" w:rsidR="00070430" w:rsidRPr="001316C0" w:rsidRDefault="00070430" w:rsidP="00070430">
      <w:pPr>
        <w:pStyle w:val="a9"/>
        <w:tabs>
          <w:tab w:val="left" w:pos="142"/>
          <w:tab w:val="left" w:pos="851"/>
          <w:tab w:val="left" w:pos="1134"/>
        </w:tabs>
        <w:jc w:val="center"/>
        <w:rPr>
          <w:bCs/>
          <w:sz w:val="28"/>
          <w:szCs w:val="28"/>
          <w:lang w:val="uk-UA"/>
        </w:rPr>
      </w:pPr>
      <w:r w:rsidRPr="001316C0">
        <w:rPr>
          <w:bCs/>
          <w:sz w:val="28"/>
          <w:szCs w:val="28"/>
          <w:lang w:val="uk-UA"/>
        </w:rPr>
        <w:t>ЗАЯВА</w:t>
      </w:r>
    </w:p>
    <w:p w14:paraId="60BCE552" w14:textId="77777777" w:rsidR="00070430" w:rsidRDefault="00070430" w:rsidP="00070430">
      <w:pPr>
        <w:pStyle w:val="a9"/>
        <w:tabs>
          <w:tab w:val="left" w:pos="142"/>
          <w:tab w:val="left" w:pos="851"/>
          <w:tab w:val="left" w:pos="1134"/>
        </w:tabs>
        <w:ind w:firstLine="567"/>
        <w:jc w:val="both"/>
        <w:rPr>
          <w:bCs/>
          <w:sz w:val="28"/>
          <w:szCs w:val="28"/>
          <w:lang w:val="uk-UA"/>
        </w:rPr>
      </w:pPr>
      <w:r w:rsidRPr="001316C0">
        <w:rPr>
          <w:bCs/>
          <w:sz w:val="28"/>
          <w:szCs w:val="28"/>
          <w:lang w:val="uk-UA"/>
        </w:rPr>
        <w:t xml:space="preserve">Прошу </w:t>
      </w:r>
      <w:r w:rsidRPr="00E36144">
        <w:rPr>
          <w:bCs/>
          <w:sz w:val="28"/>
          <w:szCs w:val="28"/>
          <w:highlight w:val="yellow"/>
          <w:lang w:val="uk-UA"/>
        </w:rPr>
        <w:t>сприяти в отриманні</w:t>
      </w:r>
      <w:r w:rsidRPr="001316C0">
        <w:rPr>
          <w:bCs/>
          <w:sz w:val="28"/>
          <w:szCs w:val="28"/>
          <w:lang w:val="uk-UA"/>
        </w:rPr>
        <w:t xml:space="preserve"> поворотної фінансової допомоги за рахунок коштів Револьверного </w:t>
      </w:r>
      <w:r>
        <w:rPr>
          <w:bCs/>
          <w:sz w:val="28"/>
          <w:szCs w:val="28"/>
          <w:lang w:val="uk-UA"/>
        </w:rPr>
        <w:t>Ф</w:t>
      </w:r>
      <w:r w:rsidRPr="001316C0">
        <w:rPr>
          <w:bCs/>
          <w:sz w:val="28"/>
          <w:szCs w:val="28"/>
          <w:lang w:val="uk-UA"/>
        </w:rPr>
        <w:t xml:space="preserve">онду </w:t>
      </w:r>
      <w:r>
        <w:rPr>
          <w:bCs/>
          <w:sz w:val="28"/>
          <w:szCs w:val="28"/>
          <w:lang w:val="uk-UA"/>
        </w:rPr>
        <w:t>М</w:t>
      </w:r>
      <w:r w:rsidRPr="001316C0">
        <w:rPr>
          <w:bCs/>
          <w:sz w:val="28"/>
          <w:szCs w:val="28"/>
          <w:lang w:val="uk-UA"/>
        </w:rPr>
        <w:t>іст Асоціації «Енергоефективні міста України» в сумі</w:t>
      </w:r>
    </w:p>
    <w:p w14:paraId="49B659B9" w14:textId="77777777" w:rsidR="00070430" w:rsidRPr="001316C0" w:rsidRDefault="00070430" w:rsidP="00070430">
      <w:pPr>
        <w:pStyle w:val="a9"/>
        <w:tabs>
          <w:tab w:val="left" w:pos="142"/>
          <w:tab w:val="left" w:pos="851"/>
          <w:tab w:val="left" w:pos="1134"/>
        </w:tabs>
        <w:ind w:firstLine="567"/>
        <w:jc w:val="both"/>
        <w:rPr>
          <w:bCs/>
          <w:sz w:val="28"/>
          <w:szCs w:val="28"/>
          <w:lang w:val="uk-UA"/>
        </w:rPr>
      </w:pPr>
      <w:r w:rsidRPr="001316C0">
        <w:rPr>
          <w:bCs/>
          <w:sz w:val="28"/>
          <w:szCs w:val="28"/>
          <w:lang w:val="uk-UA"/>
        </w:rPr>
        <w:t xml:space="preserve"> _____________________________________________________</w:t>
      </w:r>
    </w:p>
    <w:p w14:paraId="739CED5D" w14:textId="77777777" w:rsidR="00070430" w:rsidRPr="001316C0" w:rsidRDefault="00070430" w:rsidP="00070430">
      <w:pPr>
        <w:pStyle w:val="a9"/>
        <w:tabs>
          <w:tab w:val="left" w:pos="142"/>
          <w:tab w:val="left" w:pos="851"/>
          <w:tab w:val="left" w:pos="1134"/>
        </w:tabs>
        <w:jc w:val="both"/>
        <w:rPr>
          <w:bCs/>
          <w:sz w:val="28"/>
          <w:szCs w:val="28"/>
          <w:lang w:val="uk-UA"/>
        </w:rPr>
      </w:pPr>
      <w:r w:rsidRPr="001316C0">
        <w:rPr>
          <w:bCs/>
          <w:sz w:val="28"/>
          <w:szCs w:val="28"/>
          <w:lang w:val="uk-UA"/>
        </w:rPr>
        <w:t>_______________________________________________________________для</w:t>
      </w:r>
    </w:p>
    <w:p w14:paraId="664AFCD9" w14:textId="77777777" w:rsidR="00070430" w:rsidRPr="001316C0" w:rsidRDefault="00070430" w:rsidP="00070430">
      <w:pPr>
        <w:pStyle w:val="a9"/>
        <w:tabs>
          <w:tab w:val="left" w:pos="142"/>
          <w:tab w:val="left" w:pos="851"/>
          <w:tab w:val="left" w:pos="1134"/>
        </w:tabs>
        <w:jc w:val="center"/>
        <w:rPr>
          <w:bCs/>
          <w:i/>
          <w:iCs/>
          <w:sz w:val="20"/>
          <w:szCs w:val="20"/>
          <w:lang w:val="uk-UA"/>
        </w:rPr>
      </w:pPr>
      <w:r w:rsidRPr="001316C0">
        <w:rPr>
          <w:bCs/>
          <w:i/>
          <w:iCs/>
          <w:sz w:val="20"/>
          <w:szCs w:val="20"/>
          <w:lang w:val="uk-UA"/>
        </w:rPr>
        <w:t>(зазначити суму цифрами та прописом)</w:t>
      </w:r>
    </w:p>
    <w:p w14:paraId="65D2F89B" w14:textId="77777777" w:rsidR="00070430" w:rsidRPr="001316C0" w:rsidRDefault="00070430" w:rsidP="00070430">
      <w:pPr>
        <w:pStyle w:val="a9"/>
        <w:tabs>
          <w:tab w:val="left" w:pos="142"/>
          <w:tab w:val="left" w:pos="851"/>
          <w:tab w:val="left" w:pos="1134"/>
        </w:tabs>
        <w:jc w:val="center"/>
        <w:rPr>
          <w:bCs/>
          <w:i/>
          <w:iCs/>
          <w:sz w:val="20"/>
          <w:szCs w:val="20"/>
          <w:lang w:val="uk-UA"/>
        </w:rPr>
      </w:pPr>
      <w:r w:rsidRPr="001316C0">
        <w:rPr>
          <w:bCs/>
          <w:sz w:val="20"/>
          <w:szCs w:val="20"/>
          <w:lang w:val="uk-UA"/>
        </w:rPr>
        <w:t xml:space="preserve">____________________________________________________________________________________________ </w:t>
      </w:r>
      <w:r w:rsidRPr="001316C0">
        <w:rPr>
          <w:bCs/>
          <w:i/>
          <w:iCs/>
          <w:sz w:val="20"/>
          <w:szCs w:val="20"/>
          <w:lang w:val="uk-UA"/>
        </w:rPr>
        <w:t xml:space="preserve">(зазначити </w:t>
      </w:r>
      <w:r>
        <w:rPr>
          <w:bCs/>
          <w:i/>
          <w:iCs/>
          <w:sz w:val="20"/>
          <w:szCs w:val="20"/>
          <w:lang w:val="uk-UA"/>
        </w:rPr>
        <w:t xml:space="preserve">назву і </w:t>
      </w:r>
      <w:r w:rsidRPr="001316C0">
        <w:rPr>
          <w:bCs/>
          <w:i/>
          <w:iCs/>
          <w:sz w:val="20"/>
          <w:szCs w:val="20"/>
          <w:lang w:val="uk-UA"/>
        </w:rPr>
        <w:t>адресу об’єкта, де плануються виконувати роботи</w:t>
      </w:r>
      <w:r>
        <w:rPr>
          <w:bCs/>
          <w:i/>
          <w:iCs/>
          <w:sz w:val="20"/>
          <w:szCs w:val="20"/>
          <w:lang w:val="uk-UA"/>
        </w:rPr>
        <w:t xml:space="preserve"> чи надаватися послуги</w:t>
      </w:r>
      <w:r w:rsidRPr="001316C0">
        <w:rPr>
          <w:bCs/>
          <w:i/>
          <w:iCs/>
          <w:sz w:val="20"/>
          <w:szCs w:val="20"/>
          <w:lang w:val="uk-UA"/>
        </w:rPr>
        <w:t xml:space="preserve"> та на, як</w:t>
      </w:r>
      <w:r>
        <w:rPr>
          <w:bCs/>
          <w:i/>
          <w:iCs/>
          <w:sz w:val="20"/>
          <w:szCs w:val="20"/>
          <w:lang w:val="uk-UA"/>
        </w:rPr>
        <w:t>ий проєкт/заходи,</w:t>
      </w:r>
      <w:r w:rsidRPr="001316C0">
        <w:rPr>
          <w:bCs/>
          <w:i/>
          <w:iCs/>
          <w:sz w:val="20"/>
          <w:szCs w:val="20"/>
          <w:lang w:val="uk-UA"/>
        </w:rPr>
        <w:t xml:space="preserve"> роботи </w:t>
      </w:r>
      <w:r>
        <w:rPr>
          <w:bCs/>
          <w:i/>
          <w:iCs/>
          <w:sz w:val="20"/>
          <w:szCs w:val="20"/>
          <w:lang w:val="uk-UA"/>
        </w:rPr>
        <w:t xml:space="preserve">чи послуги </w:t>
      </w:r>
      <w:r w:rsidRPr="001316C0">
        <w:rPr>
          <w:bCs/>
          <w:i/>
          <w:iCs/>
          <w:sz w:val="20"/>
          <w:szCs w:val="20"/>
          <w:lang w:val="uk-UA"/>
        </w:rPr>
        <w:t>передбачається використати поворотну фінансову допомогу)</w:t>
      </w:r>
    </w:p>
    <w:p w14:paraId="69984219" w14:textId="77777777" w:rsidR="00070430" w:rsidRPr="001316C0" w:rsidRDefault="00070430" w:rsidP="00070430">
      <w:pPr>
        <w:pStyle w:val="a9"/>
        <w:tabs>
          <w:tab w:val="left" w:pos="142"/>
          <w:tab w:val="left" w:pos="851"/>
          <w:tab w:val="left" w:pos="1134"/>
        </w:tabs>
        <w:jc w:val="both"/>
        <w:rPr>
          <w:bCs/>
          <w:i/>
          <w:iCs/>
          <w:sz w:val="20"/>
          <w:szCs w:val="20"/>
          <w:lang w:val="uk-UA"/>
        </w:rPr>
      </w:pPr>
      <w:r w:rsidRPr="001316C0">
        <w:rPr>
          <w:bCs/>
          <w:i/>
          <w:iCs/>
          <w:sz w:val="20"/>
          <w:szCs w:val="2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CB996" w14:textId="77777777" w:rsidR="00070430" w:rsidRPr="001316C0" w:rsidRDefault="00070430" w:rsidP="00070430">
      <w:pPr>
        <w:pStyle w:val="a9"/>
        <w:tabs>
          <w:tab w:val="left" w:pos="142"/>
          <w:tab w:val="left" w:pos="851"/>
          <w:tab w:val="left" w:pos="1134"/>
        </w:tabs>
        <w:jc w:val="both"/>
        <w:rPr>
          <w:bCs/>
          <w:i/>
          <w:iCs/>
          <w:sz w:val="20"/>
          <w:szCs w:val="20"/>
          <w:lang w:val="uk-UA"/>
        </w:rPr>
      </w:pPr>
    </w:p>
    <w:p w14:paraId="7BD876AC" w14:textId="77777777" w:rsidR="00070430" w:rsidRPr="001316C0" w:rsidRDefault="00070430" w:rsidP="00070430">
      <w:pPr>
        <w:pStyle w:val="a9"/>
        <w:tabs>
          <w:tab w:val="left" w:pos="142"/>
          <w:tab w:val="left" w:pos="851"/>
          <w:tab w:val="left" w:pos="1134"/>
        </w:tabs>
        <w:jc w:val="both"/>
        <w:rPr>
          <w:bCs/>
          <w:sz w:val="28"/>
          <w:szCs w:val="28"/>
          <w:lang w:val="uk-UA"/>
        </w:rPr>
      </w:pPr>
      <w:r w:rsidRPr="001316C0">
        <w:rPr>
          <w:bCs/>
          <w:sz w:val="28"/>
          <w:szCs w:val="28"/>
          <w:lang w:val="uk-UA"/>
        </w:rPr>
        <w:t xml:space="preserve">До заяви додаються документи: </w:t>
      </w:r>
    </w:p>
    <w:p w14:paraId="3A4D93C1" w14:textId="77777777" w:rsidR="00070430" w:rsidRPr="001316C0" w:rsidRDefault="00070430" w:rsidP="00070430">
      <w:pPr>
        <w:pStyle w:val="a9"/>
        <w:tabs>
          <w:tab w:val="left" w:pos="142"/>
          <w:tab w:val="left" w:pos="851"/>
          <w:tab w:val="left" w:pos="1134"/>
        </w:tabs>
        <w:jc w:val="both"/>
        <w:rPr>
          <w:bCs/>
          <w:sz w:val="28"/>
          <w:szCs w:val="28"/>
          <w:lang w:val="uk-UA"/>
        </w:rPr>
      </w:pPr>
      <w:r w:rsidRPr="001316C0">
        <w:rPr>
          <w:bCs/>
          <w:i/>
          <w:iCs/>
          <w:sz w:val="20"/>
          <w:szCs w:val="2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2A22E9" w14:textId="77777777" w:rsidR="00070430" w:rsidRPr="001316C0" w:rsidRDefault="00070430" w:rsidP="00070430">
      <w:pPr>
        <w:pStyle w:val="a9"/>
        <w:tabs>
          <w:tab w:val="left" w:pos="142"/>
          <w:tab w:val="left" w:pos="1134"/>
        </w:tabs>
        <w:ind w:left="3225"/>
        <w:jc w:val="both"/>
        <w:rPr>
          <w:bCs/>
          <w:sz w:val="28"/>
          <w:szCs w:val="28"/>
          <w:lang w:val="uk-UA"/>
        </w:rPr>
      </w:pPr>
    </w:p>
    <w:p w14:paraId="648A2FA4" w14:textId="77777777" w:rsidR="00070430" w:rsidRPr="001316C0" w:rsidRDefault="00070430" w:rsidP="00070430">
      <w:pPr>
        <w:pStyle w:val="a9"/>
        <w:tabs>
          <w:tab w:val="left" w:pos="142"/>
          <w:tab w:val="left" w:pos="1134"/>
        </w:tabs>
        <w:rPr>
          <w:bCs/>
          <w:sz w:val="28"/>
          <w:szCs w:val="28"/>
          <w:lang w:val="uk-UA"/>
        </w:rPr>
      </w:pPr>
      <w:r w:rsidRPr="001316C0">
        <w:rPr>
          <w:bCs/>
          <w:sz w:val="28"/>
          <w:szCs w:val="28"/>
          <w:lang w:val="uk-UA"/>
        </w:rPr>
        <w:t>«____» _________ 20 __ року         __________                ___________________</w:t>
      </w:r>
    </w:p>
    <w:p w14:paraId="24528F1B" w14:textId="77777777" w:rsidR="00070430" w:rsidRPr="001316C0" w:rsidRDefault="00070430" w:rsidP="00070430">
      <w:pPr>
        <w:pStyle w:val="a9"/>
        <w:tabs>
          <w:tab w:val="left" w:pos="142"/>
          <w:tab w:val="left" w:pos="1134"/>
        </w:tabs>
        <w:rPr>
          <w:bCs/>
          <w:i/>
          <w:iCs/>
          <w:sz w:val="20"/>
          <w:szCs w:val="20"/>
          <w:lang w:val="uk-UA"/>
        </w:rPr>
      </w:pPr>
      <w:r w:rsidRPr="001316C0">
        <w:rPr>
          <w:bCs/>
          <w:i/>
          <w:iCs/>
          <w:sz w:val="20"/>
          <w:szCs w:val="20"/>
          <w:lang w:val="uk-UA"/>
        </w:rPr>
        <w:t xml:space="preserve">                  (дата)                                                           (підпис)                                                     (ПІБ) </w:t>
      </w:r>
    </w:p>
    <w:p w14:paraId="0E48C133" w14:textId="77777777" w:rsidR="00070430" w:rsidRPr="001316C0" w:rsidRDefault="00070430" w:rsidP="00070430">
      <w:pPr>
        <w:pStyle w:val="a9"/>
        <w:tabs>
          <w:tab w:val="left" w:pos="142"/>
          <w:tab w:val="left" w:pos="1134"/>
        </w:tabs>
        <w:rPr>
          <w:bCs/>
          <w:i/>
          <w:iCs/>
          <w:sz w:val="20"/>
          <w:szCs w:val="20"/>
          <w:lang w:val="uk-UA"/>
        </w:rPr>
      </w:pPr>
    </w:p>
    <w:p w14:paraId="18287275" w14:textId="77777777" w:rsidR="00070430" w:rsidRPr="001316C0" w:rsidRDefault="00070430" w:rsidP="00070430">
      <w:pPr>
        <w:pStyle w:val="a9"/>
        <w:tabs>
          <w:tab w:val="left" w:pos="142"/>
          <w:tab w:val="left" w:pos="1134"/>
        </w:tabs>
        <w:ind w:firstLine="567"/>
        <w:jc w:val="both"/>
        <w:rPr>
          <w:bCs/>
          <w:sz w:val="28"/>
          <w:szCs w:val="28"/>
          <w:lang w:val="uk-UA"/>
        </w:rPr>
      </w:pPr>
    </w:p>
    <w:p w14:paraId="62BBBD6E" w14:textId="77777777" w:rsidR="00070430" w:rsidRDefault="00070430" w:rsidP="00070430">
      <w:pPr>
        <w:pStyle w:val="a9"/>
        <w:tabs>
          <w:tab w:val="left" w:pos="142"/>
          <w:tab w:val="left" w:pos="1134"/>
        </w:tabs>
        <w:ind w:firstLine="567"/>
        <w:jc w:val="both"/>
        <w:rPr>
          <w:bCs/>
          <w:sz w:val="28"/>
          <w:szCs w:val="28"/>
          <w:lang w:val="uk-UA"/>
        </w:rPr>
      </w:pPr>
      <w:r w:rsidRPr="001316C0">
        <w:rPr>
          <w:bCs/>
          <w:sz w:val="28"/>
          <w:szCs w:val="28"/>
          <w:lang w:val="uk-UA"/>
        </w:rPr>
        <w:t xml:space="preserve">Заяву та додатки отримано на _____ арк. </w:t>
      </w:r>
      <w:r>
        <w:rPr>
          <w:bCs/>
          <w:sz w:val="28"/>
          <w:szCs w:val="28"/>
          <w:lang w:val="uk-UA"/>
        </w:rPr>
        <w:t xml:space="preserve">                      ___________</w:t>
      </w:r>
    </w:p>
    <w:p w14:paraId="575F1760" w14:textId="77777777" w:rsidR="00070430" w:rsidRDefault="00070430" w:rsidP="00070430">
      <w:pPr>
        <w:pStyle w:val="a9"/>
        <w:tabs>
          <w:tab w:val="left" w:pos="142"/>
          <w:tab w:val="left" w:pos="1134"/>
        </w:tabs>
        <w:ind w:firstLine="567"/>
        <w:jc w:val="both"/>
        <w:rPr>
          <w:bCs/>
          <w:sz w:val="28"/>
          <w:szCs w:val="28"/>
          <w:lang w:val="uk-UA"/>
        </w:rPr>
      </w:pPr>
      <w:r>
        <w:rPr>
          <w:bCs/>
          <w:sz w:val="28"/>
          <w:szCs w:val="28"/>
          <w:lang w:val="uk-UA"/>
        </w:rPr>
        <w:t xml:space="preserve">                                                                                                  </w:t>
      </w:r>
      <w:r w:rsidRPr="001316C0">
        <w:rPr>
          <w:bCs/>
          <w:i/>
          <w:iCs/>
          <w:sz w:val="20"/>
          <w:szCs w:val="20"/>
          <w:lang w:val="uk-UA"/>
        </w:rPr>
        <w:t xml:space="preserve"> (підпис)</w:t>
      </w:r>
    </w:p>
    <w:p w14:paraId="7610A5B9" w14:textId="77777777" w:rsidR="00070430" w:rsidRPr="001316C0" w:rsidRDefault="00070430" w:rsidP="00070430">
      <w:pPr>
        <w:pStyle w:val="a9"/>
        <w:tabs>
          <w:tab w:val="left" w:pos="142"/>
          <w:tab w:val="left" w:pos="1134"/>
        </w:tabs>
        <w:ind w:firstLine="567"/>
        <w:jc w:val="both"/>
        <w:rPr>
          <w:bCs/>
          <w:i/>
          <w:iCs/>
          <w:sz w:val="20"/>
          <w:szCs w:val="20"/>
          <w:lang w:val="uk-UA"/>
        </w:rPr>
      </w:pPr>
      <w:r>
        <w:rPr>
          <w:bCs/>
          <w:i/>
          <w:iCs/>
          <w:sz w:val="20"/>
          <w:szCs w:val="20"/>
          <w:lang w:val="uk-UA"/>
        </w:rPr>
        <w:t xml:space="preserve"> </w:t>
      </w:r>
    </w:p>
    <w:p w14:paraId="77B2A0F7" w14:textId="77777777" w:rsidR="00070430" w:rsidRDefault="00070430" w:rsidP="00070430">
      <w:pPr>
        <w:pStyle w:val="a9"/>
        <w:jc w:val="right"/>
        <w:rPr>
          <w:sz w:val="28"/>
          <w:szCs w:val="28"/>
          <w:lang w:val="uk-UA"/>
        </w:rPr>
      </w:pPr>
    </w:p>
    <w:p w14:paraId="1AD62030" w14:textId="77777777" w:rsidR="00070430" w:rsidRDefault="00070430" w:rsidP="00070430">
      <w:pPr>
        <w:pStyle w:val="a9"/>
        <w:jc w:val="right"/>
        <w:rPr>
          <w:sz w:val="28"/>
          <w:szCs w:val="28"/>
          <w:lang w:val="uk-UA"/>
        </w:rPr>
      </w:pPr>
    </w:p>
    <w:p w14:paraId="239DA00A" w14:textId="77777777" w:rsidR="00070430" w:rsidRDefault="00070430" w:rsidP="00070430">
      <w:pPr>
        <w:pStyle w:val="a9"/>
        <w:jc w:val="right"/>
        <w:rPr>
          <w:sz w:val="28"/>
          <w:szCs w:val="28"/>
          <w:lang w:val="uk-UA"/>
        </w:rPr>
      </w:pPr>
    </w:p>
    <w:p w14:paraId="711167DC" w14:textId="77777777" w:rsidR="00070430" w:rsidRDefault="00070430" w:rsidP="00070430">
      <w:pPr>
        <w:pStyle w:val="a9"/>
        <w:jc w:val="right"/>
        <w:rPr>
          <w:sz w:val="28"/>
          <w:szCs w:val="28"/>
          <w:lang w:val="uk-UA"/>
        </w:rPr>
      </w:pPr>
    </w:p>
    <w:p w14:paraId="43CA6705" w14:textId="77777777" w:rsidR="00070430" w:rsidRDefault="00070430" w:rsidP="00070430">
      <w:pPr>
        <w:pStyle w:val="a9"/>
        <w:jc w:val="right"/>
        <w:rPr>
          <w:sz w:val="28"/>
          <w:szCs w:val="28"/>
          <w:lang w:val="uk-UA"/>
        </w:rPr>
      </w:pPr>
    </w:p>
    <w:p w14:paraId="46DF0DA6" w14:textId="77777777" w:rsidR="00070430" w:rsidRDefault="00070430" w:rsidP="00070430">
      <w:pPr>
        <w:pStyle w:val="a9"/>
        <w:jc w:val="right"/>
        <w:rPr>
          <w:sz w:val="28"/>
          <w:szCs w:val="28"/>
          <w:lang w:val="uk-UA"/>
        </w:rPr>
      </w:pPr>
    </w:p>
    <w:p w14:paraId="13B8DFAA" w14:textId="75CEE7B0" w:rsidR="00070430" w:rsidRPr="001316C0" w:rsidRDefault="00070430" w:rsidP="00070430">
      <w:pPr>
        <w:pStyle w:val="a9"/>
        <w:jc w:val="right"/>
        <w:rPr>
          <w:sz w:val="28"/>
          <w:szCs w:val="28"/>
          <w:lang w:val="uk-UA"/>
        </w:rPr>
      </w:pPr>
      <w:r>
        <w:rPr>
          <w:sz w:val="28"/>
          <w:szCs w:val="28"/>
          <w:lang w:val="uk-UA"/>
        </w:rPr>
        <w:lastRenderedPageBreak/>
        <w:t>До</w:t>
      </w:r>
      <w:r w:rsidRPr="001316C0">
        <w:rPr>
          <w:sz w:val="28"/>
          <w:szCs w:val="28"/>
          <w:lang w:val="uk-UA"/>
        </w:rPr>
        <w:t>даток 2</w:t>
      </w:r>
    </w:p>
    <w:p w14:paraId="36692B4A" w14:textId="77777777" w:rsidR="00070430" w:rsidRPr="001316C0" w:rsidRDefault="00070430" w:rsidP="00070430">
      <w:pPr>
        <w:pStyle w:val="a9"/>
        <w:ind w:left="4320"/>
        <w:rPr>
          <w:sz w:val="28"/>
          <w:szCs w:val="28"/>
          <w:lang w:val="uk-UA"/>
        </w:rPr>
      </w:pPr>
      <w:r>
        <w:rPr>
          <w:sz w:val="28"/>
          <w:szCs w:val="28"/>
          <w:lang w:val="uk-UA"/>
        </w:rPr>
        <w:t xml:space="preserve">                                           </w:t>
      </w:r>
      <w:r w:rsidRPr="001316C0">
        <w:rPr>
          <w:sz w:val="28"/>
          <w:szCs w:val="28"/>
          <w:lang w:val="uk-UA"/>
        </w:rPr>
        <w:t>до Положення</w:t>
      </w:r>
      <w:r>
        <w:rPr>
          <w:sz w:val="28"/>
          <w:szCs w:val="28"/>
          <w:lang w:val="uk-UA"/>
        </w:rPr>
        <w:t xml:space="preserve"> </w:t>
      </w:r>
    </w:p>
    <w:p w14:paraId="7BAE8800" w14:textId="77777777" w:rsidR="00070430" w:rsidRPr="001316C0" w:rsidRDefault="00070430" w:rsidP="00070430">
      <w:pPr>
        <w:pStyle w:val="a9"/>
        <w:ind w:left="5812"/>
        <w:rPr>
          <w:sz w:val="28"/>
          <w:szCs w:val="28"/>
          <w:lang w:val="uk-UA"/>
        </w:rPr>
      </w:pPr>
    </w:p>
    <w:p w14:paraId="71A46B32" w14:textId="77777777" w:rsidR="00070430" w:rsidRPr="00E647D5" w:rsidRDefault="00070430" w:rsidP="00070430">
      <w:pPr>
        <w:pStyle w:val="a9"/>
        <w:jc w:val="center"/>
        <w:rPr>
          <w:bCs/>
          <w:sz w:val="28"/>
          <w:szCs w:val="28"/>
          <w:lang w:val="uk-UA" w:eastAsia="en-US"/>
        </w:rPr>
      </w:pPr>
      <w:r w:rsidRPr="00E647D5">
        <w:rPr>
          <w:bCs/>
          <w:sz w:val="28"/>
          <w:szCs w:val="28"/>
          <w:lang w:val="uk-UA" w:eastAsia="en-US"/>
        </w:rPr>
        <w:t xml:space="preserve">ФОРМА </w:t>
      </w:r>
    </w:p>
    <w:p w14:paraId="4BB15F77" w14:textId="77777777" w:rsidR="00070430" w:rsidRDefault="00070430" w:rsidP="00070430">
      <w:pPr>
        <w:pStyle w:val="a9"/>
        <w:jc w:val="center"/>
        <w:rPr>
          <w:sz w:val="28"/>
          <w:szCs w:val="28"/>
          <w:lang w:val="uk-UA" w:eastAsia="en-US"/>
        </w:rPr>
      </w:pPr>
      <w:r w:rsidRPr="00E647D5">
        <w:rPr>
          <w:bCs/>
          <w:sz w:val="28"/>
          <w:szCs w:val="28"/>
          <w:lang w:val="uk-UA" w:eastAsia="en-US"/>
        </w:rPr>
        <w:t xml:space="preserve">енергетичного та економічного оцінювання заяви </w:t>
      </w:r>
      <w:r w:rsidRPr="00E647D5">
        <w:rPr>
          <w:sz w:val="28"/>
          <w:szCs w:val="28"/>
          <w:lang w:val="uk-UA" w:eastAsia="en-US"/>
        </w:rPr>
        <w:br/>
      </w:r>
      <w:r w:rsidRPr="001316C0">
        <w:rPr>
          <w:sz w:val="28"/>
          <w:szCs w:val="28"/>
          <w:lang w:val="uk-UA" w:eastAsia="en-US"/>
        </w:rPr>
        <w:t xml:space="preserve">на отримання поворотної фінансової допомоги з Револьверного </w:t>
      </w:r>
      <w:r>
        <w:rPr>
          <w:sz w:val="28"/>
          <w:szCs w:val="28"/>
          <w:lang w:val="uk-UA" w:eastAsia="en-US"/>
        </w:rPr>
        <w:t>Ф</w:t>
      </w:r>
      <w:r w:rsidRPr="001316C0">
        <w:rPr>
          <w:sz w:val="28"/>
          <w:szCs w:val="28"/>
          <w:lang w:val="uk-UA" w:eastAsia="en-US"/>
        </w:rPr>
        <w:t xml:space="preserve">онду </w:t>
      </w:r>
    </w:p>
    <w:p w14:paraId="6EA82D46" w14:textId="77777777" w:rsidR="00070430" w:rsidRPr="001316C0" w:rsidRDefault="00070430" w:rsidP="00070430">
      <w:pPr>
        <w:pStyle w:val="a9"/>
        <w:jc w:val="center"/>
        <w:rPr>
          <w:sz w:val="28"/>
          <w:szCs w:val="28"/>
          <w:lang w:val="uk-UA" w:eastAsia="en-US"/>
        </w:rPr>
      </w:pPr>
      <w:r>
        <w:rPr>
          <w:sz w:val="28"/>
          <w:szCs w:val="28"/>
          <w:lang w:val="uk-UA" w:eastAsia="en-US"/>
        </w:rPr>
        <w:t>М</w:t>
      </w:r>
      <w:r w:rsidRPr="001316C0">
        <w:rPr>
          <w:sz w:val="28"/>
          <w:szCs w:val="28"/>
          <w:lang w:val="uk-UA" w:eastAsia="en-US"/>
        </w:rPr>
        <w:t>іст Асоціації «Енергоефективні міста України»</w:t>
      </w:r>
    </w:p>
    <w:p w14:paraId="44DDB67D" w14:textId="77777777" w:rsidR="00070430" w:rsidRPr="001316C0" w:rsidRDefault="00070430" w:rsidP="00070430">
      <w:pPr>
        <w:pStyle w:val="a9"/>
        <w:rPr>
          <w:sz w:val="28"/>
          <w:szCs w:val="28"/>
          <w:lang w:val="uk-UA"/>
        </w:rPr>
      </w:pPr>
    </w:p>
    <w:p w14:paraId="08AEAE28" w14:textId="77777777" w:rsidR="00070430" w:rsidRPr="001316C0" w:rsidRDefault="00070430" w:rsidP="00070430">
      <w:pPr>
        <w:pStyle w:val="a9"/>
        <w:numPr>
          <w:ilvl w:val="3"/>
          <w:numId w:val="1"/>
        </w:numPr>
        <w:rPr>
          <w:b/>
          <w:bCs/>
          <w:sz w:val="28"/>
          <w:szCs w:val="28"/>
          <w:lang w:val="uk-UA"/>
        </w:rPr>
      </w:pPr>
      <w:r w:rsidRPr="001316C0">
        <w:rPr>
          <w:b/>
          <w:bCs/>
          <w:sz w:val="28"/>
          <w:szCs w:val="28"/>
          <w:lang w:val="uk-UA"/>
        </w:rPr>
        <w:t>Загальна інформація</w:t>
      </w:r>
    </w:p>
    <w:p w14:paraId="305BF8B8" w14:textId="77777777" w:rsidR="00070430" w:rsidRPr="001316C0" w:rsidRDefault="00070430" w:rsidP="00070430">
      <w:pPr>
        <w:pStyle w:val="a9"/>
        <w:ind w:left="3225"/>
        <w:rPr>
          <w:b/>
          <w:bCs/>
          <w:sz w:val="28"/>
          <w:szCs w:val="28"/>
          <w:lang w:val="uk-UA"/>
        </w:rPr>
      </w:pPr>
    </w:p>
    <w:tbl>
      <w:tblPr>
        <w:tblStyle w:val="ac"/>
        <w:tblW w:w="0" w:type="auto"/>
        <w:tblLook w:val="04A0" w:firstRow="1" w:lastRow="0" w:firstColumn="1" w:lastColumn="0" w:noHBand="0" w:noVBand="1"/>
      </w:tblPr>
      <w:tblGrid>
        <w:gridCol w:w="2972"/>
        <w:gridCol w:w="6372"/>
      </w:tblGrid>
      <w:tr w:rsidR="00070430" w:rsidRPr="001316C0" w14:paraId="465A30DB" w14:textId="77777777" w:rsidTr="00417161">
        <w:tc>
          <w:tcPr>
            <w:tcW w:w="2972" w:type="dxa"/>
          </w:tcPr>
          <w:p w14:paraId="5361698F" w14:textId="77777777" w:rsidR="00070430" w:rsidRPr="001316C0" w:rsidRDefault="00070430" w:rsidP="00417161">
            <w:pPr>
              <w:pStyle w:val="a9"/>
              <w:rPr>
                <w:b/>
                <w:bCs/>
                <w:sz w:val="28"/>
                <w:szCs w:val="28"/>
                <w:lang w:val="uk-UA"/>
              </w:rPr>
            </w:pPr>
            <w:r w:rsidRPr="00397AA2">
              <w:rPr>
                <w:sz w:val="28"/>
                <w:szCs w:val="28"/>
              </w:rPr>
              <w:t>Найменування юридичної особи:</w:t>
            </w:r>
          </w:p>
        </w:tc>
        <w:tc>
          <w:tcPr>
            <w:tcW w:w="6372" w:type="dxa"/>
          </w:tcPr>
          <w:p w14:paraId="5B1B6E10" w14:textId="77777777" w:rsidR="00070430" w:rsidRPr="001316C0" w:rsidRDefault="00070430" w:rsidP="00417161">
            <w:pPr>
              <w:pStyle w:val="a9"/>
              <w:rPr>
                <w:b/>
                <w:bCs/>
                <w:sz w:val="28"/>
                <w:szCs w:val="28"/>
                <w:lang w:val="uk-UA"/>
              </w:rPr>
            </w:pPr>
          </w:p>
        </w:tc>
      </w:tr>
      <w:tr w:rsidR="00070430" w:rsidRPr="001316C0" w14:paraId="696BB2E2" w14:textId="77777777" w:rsidTr="00417161">
        <w:tc>
          <w:tcPr>
            <w:tcW w:w="2972" w:type="dxa"/>
          </w:tcPr>
          <w:p w14:paraId="0D11219F" w14:textId="77777777" w:rsidR="00070430" w:rsidRPr="001316C0" w:rsidRDefault="00070430" w:rsidP="00417161">
            <w:pPr>
              <w:pStyle w:val="a9"/>
              <w:rPr>
                <w:b/>
                <w:bCs/>
                <w:sz w:val="28"/>
                <w:szCs w:val="28"/>
                <w:lang w:val="uk-UA"/>
              </w:rPr>
            </w:pPr>
            <w:r w:rsidRPr="001316C0">
              <w:rPr>
                <w:sz w:val="28"/>
                <w:szCs w:val="28"/>
                <w:lang w:val="uk-UA"/>
              </w:rPr>
              <w:t>Прізвище, ім’я, по батькові</w:t>
            </w:r>
            <w:r>
              <w:rPr>
                <w:sz w:val="28"/>
                <w:szCs w:val="28"/>
                <w:lang w:val="uk-UA"/>
              </w:rPr>
              <w:t xml:space="preserve"> особи, яка представляє заявника</w:t>
            </w:r>
            <w:r w:rsidRPr="001316C0">
              <w:rPr>
                <w:sz w:val="28"/>
                <w:szCs w:val="28"/>
                <w:lang w:val="uk-UA"/>
              </w:rPr>
              <w:t>:</w:t>
            </w:r>
          </w:p>
        </w:tc>
        <w:tc>
          <w:tcPr>
            <w:tcW w:w="6372" w:type="dxa"/>
          </w:tcPr>
          <w:p w14:paraId="65437EFE" w14:textId="77777777" w:rsidR="00070430" w:rsidRPr="001316C0" w:rsidRDefault="00070430" w:rsidP="00417161">
            <w:pPr>
              <w:pStyle w:val="a9"/>
              <w:rPr>
                <w:b/>
                <w:bCs/>
                <w:sz w:val="28"/>
                <w:szCs w:val="28"/>
                <w:lang w:val="uk-UA"/>
              </w:rPr>
            </w:pPr>
          </w:p>
        </w:tc>
      </w:tr>
      <w:tr w:rsidR="00070430" w:rsidRPr="001316C0" w14:paraId="04CCEBAC" w14:textId="77777777" w:rsidTr="00417161">
        <w:trPr>
          <w:trHeight w:val="379"/>
        </w:trPr>
        <w:tc>
          <w:tcPr>
            <w:tcW w:w="2972" w:type="dxa"/>
          </w:tcPr>
          <w:p w14:paraId="63BA756C" w14:textId="77777777" w:rsidR="00070430" w:rsidRPr="001316C0" w:rsidRDefault="00070430" w:rsidP="00417161">
            <w:pPr>
              <w:pStyle w:val="a9"/>
              <w:rPr>
                <w:sz w:val="28"/>
                <w:szCs w:val="28"/>
                <w:lang w:val="uk-UA"/>
              </w:rPr>
            </w:pPr>
            <w:r w:rsidRPr="00397AA2">
              <w:rPr>
                <w:sz w:val="28"/>
                <w:szCs w:val="28"/>
              </w:rPr>
              <w:t>Код ЄДРПОУ</w:t>
            </w:r>
          </w:p>
        </w:tc>
        <w:tc>
          <w:tcPr>
            <w:tcW w:w="6372" w:type="dxa"/>
          </w:tcPr>
          <w:p w14:paraId="03378A9A" w14:textId="77777777" w:rsidR="00070430" w:rsidRPr="001316C0" w:rsidRDefault="00070430" w:rsidP="00417161">
            <w:pPr>
              <w:pStyle w:val="a9"/>
              <w:rPr>
                <w:b/>
                <w:bCs/>
                <w:sz w:val="28"/>
                <w:szCs w:val="28"/>
                <w:lang w:val="uk-UA"/>
              </w:rPr>
            </w:pPr>
          </w:p>
        </w:tc>
      </w:tr>
      <w:tr w:rsidR="00070430" w:rsidRPr="001316C0" w14:paraId="5EF1AD13" w14:textId="77777777" w:rsidTr="00417161">
        <w:trPr>
          <w:trHeight w:val="379"/>
        </w:trPr>
        <w:tc>
          <w:tcPr>
            <w:tcW w:w="2972" w:type="dxa"/>
          </w:tcPr>
          <w:p w14:paraId="4479E207" w14:textId="77777777" w:rsidR="00070430" w:rsidRPr="001316C0" w:rsidRDefault="00070430" w:rsidP="00417161">
            <w:pPr>
              <w:pStyle w:val="a9"/>
              <w:rPr>
                <w:sz w:val="28"/>
                <w:szCs w:val="28"/>
                <w:lang w:val="uk-UA"/>
              </w:rPr>
            </w:pPr>
            <w:r w:rsidRPr="001316C0">
              <w:rPr>
                <w:sz w:val="28"/>
                <w:szCs w:val="28"/>
                <w:lang w:val="uk-UA"/>
              </w:rPr>
              <w:t>Місце реєстрації:</w:t>
            </w:r>
          </w:p>
        </w:tc>
        <w:tc>
          <w:tcPr>
            <w:tcW w:w="6372" w:type="dxa"/>
          </w:tcPr>
          <w:p w14:paraId="12E10E63" w14:textId="77777777" w:rsidR="00070430" w:rsidRPr="001316C0" w:rsidRDefault="00070430" w:rsidP="00417161">
            <w:pPr>
              <w:pStyle w:val="a9"/>
              <w:rPr>
                <w:b/>
                <w:bCs/>
                <w:sz w:val="28"/>
                <w:szCs w:val="28"/>
                <w:lang w:val="uk-UA"/>
              </w:rPr>
            </w:pPr>
          </w:p>
        </w:tc>
      </w:tr>
      <w:tr w:rsidR="00070430" w:rsidRPr="001316C0" w14:paraId="4FB9EDFB" w14:textId="77777777" w:rsidTr="00417161">
        <w:tc>
          <w:tcPr>
            <w:tcW w:w="2972" w:type="dxa"/>
          </w:tcPr>
          <w:p w14:paraId="7889AC2F" w14:textId="77777777" w:rsidR="00070430" w:rsidRPr="001316C0" w:rsidRDefault="00070430" w:rsidP="00417161">
            <w:pPr>
              <w:pStyle w:val="a9"/>
              <w:rPr>
                <w:sz w:val="28"/>
                <w:szCs w:val="28"/>
                <w:lang w:val="uk-UA"/>
              </w:rPr>
            </w:pPr>
            <w:r>
              <w:rPr>
                <w:sz w:val="28"/>
                <w:szCs w:val="28"/>
                <w:lang w:val="uk-UA"/>
              </w:rPr>
              <w:t>Назва та а</w:t>
            </w:r>
            <w:r w:rsidRPr="001316C0">
              <w:rPr>
                <w:sz w:val="28"/>
                <w:szCs w:val="28"/>
                <w:lang w:val="uk-UA"/>
              </w:rPr>
              <w:t>дреса об’єкту:</w:t>
            </w:r>
          </w:p>
          <w:p w14:paraId="549F71B2" w14:textId="77777777" w:rsidR="00070430" w:rsidRPr="001316C0" w:rsidRDefault="00070430" w:rsidP="00417161">
            <w:pPr>
              <w:pStyle w:val="a9"/>
              <w:rPr>
                <w:b/>
                <w:bCs/>
                <w:i/>
                <w:iCs/>
                <w:sz w:val="28"/>
                <w:szCs w:val="28"/>
                <w:lang w:val="uk-UA"/>
              </w:rPr>
            </w:pPr>
            <w:r w:rsidRPr="001316C0">
              <w:rPr>
                <w:i/>
                <w:iCs/>
                <w:lang w:val="uk-UA"/>
              </w:rPr>
              <w:t>(де плануються виконуватися роботи</w:t>
            </w:r>
            <w:r>
              <w:rPr>
                <w:i/>
                <w:iCs/>
                <w:lang w:val="uk-UA"/>
              </w:rPr>
              <w:t xml:space="preserve"> чи надаватися послуги</w:t>
            </w:r>
            <w:r w:rsidRPr="001316C0">
              <w:rPr>
                <w:i/>
                <w:iCs/>
                <w:lang w:val="uk-UA"/>
              </w:rPr>
              <w:t>)</w:t>
            </w:r>
          </w:p>
        </w:tc>
        <w:tc>
          <w:tcPr>
            <w:tcW w:w="6372" w:type="dxa"/>
          </w:tcPr>
          <w:p w14:paraId="03D9A5CA" w14:textId="77777777" w:rsidR="00070430" w:rsidRPr="001316C0" w:rsidRDefault="00070430" w:rsidP="00417161">
            <w:pPr>
              <w:pStyle w:val="a9"/>
              <w:rPr>
                <w:b/>
                <w:bCs/>
                <w:sz w:val="28"/>
                <w:szCs w:val="28"/>
                <w:lang w:val="uk-UA"/>
              </w:rPr>
            </w:pPr>
          </w:p>
        </w:tc>
      </w:tr>
      <w:tr w:rsidR="00070430" w:rsidRPr="001316C0" w14:paraId="3A42049A" w14:textId="77777777" w:rsidTr="00417161">
        <w:tc>
          <w:tcPr>
            <w:tcW w:w="2972" w:type="dxa"/>
          </w:tcPr>
          <w:p w14:paraId="2AEB877B" w14:textId="77777777" w:rsidR="00070430" w:rsidRPr="001316C0" w:rsidRDefault="00070430" w:rsidP="00417161">
            <w:pPr>
              <w:pStyle w:val="a9"/>
              <w:rPr>
                <w:sz w:val="28"/>
                <w:szCs w:val="28"/>
                <w:lang w:val="uk-UA"/>
              </w:rPr>
            </w:pPr>
            <w:r w:rsidRPr="001316C0">
              <w:rPr>
                <w:sz w:val="28"/>
                <w:szCs w:val="28"/>
                <w:lang w:val="uk-UA"/>
              </w:rPr>
              <w:t>Назва проєкту</w:t>
            </w:r>
            <w:r>
              <w:rPr>
                <w:sz w:val="28"/>
                <w:szCs w:val="28"/>
                <w:lang w:val="uk-UA"/>
              </w:rPr>
              <w:t>/заходу</w:t>
            </w:r>
            <w:r w:rsidRPr="001316C0">
              <w:rPr>
                <w:sz w:val="28"/>
                <w:szCs w:val="28"/>
                <w:lang w:val="uk-UA"/>
              </w:rPr>
              <w:t>:</w:t>
            </w:r>
          </w:p>
          <w:p w14:paraId="28B95699" w14:textId="77777777" w:rsidR="00070430" w:rsidRPr="001316C0" w:rsidRDefault="00070430" w:rsidP="00417161">
            <w:pPr>
              <w:pStyle w:val="a9"/>
              <w:rPr>
                <w:b/>
                <w:bCs/>
                <w:i/>
                <w:iCs/>
                <w:sz w:val="28"/>
                <w:szCs w:val="28"/>
                <w:lang w:val="uk-UA"/>
              </w:rPr>
            </w:pPr>
            <w:r w:rsidRPr="001316C0">
              <w:rPr>
                <w:i/>
                <w:iCs/>
                <w:lang w:val="uk-UA"/>
              </w:rPr>
              <w:t>(виду робіт</w:t>
            </w:r>
            <w:r>
              <w:rPr>
                <w:i/>
                <w:iCs/>
                <w:lang w:val="uk-UA"/>
              </w:rPr>
              <w:t xml:space="preserve"> чи послуг</w:t>
            </w:r>
            <w:r w:rsidRPr="001316C0">
              <w:rPr>
                <w:i/>
                <w:iCs/>
                <w:lang w:val="uk-UA"/>
              </w:rPr>
              <w:t>)</w:t>
            </w:r>
          </w:p>
        </w:tc>
        <w:tc>
          <w:tcPr>
            <w:tcW w:w="6372" w:type="dxa"/>
          </w:tcPr>
          <w:p w14:paraId="693BE80C" w14:textId="77777777" w:rsidR="00070430" w:rsidRPr="001316C0" w:rsidRDefault="00070430" w:rsidP="00417161">
            <w:pPr>
              <w:pStyle w:val="a9"/>
              <w:rPr>
                <w:b/>
                <w:bCs/>
                <w:sz w:val="28"/>
                <w:szCs w:val="28"/>
                <w:lang w:val="uk-UA"/>
              </w:rPr>
            </w:pPr>
          </w:p>
        </w:tc>
      </w:tr>
      <w:tr w:rsidR="00070430" w:rsidRPr="001316C0" w14:paraId="0DB9673A" w14:textId="77777777" w:rsidTr="00417161">
        <w:trPr>
          <w:trHeight w:val="327"/>
        </w:trPr>
        <w:tc>
          <w:tcPr>
            <w:tcW w:w="2972" w:type="dxa"/>
          </w:tcPr>
          <w:p w14:paraId="11B76589" w14:textId="77777777" w:rsidR="00070430" w:rsidRPr="001316C0" w:rsidRDefault="00070430" w:rsidP="00417161">
            <w:pPr>
              <w:pStyle w:val="a9"/>
              <w:rPr>
                <w:sz w:val="28"/>
                <w:szCs w:val="28"/>
                <w:lang w:val="uk-UA"/>
              </w:rPr>
            </w:pPr>
            <w:r w:rsidRPr="001316C0">
              <w:rPr>
                <w:sz w:val="28"/>
                <w:szCs w:val="28"/>
                <w:lang w:val="uk-UA"/>
              </w:rPr>
              <w:t>Дата подання заяви:</w:t>
            </w:r>
          </w:p>
        </w:tc>
        <w:tc>
          <w:tcPr>
            <w:tcW w:w="6372" w:type="dxa"/>
          </w:tcPr>
          <w:p w14:paraId="43BEE73A" w14:textId="77777777" w:rsidR="00070430" w:rsidRPr="001316C0" w:rsidRDefault="00070430" w:rsidP="00417161">
            <w:pPr>
              <w:pStyle w:val="a9"/>
              <w:rPr>
                <w:b/>
                <w:bCs/>
                <w:sz w:val="28"/>
                <w:szCs w:val="28"/>
                <w:lang w:val="uk-UA"/>
              </w:rPr>
            </w:pPr>
          </w:p>
        </w:tc>
      </w:tr>
      <w:tr w:rsidR="00070430" w:rsidRPr="001316C0" w14:paraId="69A96C98" w14:textId="77777777" w:rsidTr="00417161">
        <w:tc>
          <w:tcPr>
            <w:tcW w:w="2972" w:type="dxa"/>
          </w:tcPr>
          <w:p w14:paraId="1CB9D6AB" w14:textId="77777777" w:rsidR="00070430" w:rsidRPr="001316C0" w:rsidRDefault="00070430" w:rsidP="00417161">
            <w:pPr>
              <w:pStyle w:val="a9"/>
              <w:rPr>
                <w:sz w:val="28"/>
                <w:szCs w:val="28"/>
                <w:lang w:val="uk-UA"/>
              </w:rPr>
            </w:pPr>
            <w:r w:rsidRPr="001316C0">
              <w:rPr>
                <w:sz w:val="28"/>
                <w:szCs w:val="28"/>
                <w:lang w:val="uk-UA"/>
              </w:rPr>
              <w:t>Дата розгляду:</w:t>
            </w:r>
          </w:p>
          <w:p w14:paraId="206D133F" w14:textId="77777777" w:rsidR="00070430" w:rsidRPr="001316C0" w:rsidRDefault="00070430" w:rsidP="00417161">
            <w:pPr>
              <w:pStyle w:val="a9"/>
              <w:rPr>
                <w:sz w:val="28"/>
                <w:szCs w:val="28"/>
                <w:lang w:val="uk-UA"/>
              </w:rPr>
            </w:pPr>
            <w:r w:rsidRPr="001316C0">
              <w:rPr>
                <w:i/>
                <w:iCs/>
                <w:lang w:val="uk-UA"/>
              </w:rPr>
              <w:t>(засідання Комісії)</w:t>
            </w:r>
          </w:p>
        </w:tc>
        <w:tc>
          <w:tcPr>
            <w:tcW w:w="6372" w:type="dxa"/>
          </w:tcPr>
          <w:p w14:paraId="13882969" w14:textId="77777777" w:rsidR="00070430" w:rsidRPr="001316C0" w:rsidRDefault="00070430" w:rsidP="00417161">
            <w:pPr>
              <w:pStyle w:val="a9"/>
              <w:rPr>
                <w:b/>
                <w:bCs/>
                <w:sz w:val="28"/>
                <w:szCs w:val="28"/>
                <w:lang w:val="uk-UA"/>
              </w:rPr>
            </w:pPr>
          </w:p>
        </w:tc>
      </w:tr>
    </w:tbl>
    <w:p w14:paraId="23B8000D" w14:textId="77777777" w:rsidR="00070430" w:rsidRPr="001316C0" w:rsidRDefault="00070430" w:rsidP="00070430">
      <w:pPr>
        <w:pStyle w:val="a9"/>
        <w:tabs>
          <w:tab w:val="left" w:pos="284"/>
        </w:tabs>
        <w:rPr>
          <w:b/>
          <w:bCs/>
          <w:sz w:val="28"/>
          <w:szCs w:val="28"/>
          <w:lang w:val="uk-UA" w:eastAsia="en-US"/>
        </w:rPr>
      </w:pPr>
    </w:p>
    <w:p w14:paraId="64E6BDB9" w14:textId="77777777" w:rsidR="00070430" w:rsidRPr="001316C0" w:rsidRDefault="00070430" w:rsidP="00070430">
      <w:pPr>
        <w:pStyle w:val="a9"/>
        <w:numPr>
          <w:ilvl w:val="3"/>
          <w:numId w:val="1"/>
        </w:numPr>
        <w:tabs>
          <w:tab w:val="left" w:pos="284"/>
        </w:tabs>
        <w:rPr>
          <w:b/>
          <w:bCs/>
          <w:sz w:val="28"/>
          <w:szCs w:val="28"/>
          <w:lang w:val="uk-UA" w:eastAsia="en-US"/>
        </w:rPr>
      </w:pPr>
      <w:r w:rsidRPr="001316C0">
        <w:rPr>
          <w:b/>
          <w:bCs/>
          <w:sz w:val="28"/>
          <w:szCs w:val="28"/>
          <w:lang w:val="uk-UA" w:eastAsia="en-US"/>
        </w:rPr>
        <w:t>Таблиця оцінки проєкту</w:t>
      </w:r>
    </w:p>
    <w:p w14:paraId="03095B98" w14:textId="77777777" w:rsidR="00070430" w:rsidRPr="001316C0" w:rsidRDefault="00070430" w:rsidP="00070430">
      <w:pPr>
        <w:pStyle w:val="a9"/>
        <w:tabs>
          <w:tab w:val="left" w:pos="284"/>
        </w:tabs>
        <w:ind w:left="3225"/>
        <w:rPr>
          <w:b/>
          <w:bCs/>
          <w:sz w:val="28"/>
          <w:szCs w:val="28"/>
          <w:lang w:val="uk-UA" w:eastAsia="en-US"/>
        </w:rPr>
      </w:pPr>
    </w:p>
    <w:tbl>
      <w:tblPr>
        <w:tblStyle w:val="ac"/>
        <w:tblW w:w="9351" w:type="dxa"/>
        <w:tblLayout w:type="fixed"/>
        <w:tblLook w:val="04A0" w:firstRow="1" w:lastRow="0" w:firstColumn="1" w:lastColumn="0" w:noHBand="0" w:noVBand="1"/>
      </w:tblPr>
      <w:tblGrid>
        <w:gridCol w:w="498"/>
        <w:gridCol w:w="5451"/>
        <w:gridCol w:w="1559"/>
        <w:gridCol w:w="1843"/>
      </w:tblGrid>
      <w:tr w:rsidR="00070430" w:rsidRPr="001316C0" w14:paraId="1FC66029" w14:textId="77777777" w:rsidTr="00417161">
        <w:tc>
          <w:tcPr>
            <w:tcW w:w="498" w:type="dxa"/>
            <w:vAlign w:val="center"/>
          </w:tcPr>
          <w:p w14:paraId="190B9396" w14:textId="77777777" w:rsidR="00070430" w:rsidRPr="001316C0" w:rsidRDefault="00070430" w:rsidP="00417161">
            <w:pPr>
              <w:pStyle w:val="a9"/>
              <w:rPr>
                <w:b/>
                <w:bCs/>
                <w:sz w:val="28"/>
                <w:szCs w:val="28"/>
                <w:lang w:val="uk-UA" w:eastAsia="en-US"/>
              </w:rPr>
            </w:pPr>
            <w:r w:rsidRPr="001316C0">
              <w:rPr>
                <w:b/>
                <w:bCs/>
                <w:sz w:val="28"/>
                <w:szCs w:val="28"/>
                <w:lang w:val="uk-UA" w:eastAsia="en-US"/>
              </w:rPr>
              <w:t>№</w:t>
            </w:r>
          </w:p>
        </w:tc>
        <w:tc>
          <w:tcPr>
            <w:tcW w:w="5451" w:type="dxa"/>
            <w:vAlign w:val="center"/>
          </w:tcPr>
          <w:p w14:paraId="6C29B244" w14:textId="77777777" w:rsidR="00070430" w:rsidRPr="001316C0" w:rsidRDefault="00070430" w:rsidP="00417161">
            <w:pPr>
              <w:pStyle w:val="a9"/>
              <w:jc w:val="center"/>
              <w:rPr>
                <w:b/>
                <w:bCs/>
                <w:sz w:val="28"/>
                <w:szCs w:val="28"/>
                <w:lang w:val="uk-UA" w:eastAsia="en-US"/>
              </w:rPr>
            </w:pPr>
            <w:r w:rsidRPr="001316C0">
              <w:rPr>
                <w:b/>
                <w:bCs/>
                <w:sz w:val="28"/>
                <w:szCs w:val="28"/>
                <w:lang w:val="uk-UA" w:eastAsia="en-US"/>
              </w:rPr>
              <w:t>Критерій оцінювання</w:t>
            </w:r>
          </w:p>
        </w:tc>
        <w:tc>
          <w:tcPr>
            <w:tcW w:w="1559" w:type="dxa"/>
            <w:vAlign w:val="center"/>
          </w:tcPr>
          <w:p w14:paraId="16A8C434" w14:textId="77777777" w:rsidR="00070430" w:rsidRPr="001316C0" w:rsidRDefault="00070430" w:rsidP="00417161">
            <w:pPr>
              <w:pStyle w:val="a9"/>
              <w:jc w:val="center"/>
              <w:rPr>
                <w:b/>
                <w:bCs/>
                <w:sz w:val="28"/>
                <w:szCs w:val="28"/>
                <w:lang w:val="uk-UA" w:eastAsia="en-US"/>
              </w:rPr>
            </w:pPr>
            <w:r w:rsidRPr="001316C0">
              <w:rPr>
                <w:b/>
                <w:bCs/>
                <w:sz w:val="28"/>
                <w:szCs w:val="28"/>
                <w:lang w:val="uk-UA" w:eastAsia="en-US"/>
              </w:rPr>
              <w:t>Показник</w:t>
            </w:r>
          </w:p>
        </w:tc>
        <w:tc>
          <w:tcPr>
            <w:tcW w:w="1843" w:type="dxa"/>
            <w:vAlign w:val="center"/>
          </w:tcPr>
          <w:p w14:paraId="637BCF23" w14:textId="77777777" w:rsidR="00070430" w:rsidRPr="001316C0" w:rsidRDefault="00070430" w:rsidP="00417161">
            <w:pPr>
              <w:pStyle w:val="a9"/>
              <w:jc w:val="center"/>
              <w:rPr>
                <w:b/>
                <w:bCs/>
                <w:sz w:val="28"/>
                <w:szCs w:val="28"/>
                <w:lang w:val="uk-UA" w:eastAsia="en-US"/>
              </w:rPr>
            </w:pPr>
            <w:r w:rsidRPr="001316C0">
              <w:rPr>
                <w:b/>
                <w:bCs/>
                <w:sz w:val="28"/>
                <w:szCs w:val="28"/>
                <w:lang w:val="uk-UA" w:eastAsia="en-US"/>
              </w:rPr>
              <w:t>Коментар</w:t>
            </w:r>
          </w:p>
        </w:tc>
      </w:tr>
      <w:tr w:rsidR="00070430" w:rsidRPr="001316C0" w14:paraId="15CA0EBD" w14:textId="77777777" w:rsidTr="00417161">
        <w:tc>
          <w:tcPr>
            <w:tcW w:w="498" w:type="dxa"/>
            <w:vAlign w:val="center"/>
          </w:tcPr>
          <w:p w14:paraId="1863D4B2" w14:textId="77777777" w:rsidR="00070430" w:rsidRPr="001316C0" w:rsidRDefault="00070430" w:rsidP="00417161">
            <w:pPr>
              <w:pStyle w:val="a9"/>
              <w:rPr>
                <w:sz w:val="28"/>
                <w:szCs w:val="28"/>
                <w:lang w:val="uk-UA" w:eastAsia="en-US"/>
              </w:rPr>
            </w:pPr>
            <w:r w:rsidRPr="001316C0">
              <w:rPr>
                <w:sz w:val="28"/>
                <w:szCs w:val="28"/>
                <w:lang w:val="uk-UA" w:eastAsia="en-US"/>
              </w:rPr>
              <w:t>1</w:t>
            </w:r>
          </w:p>
        </w:tc>
        <w:tc>
          <w:tcPr>
            <w:tcW w:w="5451" w:type="dxa"/>
            <w:vAlign w:val="center"/>
          </w:tcPr>
          <w:p w14:paraId="48E3754C" w14:textId="77777777" w:rsidR="00070430" w:rsidRPr="001316C0" w:rsidRDefault="00070430" w:rsidP="00417161">
            <w:pPr>
              <w:pStyle w:val="a9"/>
              <w:rPr>
                <w:i/>
                <w:iCs/>
                <w:sz w:val="28"/>
                <w:szCs w:val="28"/>
                <w:lang w:val="uk-UA" w:eastAsia="en-US"/>
              </w:rPr>
            </w:pPr>
            <w:r w:rsidRPr="00360E9E">
              <w:rPr>
                <w:sz w:val="28"/>
                <w:szCs w:val="28"/>
                <w:lang w:val="uk-UA" w:eastAsia="en-US"/>
              </w:rPr>
              <w:t xml:space="preserve">Наявність </w:t>
            </w:r>
            <w:r>
              <w:rPr>
                <w:sz w:val="28"/>
                <w:szCs w:val="28"/>
                <w:lang w:val="uk-UA" w:eastAsia="en-US"/>
              </w:rPr>
              <w:t>розрахунків (</w:t>
            </w:r>
            <w:r w:rsidRPr="00360E9E">
              <w:rPr>
                <w:sz w:val="28"/>
                <w:szCs w:val="28"/>
                <w:lang w:val="uk-UA" w:eastAsia="en-US"/>
              </w:rPr>
              <w:t>ПКД/ТЕО тощо</w:t>
            </w:r>
            <w:r>
              <w:rPr>
                <w:sz w:val="28"/>
                <w:szCs w:val="28"/>
                <w:lang w:val="uk-UA" w:eastAsia="en-US"/>
              </w:rPr>
              <w:t>)</w:t>
            </w:r>
          </w:p>
        </w:tc>
        <w:tc>
          <w:tcPr>
            <w:tcW w:w="1559" w:type="dxa"/>
            <w:vAlign w:val="center"/>
          </w:tcPr>
          <w:p w14:paraId="5917CD22" w14:textId="77777777" w:rsidR="00070430" w:rsidRPr="001316C0" w:rsidRDefault="00070430" w:rsidP="00417161">
            <w:pPr>
              <w:pStyle w:val="a9"/>
              <w:rPr>
                <w:b/>
                <w:bCs/>
                <w:sz w:val="28"/>
                <w:szCs w:val="28"/>
                <w:lang w:val="uk-UA" w:eastAsia="en-US"/>
              </w:rPr>
            </w:pPr>
          </w:p>
        </w:tc>
        <w:tc>
          <w:tcPr>
            <w:tcW w:w="1843" w:type="dxa"/>
          </w:tcPr>
          <w:p w14:paraId="01257A1B" w14:textId="77777777" w:rsidR="00070430" w:rsidRPr="001316C0" w:rsidRDefault="00070430" w:rsidP="00417161">
            <w:pPr>
              <w:pStyle w:val="a9"/>
              <w:rPr>
                <w:b/>
                <w:bCs/>
                <w:sz w:val="28"/>
                <w:szCs w:val="28"/>
                <w:lang w:val="uk-UA" w:eastAsia="en-US"/>
              </w:rPr>
            </w:pPr>
          </w:p>
        </w:tc>
      </w:tr>
      <w:tr w:rsidR="00070430" w:rsidRPr="001316C0" w14:paraId="536955F5" w14:textId="77777777" w:rsidTr="00417161">
        <w:tc>
          <w:tcPr>
            <w:tcW w:w="498" w:type="dxa"/>
            <w:vAlign w:val="center"/>
          </w:tcPr>
          <w:p w14:paraId="03A43398" w14:textId="77777777" w:rsidR="00070430" w:rsidRPr="001316C0" w:rsidRDefault="00070430" w:rsidP="00417161">
            <w:pPr>
              <w:pStyle w:val="a9"/>
              <w:rPr>
                <w:b/>
                <w:bCs/>
                <w:sz w:val="28"/>
                <w:szCs w:val="28"/>
                <w:lang w:val="uk-UA" w:eastAsia="en-US"/>
              </w:rPr>
            </w:pPr>
            <w:r w:rsidRPr="001316C0">
              <w:rPr>
                <w:sz w:val="28"/>
                <w:szCs w:val="28"/>
                <w:lang w:val="uk-UA" w:eastAsia="en-US"/>
              </w:rPr>
              <w:t>2</w:t>
            </w:r>
          </w:p>
        </w:tc>
        <w:tc>
          <w:tcPr>
            <w:tcW w:w="5451" w:type="dxa"/>
            <w:vAlign w:val="center"/>
          </w:tcPr>
          <w:p w14:paraId="4D5BFF69" w14:textId="77777777" w:rsidR="00070430" w:rsidRPr="001316C0" w:rsidRDefault="00070430" w:rsidP="00417161">
            <w:pPr>
              <w:pStyle w:val="a9"/>
              <w:rPr>
                <w:b/>
                <w:bCs/>
                <w:sz w:val="28"/>
                <w:szCs w:val="28"/>
                <w:lang w:val="uk-UA" w:eastAsia="en-US"/>
              </w:rPr>
            </w:pPr>
            <w:r w:rsidRPr="001316C0">
              <w:rPr>
                <w:sz w:val="28"/>
                <w:szCs w:val="28"/>
                <w:lang w:val="uk-UA" w:eastAsia="en-US"/>
              </w:rPr>
              <w:t>Загальна вартість робіт, грн</w:t>
            </w:r>
          </w:p>
        </w:tc>
        <w:tc>
          <w:tcPr>
            <w:tcW w:w="1559" w:type="dxa"/>
            <w:vAlign w:val="center"/>
          </w:tcPr>
          <w:p w14:paraId="5D622F47" w14:textId="77777777" w:rsidR="00070430" w:rsidRPr="001316C0" w:rsidRDefault="00070430" w:rsidP="00417161">
            <w:pPr>
              <w:pStyle w:val="a9"/>
              <w:rPr>
                <w:b/>
                <w:bCs/>
                <w:sz w:val="28"/>
                <w:szCs w:val="28"/>
                <w:lang w:val="uk-UA" w:eastAsia="en-US"/>
              </w:rPr>
            </w:pPr>
          </w:p>
        </w:tc>
        <w:tc>
          <w:tcPr>
            <w:tcW w:w="1843" w:type="dxa"/>
          </w:tcPr>
          <w:p w14:paraId="1ABCADEE" w14:textId="77777777" w:rsidR="00070430" w:rsidRPr="001316C0" w:rsidRDefault="00070430" w:rsidP="00417161">
            <w:pPr>
              <w:pStyle w:val="a9"/>
              <w:rPr>
                <w:b/>
                <w:bCs/>
                <w:sz w:val="28"/>
                <w:szCs w:val="28"/>
                <w:lang w:val="uk-UA" w:eastAsia="en-US"/>
              </w:rPr>
            </w:pPr>
          </w:p>
        </w:tc>
      </w:tr>
      <w:tr w:rsidR="00070430" w:rsidRPr="001316C0" w14:paraId="369C4476" w14:textId="77777777" w:rsidTr="00417161">
        <w:tc>
          <w:tcPr>
            <w:tcW w:w="498" w:type="dxa"/>
            <w:vAlign w:val="center"/>
          </w:tcPr>
          <w:p w14:paraId="0B137152" w14:textId="77777777" w:rsidR="00070430" w:rsidRPr="001316C0" w:rsidRDefault="00070430" w:rsidP="00417161">
            <w:pPr>
              <w:pStyle w:val="a9"/>
              <w:rPr>
                <w:b/>
                <w:bCs/>
                <w:sz w:val="28"/>
                <w:szCs w:val="28"/>
                <w:lang w:val="uk-UA" w:eastAsia="en-US"/>
              </w:rPr>
            </w:pPr>
            <w:r w:rsidRPr="001316C0">
              <w:rPr>
                <w:sz w:val="28"/>
                <w:szCs w:val="28"/>
                <w:lang w:val="uk-UA" w:eastAsia="en-US"/>
              </w:rPr>
              <w:t>3</w:t>
            </w:r>
          </w:p>
        </w:tc>
        <w:tc>
          <w:tcPr>
            <w:tcW w:w="5451" w:type="dxa"/>
            <w:vAlign w:val="center"/>
          </w:tcPr>
          <w:p w14:paraId="03EF1E0D" w14:textId="77777777" w:rsidR="00070430" w:rsidRPr="001316C0" w:rsidRDefault="00070430" w:rsidP="00417161">
            <w:pPr>
              <w:pStyle w:val="a9"/>
              <w:rPr>
                <w:b/>
                <w:bCs/>
                <w:sz w:val="28"/>
                <w:szCs w:val="28"/>
                <w:lang w:val="uk-UA" w:eastAsia="en-US"/>
              </w:rPr>
            </w:pPr>
            <w:r w:rsidRPr="001316C0">
              <w:rPr>
                <w:sz w:val="28"/>
                <w:szCs w:val="28"/>
                <w:lang w:val="uk-UA" w:eastAsia="en-US"/>
              </w:rPr>
              <w:t>% співфінансування</w:t>
            </w:r>
            <w:r>
              <w:rPr>
                <w:sz w:val="28"/>
                <w:szCs w:val="28"/>
                <w:lang w:val="uk-UA" w:eastAsia="en-US"/>
              </w:rPr>
              <w:t xml:space="preserve"> </w:t>
            </w:r>
            <w:r w:rsidRPr="001316C0">
              <w:rPr>
                <w:i/>
                <w:iCs/>
                <w:lang w:val="uk-UA"/>
              </w:rPr>
              <w:t>(за наявності)</w:t>
            </w:r>
          </w:p>
        </w:tc>
        <w:tc>
          <w:tcPr>
            <w:tcW w:w="1559" w:type="dxa"/>
            <w:vAlign w:val="center"/>
          </w:tcPr>
          <w:p w14:paraId="0760823D" w14:textId="77777777" w:rsidR="00070430" w:rsidRPr="001316C0" w:rsidRDefault="00070430" w:rsidP="00417161">
            <w:pPr>
              <w:pStyle w:val="a9"/>
              <w:rPr>
                <w:b/>
                <w:bCs/>
                <w:sz w:val="28"/>
                <w:szCs w:val="28"/>
                <w:lang w:val="uk-UA" w:eastAsia="en-US"/>
              </w:rPr>
            </w:pPr>
          </w:p>
        </w:tc>
        <w:tc>
          <w:tcPr>
            <w:tcW w:w="1843" w:type="dxa"/>
          </w:tcPr>
          <w:p w14:paraId="1C710367" w14:textId="77777777" w:rsidR="00070430" w:rsidRPr="001316C0" w:rsidRDefault="00070430" w:rsidP="00417161">
            <w:pPr>
              <w:pStyle w:val="a9"/>
              <w:rPr>
                <w:b/>
                <w:bCs/>
                <w:sz w:val="28"/>
                <w:szCs w:val="28"/>
                <w:lang w:val="uk-UA" w:eastAsia="en-US"/>
              </w:rPr>
            </w:pPr>
          </w:p>
        </w:tc>
      </w:tr>
      <w:tr w:rsidR="00070430" w:rsidRPr="001316C0" w14:paraId="057D73B1" w14:textId="77777777" w:rsidTr="00417161">
        <w:tc>
          <w:tcPr>
            <w:tcW w:w="498" w:type="dxa"/>
            <w:vAlign w:val="center"/>
          </w:tcPr>
          <w:p w14:paraId="23FB25A1" w14:textId="77777777" w:rsidR="00070430" w:rsidRPr="001316C0" w:rsidRDefault="00070430" w:rsidP="00417161">
            <w:pPr>
              <w:pStyle w:val="a9"/>
              <w:rPr>
                <w:b/>
                <w:bCs/>
                <w:sz w:val="28"/>
                <w:szCs w:val="28"/>
                <w:lang w:val="uk-UA" w:eastAsia="en-US"/>
              </w:rPr>
            </w:pPr>
            <w:r w:rsidRPr="001316C0">
              <w:rPr>
                <w:sz w:val="28"/>
                <w:szCs w:val="28"/>
                <w:lang w:val="uk-UA" w:eastAsia="en-US"/>
              </w:rPr>
              <w:t>4</w:t>
            </w:r>
          </w:p>
        </w:tc>
        <w:tc>
          <w:tcPr>
            <w:tcW w:w="5451" w:type="dxa"/>
            <w:vAlign w:val="center"/>
          </w:tcPr>
          <w:p w14:paraId="74DF6541" w14:textId="77777777" w:rsidR="00070430" w:rsidRPr="001316C0" w:rsidRDefault="00070430" w:rsidP="00417161">
            <w:pPr>
              <w:pStyle w:val="a9"/>
              <w:rPr>
                <w:b/>
                <w:bCs/>
                <w:sz w:val="28"/>
                <w:szCs w:val="28"/>
                <w:lang w:val="uk-UA" w:eastAsia="en-US"/>
              </w:rPr>
            </w:pPr>
            <w:r w:rsidRPr="001316C0">
              <w:rPr>
                <w:sz w:val="28"/>
                <w:szCs w:val="28"/>
                <w:lang w:val="uk-UA" w:eastAsia="en-US"/>
              </w:rPr>
              <w:t>Орієнтовний строк повернення</w:t>
            </w:r>
            <w:r>
              <w:rPr>
                <w:sz w:val="28"/>
                <w:szCs w:val="28"/>
                <w:lang w:val="uk-UA" w:eastAsia="en-US"/>
              </w:rPr>
              <w:t xml:space="preserve"> </w:t>
            </w:r>
            <w:r w:rsidRPr="001622B7">
              <w:rPr>
                <w:i/>
                <w:iCs/>
                <w:lang w:val="uk-UA"/>
              </w:rPr>
              <w:t>(не більше 365 днів)</w:t>
            </w:r>
          </w:p>
        </w:tc>
        <w:tc>
          <w:tcPr>
            <w:tcW w:w="1559" w:type="dxa"/>
            <w:vAlign w:val="center"/>
          </w:tcPr>
          <w:p w14:paraId="393C71AA" w14:textId="77777777" w:rsidR="00070430" w:rsidRPr="001316C0" w:rsidRDefault="00070430" w:rsidP="00417161">
            <w:pPr>
              <w:pStyle w:val="a9"/>
              <w:rPr>
                <w:b/>
                <w:bCs/>
                <w:sz w:val="28"/>
                <w:szCs w:val="28"/>
                <w:lang w:val="uk-UA" w:eastAsia="en-US"/>
              </w:rPr>
            </w:pPr>
          </w:p>
        </w:tc>
        <w:tc>
          <w:tcPr>
            <w:tcW w:w="1843" w:type="dxa"/>
          </w:tcPr>
          <w:p w14:paraId="5EE154C2" w14:textId="77777777" w:rsidR="00070430" w:rsidRPr="001316C0" w:rsidRDefault="00070430" w:rsidP="00417161">
            <w:pPr>
              <w:pStyle w:val="a9"/>
              <w:rPr>
                <w:b/>
                <w:bCs/>
                <w:sz w:val="28"/>
                <w:szCs w:val="28"/>
                <w:lang w:val="uk-UA" w:eastAsia="en-US"/>
              </w:rPr>
            </w:pPr>
          </w:p>
        </w:tc>
      </w:tr>
      <w:tr w:rsidR="00070430" w:rsidRPr="001316C0" w14:paraId="290F971C" w14:textId="77777777" w:rsidTr="00417161">
        <w:tc>
          <w:tcPr>
            <w:tcW w:w="498" w:type="dxa"/>
            <w:vAlign w:val="center"/>
          </w:tcPr>
          <w:p w14:paraId="38CBFF47" w14:textId="77777777" w:rsidR="00070430" w:rsidRPr="001316C0" w:rsidRDefault="00070430" w:rsidP="00417161">
            <w:pPr>
              <w:pStyle w:val="a9"/>
              <w:rPr>
                <w:b/>
                <w:bCs/>
                <w:sz w:val="28"/>
                <w:szCs w:val="28"/>
                <w:lang w:val="uk-UA" w:eastAsia="en-US"/>
              </w:rPr>
            </w:pPr>
            <w:r w:rsidRPr="001316C0">
              <w:rPr>
                <w:sz w:val="28"/>
                <w:szCs w:val="28"/>
                <w:lang w:val="uk-UA" w:eastAsia="en-US"/>
              </w:rPr>
              <w:t>5</w:t>
            </w:r>
          </w:p>
        </w:tc>
        <w:tc>
          <w:tcPr>
            <w:tcW w:w="5451" w:type="dxa"/>
            <w:vAlign w:val="center"/>
          </w:tcPr>
          <w:p w14:paraId="050D268E" w14:textId="77777777" w:rsidR="00070430" w:rsidRPr="001316C0" w:rsidRDefault="00070430" w:rsidP="00417161">
            <w:pPr>
              <w:pStyle w:val="a9"/>
              <w:rPr>
                <w:sz w:val="28"/>
                <w:szCs w:val="28"/>
                <w:lang w:val="uk-UA" w:eastAsia="en-US"/>
              </w:rPr>
            </w:pPr>
            <w:r w:rsidRPr="001316C0">
              <w:rPr>
                <w:sz w:val="28"/>
                <w:szCs w:val="28"/>
                <w:lang w:val="uk-UA" w:eastAsia="en-US"/>
              </w:rPr>
              <w:t xml:space="preserve">Участь у програмах енергоефективності </w:t>
            </w:r>
          </w:p>
          <w:p w14:paraId="648CCE4E" w14:textId="77777777" w:rsidR="00070430" w:rsidRPr="001316C0" w:rsidRDefault="00070430" w:rsidP="00417161">
            <w:pPr>
              <w:pStyle w:val="a9"/>
              <w:rPr>
                <w:b/>
                <w:bCs/>
                <w:sz w:val="28"/>
                <w:szCs w:val="28"/>
                <w:lang w:val="uk-UA" w:eastAsia="en-US"/>
              </w:rPr>
            </w:pPr>
            <w:r w:rsidRPr="001316C0">
              <w:rPr>
                <w:i/>
                <w:iCs/>
                <w:lang w:val="uk-UA"/>
              </w:rPr>
              <w:t>(за наявності)</w:t>
            </w:r>
          </w:p>
        </w:tc>
        <w:tc>
          <w:tcPr>
            <w:tcW w:w="1559" w:type="dxa"/>
            <w:vAlign w:val="center"/>
          </w:tcPr>
          <w:p w14:paraId="08D3736F" w14:textId="77777777" w:rsidR="00070430" w:rsidRPr="001316C0" w:rsidRDefault="00070430" w:rsidP="00417161">
            <w:pPr>
              <w:pStyle w:val="a9"/>
              <w:rPr>
                <w:b/>
                <w:bCs/>
                <w:sz w:val="28"/>
                <w:szCs w:val="28"/>
                <w:lang w:val="uk-UA" w:eastAsia="en-US"/>
              </w:rPr>
            </w:pPr>
          </w:p>
        </w:tc>
        <w:tc>
          <w:tcPr>
            <w:tcW w:w="1843" w:type="dxa"/>
            <w:vAlign w:val="center"/>
          </w:tcPr>
          <w:p w14:paraId="33002EC9" w14:textId="77777777" w:rsidR="00070430" w:rsidRPr="001316C0" w:rsidRDefault="00070430" w:rsidP="00417161">
            <w:pPr>
              <w:pStyle w:val="a9"/>
              <w:rPr>
                <w:b/>
                <w:bCs/>
                <w:sz w:val="28"/>
                <w:szCs w:val="28"/>
                <w:lang w:val="uk-UA" w:eastAsia="en-US"/>
              </w:rPr>
            </w:pPr>
          </w:p>
        </w:tc>
      </w:tr>
      <w:tr w:rsidR="00070430" w:rsidRPr="001316C0" w14:paraId="74318D55" w14:textId="77777777" w:rsidTr="00417161">
        <w:tc>
          <w:tcPr>
            <w:tcW w:w="498" w:type="dxa"/>
            <w:vAlign w:val="center"/>
          </w:tcPr>
          <w:p w14:paraId="5624C897" w14:textId="77777777" w:rsidR="00070430" w:rsidRPr="001316C0" w:rsidRDefault="00070430" w:rsidP="00417161">
            <w:pPr>
              <w:pStyle w:val="a9"/>
              <w:rPr>
                <w:b/>
                <w:bCs/>
                <w:sz w:val="28"/>
                <w:szCs w:val="28"/>
                <w:lang w:val="uk-UA" w:eastAsia="en-US"/>
              </w:rPr>
            </w:pPr>
            <w:r w:rsidRPr="001316C0">
              <w:rPr>
                <w:sz w:val="28"/>
                <w:szCs w:val="28"/>
                <w:lang w:val="uk-UA" w:eastAsia="en-US"/>
              </w:rPr>
              <w:t>6</w:t>
            </w:r>
          </w:p>
        </w:tc>
        <w:tc>
          <w:tcPr>
            <w:tcW w:w="5451" w:type="dxa"/>
            <w:vAlign w:val="center"/>
          </w:tcPr>
          <w:p w14:paraId="5C302444" w14:textId="77777777" w:rsidR="00070430" w:rsidRPr="001316C0" w:rsidRDefault="00070430" w:rsidP="00417161">
            <w:pPr>
              <w:pStyle w:val="a9"/>
              <w:rPr>
                <w:b/>
                <w:bCs/>
                <w:sz w:val="28"/>
                <w:szCs w:val="28"/>
                <w:lang w:val="uk-UA" w:eastAsia="en-US"/>
              </w:rPr>
            </w:pPr>
            <w:r w:rsidRPr="001316C0">
              <w:rPr>
                <w:sz w:val="28"/>
                <w:szCs w:val="28"/>
                <w:lang w:val="uk-UA" w:eastAsia="en-US"/>
              </w:rPr>
              <w:t>Соціальний та екологічний ефект</w:t>
            </w:r>
            <w:r>
              <w:rPr>
                <w:sz w:val="28"/>
                <w:szCs w:val="28"/>
                <w:lang w:val="uk-UA" w:eastAsia="en-US"/>
              </w:rPr>
              <w:t xml:space="preserve"> </w:t>
            </w:r>
            <w:r w:rsidRPr="00945997">
              <w:rPr>
                <w:i/>
                <w:iCs/>
                <w:lang w:val="uk-UA"/>
              </w:rPr>
              <w:t>(</w:t>
            </w:r>
            <w:r>
              <w:rPr>
                <w:i/>
                <w:iCs/>
                <w:lang w:val="uk-UA"/>
              </w:rPr>
              <w:t>у формулюванні для можливості перевірки результатів</w:t>
            </w:r>
            <w:r w:rsidRPr="00945997">
              <w:rPr>
                <w:i/>
                <w:iCs/>
                <w:lang w:val="uk-UA"/>
              </w:rPr>
              <w:t>)</w:t>
            </w:r>
          </w:p>
        </w:tc>
        <w:tc>
          <w:tcPr>
            <w:tcW w:w="1559" w:type="dxa"/>
            <w:vAlign w:val="center"/>
          </w:tcPr>
          <w:p w14:paraId="3DEC359F" w14:textId="77777777" w:rsidR="00070430" w:rsidRPr="001316C0" w:rsidRDefault="00070430" w:rsidP="00417161">
            <w:pPr>
              <w:pStyle w:val="a9"/>
              <w:rPr>
                <w:b/>
                <w:bCs/>
                <w:sz w:val="28"/>
                <w:szCs w:val="28"/>
                <w:lang w:val="uk-UA" w:eastAsia="en-US"/>
              </w:rPr>
            </w:pPr>
          </w:p>
        </w:tc>
        <w:tc>
          <w:tcPr>
            <w:tcW w:w="1843" w:type="dxa"/>
            <w:vAlign w:val="center"/>
          </w:tcPr>
          <w:p w14:paraId="29D1E456" w14:textId="77777777" w:rsidR="00070430" w:rsidRPr="001316C0" w:rsidRDefault="00070430" w:rsidP="00417161">
            <w:pPr>
              <w:pStyle w:val="a9"/>
              <w:rPr>
                <w:b/>
                <w:bCs/>
                <w:sz w:val="28"/>
                <w:szCs w:val="28"/>
                <w:lang w:val="uk-UA" w:eastAsia="en-US"/>
              </w:rPr>
            </w:pPr>
          </w:p>
        </w:tc>
      </w:tr>
      <w:tr w:rsidR="00070430" w:rsidRPr="001316C0" w14:paraId="2317A020" w14:textId="77777777" w:rsidTr="00417161">
        <w:tc>
          <w:tcPr>
            <w:tcW w:w="498" w:type="dxa"/>
            <w:vAlign w:val="center"/>
          </w:tcPr>
          <w:p w14:paraId="2C07EAC5" w14:textId="77777777" w:rsidR="00070430" w:rsidRPr="001316C0" w:rsidRDefault="00070430" w:rsidP="00417161">
            <w:pPr>
              <w:pStyle w:val="a9"/>
              <w:rPr>
                <w:b/>
                <w:bCs/>
                <w:sz w:val="28"/>
                <w:szCs w:val="28"/>
                <w:lang w:val="uk-UA" w:eastAsia="en-US"/>
              </w:rPr>
            </w:pPr>
            <w:r w:rsidRPr="001316C0">
              <w:rPr>
                <w:sz w:val="28"/>
                <w:szCs w:val="28"/>
                <w:lang w:val="uk-UA" w:eastAsia="en-US"/>
              </w:rPr>
              <w:t>7</w:t>
            </w:r>
          </w:p>
        </w:tc>
        <w:tc>
          <w:tcPr>
            <w:tcW w:w="5451" w:type="dxa"/>
            <w:vAlign w:val="center"/>
          </w:tcPr>
          <w:p w14:paraId="46C648D4" w14:textId="77777777" w:rsidR="00070430" w:rsidRPr="001316C0" w:rsidRDefault="00070430" w:rsidP="00417161">
            <w:pPr>
              <w:pStyle w:val="a9"/>
              <w:rPr>
                <w:sz w:val="28"/>
                <w:szCs w:val="28"/>
                <w:lang w:val="uk-UA" w:eastAsia="en-US"/>
              </w:rPr>
            </w:pPr>
            <w:r w:rsidRPr="001316C0">
              <w:rPr>
                <w:sz w:val="28"/>
                <w:szCs w:val="28"/>
                <w:lang w:val="uk-UA" w:eastAsia="en-US"/>
              </w:rPr>
              <w:t>Обсяг прогнозованої економі</w:t>
            </w:r>
            <w:r>
              <w:rPr>
                <w:sz w:val="28"/>
                <w:szCs w:val="28"/>
                <w:lang w:val="uk-UA" w:eastAsia="en-US"/>
              </w:rPr>
              <w:t>ї</w:t>
            </w:r>
            <w:r w:rsidRPr="001316C0">
              <w:rPr>
                <w:sz w:val="28"/>
                <w:szCs w:val="28"/>
                <w:lang w:val="uk-UA" w:eastAsia="en-US"/>
              </w:rPr>
              <w:t xml:space="preserve"> енергії, кВт</w:t>
            </w:r>
            <w:r>
              <w:rPr>
                <w:sz w:val="28"/>
                <w:szCs w:val="28"/>
                <w:lang w:val="uk-UA" w:eastAsia="en-US"/>
              </w:rPr>
              <w:t>*</w:t>
            </w:r>
            <w:r w:rsidRPr="001316C0">
              <w:rPr>
                <w:sz w:val="28"/>
                <w:szCs w:val="28"/>
                <w:lang w:val="uk-UA" w:eastAsia="en-US"/>
              </w:rPr>
              <w:t>год</w:t>
            </w:r>
            <w:r>
              <w:rPr>
                <w:sz w:val="28"/>
                <w:szCs w:val="28"/>
                <w:lang w:val="uk-UA" w:eastAsia="en-US"/>
              </w:rPr>
              <w:t xml:space="preserve"> </w:t>
            </w:r>
            <w:r w:rsidRPr="00945997">
              <w:rPr>
                <w:i/>
                <w:iCs/>
                <w:lang w:val="uk-UA"/>
              </w:rPr>
              <w:t>(</w:t>
            </w:r>
            <w:r>
              <w:rPr>
                <w:i/>
                <w:iCs/>
                <w:lang w:val="uk-UA"/>
              </w:rPr>
              <w:t>з вказанням актуальних показників енергоспоживання на момент до початку проєкту/заходів, робіт чи послуг</w:t>
            </w:r>
            <w:r w:rsidRPr="00945997">
              <w:rPr>
                <w:i/>
                <w:iCs/>
                <w:lang w:val="uk-UA"/>
              </w:rPr>
              <w:t>)</w:t>
            </w:r>
          </w:p>
        </w:tc>
        <w:tc>
          <w:tcPr>
            <w:tcW w:w="1559" w:type="dxa"/>
            <w:vAlign w:val="center"/>
          </w:tcPr>
          <w:p w14:paraId="3FE4CEDF" w14:textId="77777777" w:rsidR="00070430" w:rsidRPr="001316C0" w:rsidRDefault="00070430" w:rsidP="00417161">
            <w:pPr>
              <w:pStyle w:val="a9"/>
              <w:rPr>
                <w:b/>
                <w:bCs/>
                <w:sz w:val="28"/>
                <w:szCs w:val="28"/>
                <w:lang w:val="uk-UA" w:eastAsia="en-US"/>
              </w:rPr>
            </w:pPr>
          </w:p>
        </w:tc>
        <w:tc>
          <w:tcPr>
            <w:tcW w:w="1843" w:type="dxa"/>
            <w:vAlign w:val="center"/>
          </w:tcPr>
          <w:p w14:paraId="47E12364" w14:textId="77777777" w:rsidR="00070430" w:rsidRPr="001316C0" w:rsidRDefault="00070430" w:rsidP="00417161">
            <w:pPr>
              <w:pStyle w:val="a9"/>
              <w:rPr>
                <w:b/>
                <w:bCs/>
                <w:sz w:val="28"/>
                <w:szCs w:val="28"/>
                <w:lang w:val="uk-UA" w:eastAsia="en-US"/>
              </w:rPr>
            </w:pPr>
          </w:p>
        </w:tc>
      </w:tr>
      <w:tr w:rsidR="00070430" w:rsidRPr="001316C0" w14:paraId="11223904" w14:textId="77777777" w:rsidTr="00417161">
        <w:tc>
          <w:tcPr>
            <w:tcW w:w="498" w:type="dxa"/>
            <w:vAlign w:val="center"/>
          </w:tcPr>
          <w:p w14:paraId="5C66BB92" w14:textId="77777777" w:rsidR="00070430" w:rsidRPr="001316C0" w:rsidRDefault="00070430" w:rsidP="00417161">
            <w:pPr>
              <w:pStyle w:val="a9"/>
              <w:rPr>
                <w:b/>
                <w:bCs/>
                <w:sz w:val="28"/>
                <w:szCs w:val="28"/>
                <w:lang w:val="uk-UA" w:eastAsia="en-US"/>
              </w:rPr>
            </w:pPr>
            <w:r w:rsidRPr="001316C0">
              <w:rPr>
                <w:sz w:val="28"/>
                <w:szCs w:val="28"/>
                <w:lang w:val="uk-UA" w:eastAsia="en-US"/>
              </w:rPr>
              <w:t>8</w:t>
            </w:r>
          </w:p>
        </w:tc>
        <w:tc>
          <w:tcPr>
            <w:tcW w:w="5451" w:type="dxa"/>
            <w:vAlign w:val="center"/>
          </w:tcPr>
          <w:p w14:paraId="6C36C8F9" w14:textId="77777777" w:rsidR="00070430" w:rsidRPr="001316C0" w:rsidRDefault="00070430" w:rsidP="00417161">
            <w:pPr>
              <w:pStyle w:val="a9"/>
              <w:rPr>
                <w:sz w:val="28"/>
                <w:szCs w:val="28"/>
                <w:lang w:val="uk-UA" w:eastAsia="en-US"/>
              </w:rPr>
            </w:pPr>
            <w:r w:rsidRPr="001316C0">
              <w:rPr>
                <w:sz w:val="28"/>
                <w:szCs w:val="28"/>
                <w:lang w:val="uk-UA" w:eastAsia="en-US"/>
              </w:rPr>
              <w:t>Обсяг прогнозованого скорочення CO₂</w:t>
            </w:r>
            <w:r>
              <w:rPr>
                <w:sz w:val="28"/>
                <w:szCs w:val="28"/>
                <w:lang w:val="uk-UA" w:eastAsia="en-US"/>
              </w:rPr>
              <w:t xml:space="preserve"> </w:t>
            </w:r>
            <w:r w:rsidRPr="00945997">
              <w:rPr>
                <w:i/>
                <w:iCs/>
                <w:lang w:val="uk-UA"/>
              </w:rPr>
              <w:t>(</w:t>
            </w:r>
            <w:r>
              <w:rPr>
                <w:i/>
                <w:iCs/>
                <w:lang w:val="uk-UA"/>
              </w:rPr>
              <w:t>за можливості</w:t>
            </w:r>
            <w:r w:rsidRPr="00945997">
              <w:rPr>
                <w:i/>
                <w:iCs/>
                <w:lang w:val="uk-UA"/>
              </w:rPr>
              <w:t>)</w:t>
            </w:r>
          </w:p>
        </w:tc>
        <w:tc>
          <w:tcPr>
            <w:tcW w:w="1559" w:type="dxa"/>
            <w:vAlign w:val="center"/>
          </w:tcPr>
          <w:p w14:paraId="0CC8D8BE" w14:textId="77777777" w:rsidR="00070430" w:rsidRPr="001316C0" w:rsidRDefault="00070430" w:rsidP="00417161">
            <w:pPr>
              <w:pStyle w:val="a9"/>
              <w:rPr>
                <w:b/>
                <w:bCs/>
                <w:sz w:val="28"/>
                <w:szCs w:val="28"/>
                <w:lang w:val="uk-UA" w:eastAsia="en-US"/>
              </w:rPr>
            </w:pPr>
          </w:p>
        </w:tc>
        <w:tc>
          <w:tcPr>
            <w:tcW w:w="1843" w:type="dxa"/>
            <w:vAlign w:val="center"/>
          </w:tcPr>
          <w:p w14:paraId="102FB43D" w14:textId="77777777" w:rsidR="00070430" w:rsidRPr="001316C0" w:rsidRDefault="00070430" w:rsidP="00417161">
            <w:pPr>
              <w:pStyle w:val="a9"/>
              <w:rPr>
                <w:b/>
                <w:bCs/>
                <w:sz w:val="28"/>
                <w:szCs w:val="28"/>
                <w:lang w:val="uk-UA" w:eastAsia="en-US"/>
              </w:rPr>
            </w:pPr>
          </w:p>
        </w:tc>
      </w:tr>
    </w:tbl>
    <w:p w14:paraId="68F21269" w14:textId="77777777" w:rsidR="00070430" w:rsidRPr="001316C0" w:rsidRDefault="00070430" w:rsidP="00070430">
      <w:pPr>
        <w:pStyle w:val="a9"/>
        <w:ind w:left="3225"/>
        <w:rPr>
          <w:b/>
          <w:bCs/>
          <w:sz w:val="28"/>
          <w:szCs w:val="28"/>
          <w:lang w:val="uk-UA" w:eastAsia="en-US"/>
        </w:rPr>
      </w:pPr>
    </w:p>
    <w:p w14:paraId="29B93CAF" w14:textId="77777777" w:rsidR="00070430" w:rsidRPr="001316C0" w:rsidRDefault="00070430" w:rsidP="00070430">
      <w:pPr>
        <w:pStyle w:val="a9"/>
        <w:rPr>
          <w:sz w:val="28"/>
          <w:szCs w:val="28"/>
          <w:lang w:val="uk-UA" w:eastAsia="en-US"/>
        </w:rPr>
      </w:pPr>
    </w:p>
    <w:p w14:paraId="4259C6B0" w14:textId="77777777" w:rsidR="00070430" w:rsidRPr="001316C0" w:rsidRDefault="00070430" w:rsidP="00070430">
      <w:pPr>
        <w:pStyle w:val="a9"/>
        <w:rPr>
          <w:b/>
          <w:bCs/>
          <w:sz w:val="28"/>
          <w:szCs w:val="28"/>
          <w:lang w:val="uk-UA" w:eastAsia="en-US"/>
        </w:rPr>
      </w:pPr>
      <w:r w:rsidRPr="001316C0">
        <w:rPr>
          <w:b/>
          <w:bCs/>
          <w:sz w:val="28"/>
          <w:szCs w:val="28"/>
          <w:lang w:val="uk-UA" w:eastAsia="en-US"/>
        </w:rPr>
        <w:lastRenderedPageBreak/>
        <w:t xml:space="preserve">3. Висновок Комісії </w:t>
      </w:r>
      <w:r w:rsidRPr="001316C0">
        <w:rPr>
          <w:sz w:val="28"/>
          <w:szCs w:val="28"/>
          <w:lang w:val="uk-UA" w:eastAsia="en-US"/>
        </w:rPr>
        <w:t>(</w:t>
      </w:r>
      <w:r w:rsidRPr="001316C0">
        <w:rPr>
          <w:i/>
          <w:iCs/>
          <w:lang w:val="uk-UA" w:eastAsia="en-US"/>
        </w:rPr>
        <w:t>поставити відповідну відмітку</w:t>
      </w:r>
      <w:r w:rsidRPr="001316C0">
        <w:rPr>
          <w:sz w:val="28"/>
          <w:szCs w:val="28"/>
          <w:lang w:val="uk-UA" w:eastAsia="en-US"/>
        </w:rPr>
        <w:t>):</w:t>
      </w:r>
    </w:p>
    <w:p w14:paraId="092821DC" w14:textId="77777777" w:rsidR="00070430" w:rsidRPr="001316C0" w:rsidRDefault="00070430" w:rsidP="00070430">
      <w:pPr>
        <w:pStyle w:val="a9"/>
        <w:rPr>
          <w:sz w:val="28"/>
          <w:szCs w:val="28"/>
          <w:lang w:val="uk-UA" w:eastAsia="en-US"/>
        </w:rPr>
      </w:pPr>
      <w:r w:rsidRPr="001316C0">
        <w:rPr>
          <w:rFonts w:ascii="Segoe UI Symbol" w:hAnsi="Segoe UI Symbol" w:cs="Segoe UI Symbol"/>
          <w:sz w:val="28"/>
          <w:szCs w:val="28"/>
          <w:lang w:val="uk-UA" w:eastAsia="en-US"/>
        </w:rPr>
        <w:t>☐</w:t>
      </w:r>
      <w:r w:rsidRPr="001316C0">
        <w:rPr>
          <w:sz w:val="28"/>
          <w:szCs w:val="28"/>
          <w:lang w:val="uk-UA" w:eastAsia="en-US"/>
        </w:rPr>
        <w:t xml:space="preserve"> Підтримати.</w:t>
      </w:r>
      <w:r w:rsidRPr="001316C0">
        <w:rPr>
          <w:sz w:val="28"/>
          <w:szCs w:val="28"/>
          <w:lang w:val="uk-UA" w:eastAsia="en-US"/>
        </w:rPr>
        <w:br/>
      </w:r>
      <w:r w:rsidRPr="001316C0">
        <w:rPr>
          <w:rFonts w:ascii="Segoe UI Symbol" w:hAnsi="Segoe UI Symbol" w:cs="Segoe UI Symbol"/>
          <w:sz w:val="28"/>
          <w:szCs w:val="28"/>
          <w:lang w:val="uk-UA" w:eastAsia="en-US"/>
        </w:rPr>
        <w:t>☐</w:t>
      </w:r>
      <w:r w:rsidRPr="001316C0">
        <w:rPr>
          <w:sz w:val="28"/>
          <w:szCs w:val="28"/>
          <w:lang w:val="uk-UA" w:eastAsia="en-US"/>
        </w:rPr>
        <w:t xml:space="preserve"> Підтримати з доопрацюванням.</w:t>
      </w:r>
      <w:r w:rsidRPr="001316C0">
        <w:rPr>
          <w:sz w:val="28"/>
          <w:szCs w:val="28"/>
          <w:lang w:val="uk-UA" w:eastAsia="en-US"/>
        </w:rPr>
        <w:br/>
      </w:r>
      <w:r w:rsidRPr="001316C0">
        <w:rPr>
          <w:rFonts w:ascii="Segoe UI Symbol" w:hAnsi="Segoe UI Symbol" w:cs="Segoe UI Symbol"/>
          <w:sz w:val="28"/>
          <w:szCs w:val="28"/>
          <w:lang w:val="uk-UA" w:eastAsia="en-US"/>
        </w:rPr>
        <w:t>☐</w:t>
      </w:r>
      <w:r w:rsidRPr="001316C0">
        <w:rPr>
          <w:sz w:val="28"/>
          <w:szCs w:val="28"/>
          <w:lang w:val="uk-UA" w:eastAsia="en-US"/>
        </w:rPr>
        <w:t xml:space="preserve"> Відхилити.</w:t>
      </w:r>
    </w:p>
    <w:p w14:paraId="63A7B92E" w14:textId="77777777" w:rsidR="00070430" w:rsidRPr="001316C0" w:rsidRDefault="00070430" w:rsidP="00070430">
      <w:pPr>
        <w:pStyle w:val="a9"/>
        <w:rPr>
          <w:sz w:val="28"/>
          <w:szCs w:val="28"/>
          <w:lang w:val="uk-UA" w:eastAsia="en-US"/>
        </w:rPr>
      </w:pPr>
    </w:p>
    <w:p w14:paraId="347805C2" w14:textId="77777777" w:rsidR="00070430" w:rsidRPr="001316C0" w:rsidRDefault="00070430" w:rsidP="00070430">
      <w:pPr>
        <w:pStyle w:val="a9"/>
        <w:rPr>
          <w:sz w:val="28"/>
          <w:szCs w:val="28"/>
          <w:lang w:val="uk-UA" w:eastAsia="en-US"/>
        </w:rPr>
      </w:pPr>
      <w:r w:rsidRPr="001316C0">
        <w:rPr>
          <w:sz w:val="28"/>
          <w:szCs w:val="28"/>
          <w:lang w:val="uk-UA" w:eastAsia="en-US"/>
        </w:rPr>
        <w:t>Обґрунтування рішення:</w:t>
      </w:r>
    </w:p>
    <w:p w14:paraId="7B81BA77" w14:textId="77777777" w:rsidR="00070430" w:rsidRPr="001316C0" w:rsidRDefault="00070430" w:rsidP="00070430">
      <w:pPr>
        <w:pStyle w:val="a9"/>
        <w:rPr>
          <w:sz w:val="28"/>
          <w:szCs w:val="28"/>
          <w:lang w:val="uk-UA" w:eastAsia="en-US"/>
        </w:rPr>
      </w:pPr>
      <w:r w:rsidRPr="001316C0">
        <w:rPr>
          <w:sz w:val="28"/>
          <w:szCs w:val="28"/>
          <w:lang w:val="uk-UA" w:eastAsia="en-US"/>
        </w:rPr>
        <w:t>______________________________________________________________________________________________________________________________________________________________________________________________________</w:t>
      </w:r>
    </w:p>
    <w:p w14:paraId="3ADB6303" w14:textId="77777777" w:rsidR="00070430" w:rsidRPr="001316C0" w:rsidRDefault="00070430" w:rsidP="00070430">
      <w:pPr>
        <w:pStyle w:val="a9"/>
        <w:rPr>
          <w:sz w:val="28"/>
          <w:szCs w:val="28"/>
          <w:lang w:val="uk-UA" w:eastAsia="en-US"/>
        </w:rPr>
      </w:pPr>
    </w:p>
    <w:p w14:paraId="0D7246A1" w14:textId="77777777" w:rsidR="00070430" w:rsidRPr="001316C0" w:rsidRDefault="00070430" w:rsidP="00070430">
      <w:pPr>
        <w:pStyle w:val="a9"/>
        <w:rPr>
          <w:b/>
          <w:bCs/>
          <w:sz w:val="28"/>
          <w:szCs w:val="28"/>
          <w:lang w:val="uk-UA" w:eastAsia="en-US"/>
        </w:rPr>
      </w:pPr>
      <w:r w:rsidRPr="001316C0">
        <w:rPr>
          <w:b/>
          <w:bCs/>
          <w:sz w:val="28"/>
          <w:szCs w:val="28"/>
          <w:lang w:val="uk-UA" w:eastAsia="en-US"/>
        </w:rPr>
        <w:t>4. Підписи:</w:t>
      </w:r>
    </w:p>
    <w:p w14:paraId="740C4E79" w14:textId="77777777" w:rsidR="00070430" w:rsidRPr="001316C0" w:rsidRDefault="00070430" w:rsidP="00070430">
      <w:pPr>
        <w:pStyle w:val="a9"/>
        <w:rPr>
          <w:b/>
          <w:bCs/>
          <w:sz w:val="28"/>
          <w:szCs w:val="28"/>
          <w:lang w:val="uk-UA" w:eastAsia="en-US"/>
        </w:rPr>
      </w:pPr>
    </w:p>
    <w:p w14:paraId="172B7CCF" w14:textId="77777777" w:rsidR="00070430" w:rsidRPr="001316C0" w:rsidRDefault="00070430" w:rsidP="00070430">
      <w:pPr>
        <w:pStyle w:val="a9"/>
        <w:rPr>
          <w:sz w:val="28"/>
          <w:szCs w:val="28"/>
          <w:lang w:val="uk-UA" w:eastAsia="en-US"/>
        </w:rPr>
      </w:pPr>
      <w:r w:rsidRPr="001316C0">
        <w:rPr>
          <w:sz w:val="28"/>
          <w:szCs w:val="28"/>
          <w:lang w:val="uk-UA" w:eastAsia="en-US"/>
        </w:rPr>
        <w:t>Головуючий на засіданні Комісії: _______________________</w:t>
      </w:r>
    </w:p>
    <w:p w14:paraId="7A5FC69F" w14:textId="77777777" w:rsidR="00070430" w:rsidRPr="001316C0" w:rsidRDefault="00070430" w:rsidP="00070430">
      <w:pPr>
        <w:pStyle w:val="a9"/>
        <w:rPr>
          <w:sz w:val="28"/>
          <w:szCs w:val="28"/>
          <w:lang w:val="uk-UA" w:eastAsia="en-US"/>
        </w:rPr>
      </w:pPr>
      <w:r w:rsidRPr="001316C0">
        <w:rPr>
          <w:sz w:val="28"/>
          <w:szCs w:val="28"/>
          <w:lang w:val="uk-UA" w:eastAsia="en-US"/>
        </w:rPr>
        <w:t>Секретар Комісії _____________________________________</w:t>
      </w:r>
    </w:p>
    <w:p w14:paraId="4753AF28" w14:textId="77777777" w:rsidR="00070430" w:rsidRPr="001316C0" w:rsidRDefault="00070430" w:rsidP="00070430">
      <w:pPr>
        <w:pStyle w:val="a9"/>
        <w:rPr>
          <w:sz w:val="28"/>
          <w:szCs w:val="28"/>
          <w:highlight w:val="yellow"/>
          <w:lang w:val="uk-UA" w:eastAsia="en-US"/>
        </w:rPr>
      </w:pPr>
    </w:p>
    <w:p w14:paraId="707372DC" w14:textId="77777777" w:rsidR="00070430" w:rsidRPr="001316C0" w:rsidRDefault="00070430" w:rsidP="00070430">
      <w:pPr>
        <w:pStyle w:val="a9"/>
        <w:rPr>
          <w:sz w:val="28"/>
          <w:szCs w:val="28"/>
          <w:highlight w:val="yellow"/>
          <w:lang w:val="uk-UA" w:eastAsia="en-US"/>
        </w:rPr>
      </w:pPr>
    </w:p>
    <w:p w14:paraId="180A6041" w14:textId="77777777" w:rsidR="00070430" w:rsidRPr="001316C0" w:rsidRDefault="00070430" w:rsidP="00070430">
      <w:pPr>
        <w:pStyle w:val="a9"/>
        <w:rPr>
          <w:sz w:val="28"/>
          <w:szCs w:val="28"/>
          <w:highlight w:val="yellow"/>
          <w:lang w:val="uk-UA" w:eastAsia="en-US"/>
        </w:rPr>
      </w:pPr>
    </w:p>
    <w:p w14:paraId="611B5AAE" w14:textId="77777777" w:rsidR="00070430" w:rsidRDefault="00070430" w:rsidP="00070430">
      <w:pPr>
        <w:rPr>
          <w:sz w:val="28"/>
          <w:szCs w:val="28"/>
        </w:rPr>
      </w:pPr>
      <w:r>
        <w:rPr>
          <w:sz w:val="28"/>
          <w:szCs w:val="28"/>
        </w:rPr>
        <w:br w:type="page"/>
      </w:r>
    </w:p>
    <w:p w14:paraId="7172A079" w14:textId="77777777" w:rsidR="00070430" w:rsidRPr="001316C0" w:rsidRDefault="00070430" w:rsidP="00070430">
      <w:pPr>
        <w:pStyle w:val="a9"/>
        <w:ind w:left="5812"/>
        <w:jc w:val="right"/>
        <w:rPr>
          <w:sz w:val="28"/>
          <w:szCs w:val="28"/>
          <w:lang w:val="uk-UA"/>
        </w:rPr>
      </w:pPr>
      <w:r w:rsidRPr="001316C0">
        <w:rPr>
          <w:sz w:val="28"/>
          <w:szCs w:val="28"/>
          <w:lang w:val="uk-UA"/>
        </w:rPr>
        <w:lastRenderedPageBreak/>
        <w:t>Додаток 3</w:t>
      </w:r>
    </w:p>
    <w:p w14:paraId="558324F0" w14:textId="77777777" w:rsidR="00070430" w:rsidRPr="001316C0" w:rsidRDefault="00070430" w:rsidP="00070430">
      <w:pPr>
        <w:pStyle w:val="a9"/>
        <w:ind w:left="4320"/>
        <w:rPr>
          <w:sz w:val="28"/>
          <w:szCs w:val="28"/>
          <w:lang w:val="uk-UA"/>
        </w:rPr>
      </w:pPr>
      <w:r>
        <w:rPr>
          <w:sz w:val="28"/>
          <w:szCs w:val="28"/>
          <w:lang w:val="uk-UA"/>
        </w:rPr>
        <w:t xml:space="preserve">                                               </w:t>
      </w:r>
      <w:r w:rsidRPr="001316C0">
        <w:rPr>
          <w:sz w:val="28"/>
          <w:szCs w:val="28"/>
          <w:lang w:val="uk-UA"/>
        </w:rPr>
        <w:t>до Положення</w:t>
      </w:r>
      <w:r>
        <w:rPr>
          <w:sz w:val="28"/>
          <w:szCs w:val="28"/>
          <w:lang w:val="uk-UA"/>
        </w:rPr>
        <w:t xml:space="preserve"> </w:t>
      </w:r>
    </w:p>
    <w:p w14:paraId="232CE315" w14:textId="77777777" w:rsidR="00070430" w:rsidRPr="001316C0" w:rsidRDefault="00070430" w:rsidP="00070430">
      <w:pPr>
        <w:pStyle w:val="a9"/>
        <w:ind w:left="5812"/>
        <w:rPr>
          <w:sz w:val="28"/>
          <w:szCs w:val="28"/>
          <w:lang w:val="uk-UA"/>
        </w:rPr>
      </w:pPr>
    </w:p>
    <w:p w14:paraId="0C105295" w14:textId="77777777" w:rsidR="00070430" w:rsidRPr="001316C0" w:rsidRDefault="00070430" w:rsidP="00070430">
      <w:pPr>
        <w:pStyle w:val="a9"/>
        <w:jc w:val="center"/>
        <w:rPr>
          <w:b/>
          <w:bCs/>
          <w:sz w:val="28"/>
          <w:szCs w:val="28"/>
          <w:lang w:val="uk-UA"/>
        </w:rPr>
      </w:pPr>
      <w:r w:rsidRPr="001316C0">
        <w:rPr>
          <w:b/>
          <w:bCs/>
          <w:sz w:val="28"/>
          <w:szCs w:val="28"/>
          <w:lang w:val="uk-UA"/>
        </w:rPr>
        <w:t>Договір № __</w:t>
      </w:r>
    </w:p>
    <w:p w14:paraId="693CC936" w14:textId="77777777" w:rsidR="00070430" w:rsidRPr="001316C0" w:rsidRDefault="00070430" w:rsidP="00070430">
      <w:pPr>
        <w:pStyle w:val="a9"/>
        <w:jc w:val="center"/>
        <w:rPr>
          <w:b/>
          <w:bCs/>
          <w:sz w:val="28"/>
          <w:szCs w:val="28"/>
          <w:lang w:val="uk-UA"/>
        </w:rPr>
      </w:pPr>
      <w:r w:rsidRPr="001316C0">
        <w:rPr>
          <w:b/>
          <w:bCs/>
          <w:sz w:val="28"/>
          <w:szCs w:val="28"/>
          <w:lang w:val="uk-UA"/>
        </w:rPr>
        <w:t>про надання поворотної фінансової допомоги</w:t>
      </w:r>
    </w:p>
    <w:p w14:paraId="5C000777" w14:textId="77777777" w:rsidR="00070430" w:rsidRPr="001316C0" w:rsidRDefault="00070430" w:rsidP="00070430">
      <w:pPr>
        <w:pStyle w:val="a9"/>
        <w:jc w:val="center"/>
        <w:rPr>
          <w:b/>
          <w:bCs/>
          <w:sz w:val="28"/>
          <w:szCs w:val="28"/>
          <w:lang w:val="uk-UA"/>
        </w:rPr>
      </w:pPr>
    </w:p>
    <w:p w14:paraId="082B3AD3" w14:textId="77777777" w:rsidR="00070430" w:rsidRPr="001316C0" w:rsidRDefault="00070430" w:rsidP="00070430">
      <w:pPr>
        <w:pStyle w:val="a9"/>
        <w:rPr>
          <w:sz w:val="28"/>
          <w:szCs w:val="28"/>
          <w:lang w:val="uk-UA"/>
        </w:rPr>
      </w:pPr>
      <w:r w:rsidRPr="001316C0">
        <w:rPr>
          <w:sz w:val="28"/>
          <w:szCs w:val="28"/>
          <w:lang w:val="uk-UA"/>
        </w:rPr>
        <w:t xml:space="preserve">м. </w:t>
      </w:r>
      <w:r w:rsidRPr="00E36144">
        <w:rPr>
          <w:sz w:val="28"/>
          <w:szCs w:val="28"/>
          <w:highlight w:val="yellow"/>
          <w:lang w:val="uk-UA"/>
        </w:rPr>
        <w:t>___________</w:t>
      </w:r>
      <w:r w:rsidRPr="001316C0">
        <w:rPr>
          <w:sz w:val="28"/>
          <w:szCs w:val="28"/>
          <w:lang w:val="uk-UA"/>
        </w:rPr>
        <w:t xml:space="preserve">                                                                       «__»__________ 20__ р. </w:t>
      </w:r>
    </w:p>
    <w:p w14:paraId="7D7C54EA" w14:textId="77777777" w:rsidR="00070430" w:rsidRPr="001316C0" w:rsidRDefault="00070430" w:rsidP="00070430">
      <w:pPr>
        <w:pStyle w:val="a9"/>
        <w:rPr>
          <w:sz w:val="28"/>
          <w:szCs w:val="28"/>
          <w:lang w:val="uk-UA"/>
        </w:rPr>
      </w:pPr>
    </w:p>
    <w:p w14:paraId="25D291EA" w14:textId="77777777" w:rsidR="00070430" w:rsidRPr="001316C0" w:rsidRDefault="00070430" w:rsidP="00070430">
      <w:pPr>
        <w:pStyle w:val="a9"/>
        <w:jc w:val="both"/>
        <w:rPr>
          <w:sz w:val="28"/>
          <w:szCs w:val="28"/>
          <w:lang w:val="uk-UA"/>
        </w:rPr>
      </w:pPr>
      <w:r w:rsidRPr="001316C0">
        <w:rPr>
          <w:sz w:val="28"/>
          <w:szCs w:val="28"/>
          <w:lang w:val="uk-UA"/>
        </w:rPr>
        <w:t xml:space="preserve">Добровільне об’єднання органів місцевого самоврядування – </w:t>
      </w:r>
      <w:r>
        <w:rPr>
          <w:sz w:val="28"/>
          <w:szCs w:val="28"/>
          <w:lang w:val="uk-UA"/>
        </w:rPr>
        <w:t>А</w:t>
      </w:r>
      <w:r w:rsidRPr="001316C0">
        <w:rPr>
          <w:sz w:val="28"/>
          <w:szCs w:val="28"/>
          <w:lang w:val="uk-UA"/>
        </w:rPr>
        <w:t>соціація «Енергоефективні міста України», в особі її виконавчого директора Павлюка Святослава Костянтиновича, (надалі Позикодавець), з одного боку, та _______________ по вул. _____________ у м._____________________ (надалі Позичальник), з іншого боку, а разом – Сторони, враховуючи рішення ____________ Комісії з конкурсного відбору позичальників коштів РФМ АЕМУ №____від _____________ уклали даний Договір про наступне:</w:t>
      </w:r>
    </w:p>
    <w:p w14:paraId="1A34900F" w14:textId="77777777" w:rsidR="00070430" w:rsidRPr="002508B8" w:rsidRDefault="00070430" w:rsidP="00070430">
      <w:pPr>
        <w:pStyle w:val="a9"/>
        <w:spacing w:before="240"/>
        <w:jc w:val="center"/>
        <w:rPr>
          <w:sz w:val="28"/>
          <w:szCs w:val="28"/>
          <w:lang w:val="uk-UA"/>
        </w:rPr>
      </w:pPr>
      <w:r w:rsidRPr="002508B8">
        <w:rPr>
          <w:sz w:val="28"/>
          <w:szCs w:val="28"/>
          <w:lang w:val="uk-UA"/>
        </w:rPr>
        <w:t>1. ПРЕДМЕТ ТА ТЕРМІНИ ДОГОВОРУ</w:t>
      </w:r>
    </w:p>
    <w:p w14:paraId="6D873EF4" w14:textId="77777777" w:rsidR="00070430" w:rsidRPr="002508B8" w:rsidRDefault="00070430" w:rsidP="00070430">
      <w:pPr>
        <w:pStyle w:val="a9"/>
        <w:jc w:val="both"/>
        <w:rPr>
          <w:sz w:val="28"/>
          <w:szCs w:val="28"/>
          <w:lang w:val="uk-UA"/>
        </w:rPr>
      </w:pPr>
      <w:r w:rsidRPr="002508B8">
        <w:rPr>
          <w:sz w:val="28"/>
          <w:szCs w:val="28"/>
          <w:lang w:val="uk-UA"/>
        </w:rPr>
        <w:t>1.1. Позикодавець надає Позичальнику поворотну фінансову допомогу, а Позичальник зобов’язується повернути надані грошові кошти в порядку та на умовах, передбачених даним Договором.</w:t>
      </w:r>
    </w:p>
    <w:p w14:paraId="7886F69F" w14:textId="77777777" w:rsidR="00070430" w:rsidRPr="002508B8" w:rsidRDefault="00070430" w:rsidP="00070430">
      <w:pPr>
        <w:pStyle w:val="a9"/>
        <w:jc w:val="both"/>
        <w:rPr>
          <w:sz w:val="28"/>
          <w:szCs w:val="28"/>
          <w:lang w:val="uk-UA"/>
        </w:rPr>
      </w:pPr>
      <w:r w:rsidRPr="002508B8">
        <w:rPr>
          <w:sz w:val="28"/>
          <w:szCs w:val="28"/>
          <w:lang w:val="uk-UA"/>
        </w:rPr>
        <w:t>1.2. Поворотна фінансова допомога (надалі допомога) – це сума грошових коштів в національній валюті України, передана у користування Позичальнику для реалізації заходів з підвищення енергоефективності ………………на визначений термін відповідно до даного Договору.</w:t>
      </w:r>
    </w:p>
    <w:p w14:paraId="6CB025D3" w14:textId="77777777" w:rsidR="00070430" w:rsidRPr="002508B8" w:rsidRDefault="00070430" w:rsidP="00070430">
      <w:pPr>
        <w:pStyle w:val="a9"/>
        <w:jc w:val="both"/>
        <w:rPr>
          <w:sz w:val="28"/>
          <w:szCs w:val="28"/>
          <w:lang w:val="uk-UA"/>
        </w:rPr>
      </w:pPr>
      <w:r w:rsidRPr="002508B8">
        <w:rPr>
          <w:sz w:val="28"/>
          <w:szCs w:val="28"/>
          <w:lang w:val="uk-UA"/>
        </w:rPr>
        <w:t xml:space="preserve"> 1.3. Поворотна фінансова допомога є цільовою та надається позичальнику для визначених цілей: _______________________</w:t>
      </w:r>
      <w:r w:rsidRPr="002508B8">
        <w:rPr>
          <w:i/>
          <w:iCs/>
          <w:sz w:val="28"/>
          <w:szCs w:val="28"/>
          <w:lang w:val="uk-UA"/>
        </w:rPr>
        <w:t xml:space="preserve"> </w:t>
      </w:r>
      <w:r w:rsidRPr="002508B8">
        <w:rPr>
          <w:sz w:val="28"/>
          <w:szCs w:val="28"/>
          <w:lang w:val="uk-UA"/>
        </w:rPr>
        <w:t xml:space="preserve">згідно заявки одним платежем в національній валюті України. </w:t>
      </w:r>
    </w:p>
    <w:p w14:paraId="3CA7F76E" w14:textId="77777777" w:rsidR="00070430" w:rsidRPr="002508B8" w:rsidRDefault="00070430" w:rsidP="00070430">
      <w:pPr>
        <w:pStyle w:val="a9"/>
        <w:spacing w:before="240"/>
        <w:jc w:val="center"/>
        <w:rPr>
          <w:sz w:val="28"/>
          <w:szCs w:val="28"/>
          <w:lang w:val="uk-UA"/>
        </w:rPr>
      </w:pPr>
      <w:r w:rsidRPr="002508B8">
        <w:rPr>
          <w:sz w:val="28"/>
          <w:szCs w:val="28"/>
          <w:lang w:val="uk-UA"/>
        </w:rPr>
        <w:t>2. УМОВИ НАДАННЯ ТА ПОВЕРНЕННЯ ДОПОМОГИ</w:t>
      </w:r>
    </w:p>
    <w:p w14:paraId="12CC0078" w14:textId="77777777" w:rsidR="00070430" w:rsidRPr="002508B8" w:rsidRDefault="00070430" w:rsidP="00070430">
      <w:pPr>
        <w:pStyle w:val="a9"/>
        <w:jc w:val="both"/>
        <w:rPr>
          <w:sz w:val="28"/>
          <w:szCs w:val="28"/>
          <w:lang w:val="uk-UA"/>
        </w:rPr>
      </w:pPr>
      <w:r w:rsidRPr="002508B8">
        <w:rPr>
          <w:sz w:val="28"/>
          <w:szCs w:val="28"/>
          <w:lang w:val="uk-UA"/>
        </w:rPr>
        <w:t xml:space="preserve">2.1. Користувач повертає кошти поворотної фінансової допомоги ____________________ (вказується термін та умови повернення - наприклад в трьох денний термін після надходження гранту від Фонду енергоефективності України), але не більше ніж 365 днів з дати підписання цього Договору. </w:t>
      </w:r>
    </w:p>
    <w:p w14:paraId="373AB657" w14:textId="77777777" w:rsidR="00070430" w:rsidRPr="002508B8" w:rsidRDefault="00070430" w:rsidP="00070430">
      <w:pPr>
        <w:pStyle w:val="a9"/>
        <w:jc w:val="both"/>
        <w:rPr>
          <w:sz w:val="28"/>
          <w:szCs w:val="28"/>
          <w:lang w:val="uk-UA"/>
        </w:rPr>
      </w:pPr>
      <w:r w:rsidRPr="002508B8">
        <w:rPr>
          <w:sz w:val="28"/>
          <w:szCs w:val="28"/>
          <w:lang w:val="uk-UA"/>
        </w:rPr>
        <w:t xml:space="preserve">2.2. Поворотна фінансова допомога надається шляхом внесення грошових коштів на рахунок в банківській установі ______________________(вказаний у заявці Позичальника). </w:t>
      </w:r>
    </w:p>
    <w:p w14:paraId="6271EAAA" w14:textId="77777777" w:rsidR="00070430" w:rsidRPr="001316C0" w:rsidRDefault="00070430" w:rsidP="00070430">
      <w:pPr>
        <w:pStyle w:val="a9"/>
        <w:jc w:val="both"/>
        <w:rPr>
          <w:sz w:val="28"/>
          <w:szCs w:val="28"/>
          <w:lang w:val="uk-UA"/>
        </w:rPr>
      </w:pPr>
      <w:r w:rsidRPr="002508B8">
        <w:rPr>
          <w:sz w:val="28"/>
          <w:szCs w:val="28"/>
          <w:lang w:val="uk-UA"/>
        </w:rPr>
        <w:t>2.3. Повернення грошових коштів Позичальник проводить</w:t>
      </w:r>
      <w:r w:rsidRPr="001316C0">
        <w:rPr>
          <w:sz w:val="28"/>
          <w:szCs w:val="28"/>
          <w:lang w:val="uk-UA"/>
        </w:rPr>
        <w:t xml:space="preserve"> шляхом їх перерахування на наступний розрахунковий рахунок Позикодавця: ______________________________ у Банку ____________________, МФО _____________. </w:t>
      </w:r>
    </w:p>
    <w:p w14:paraId="47446B67" w14:textId="77777777" w:rsidR="00070430" w:rsidRPr="001316C0" w:rsidRDefault="00070430" w:rsidP="00070430">
      <w:pPr>
        <w:pStyle w:val="a9"/>
        <w:spacing w:before="240"/>
        <w:jc w:val="center"/>
        <w:rPr>
          <w:sz w:val="28"/>
          <w:szCs w:val="28"/>
          <w:lang w:val="uk-UA"/>
        </w:rPr>
      </w:pPr>
      <w:r w:rsidRPr="001316C0">
        <w:rPr>
          <w:sz w:val="28"/>
          <w:szCs w:val="28"/>
          <w:lang w:val="uk-UA"/>
        </w:rPr>
        <w:t>3. ВІДПОВІДАЛЬНІСТЬ СТОРІН</w:t>
      </w:r>
    </w:p>
    <w:p w14:paraId="26D91A9F" w14:textId="77777777" w:rsidR="00070430" w:rsidRPr="001316C0" w:rsidRDefault="00070430" w:rsidP="00070430">
      <w:pPr>
        <w:pStyle w:val="a9"/>
        <w:jc w:val="both"/>
        <w:rPr>
          <w:sz w:val="28"/>
          <w:szCs w:val="28"/>
          <w:lang w:val="uk-UA"/>
        </w:rPr>
      </w:pPr>
      <w:r w:rsidRPr="001316C0">
        <w:rPr>
          <w:sz w:val="28"/>
          <w:szCs w:val="28"/>
          <w:lang w:val="uk-UA"/>
        </w:rPr>
        <w:t xml:space="preserve">3.1. Сторони несуть відповідальність за невиконання чи неналежне виконання своїх зобов’язань за даним Договором відповідно до чинного законодавства України. </w:t>
      </w:r>
    </w:p>
    <w:p w14:paraId="71DF152F" w14:textId="77777777" w:rsidR="00070430" w:rsidRPr="001316C0" w:rsidRDefault="00070430" w:rsidP="00070430">
      <w:pPr>
        <w:pStyle w:val="a9"/>
        <w:spacing w:before="240"/>
        <w:jc w:val="center"/>
        <w:rPr>
          <w:sz w:val="28"/>
          <w:szCs w:val="28"/>
          <w:lang w:val="uk-UA"/>
        </w:rPr>
      </w:pPr>
      <w:r w:rsidRPr="001316C0">
        <w:rPr>
          <w:sz w:val="28"/>
          <w:szCs w:val="28"/>
          <w:lang w:val="uk-UA"/>
        </w:rPr>
        <w:t>4. ПОРЯДОК РОЗГЛЯДУ СПОРІВ</w:t>
      </w:r>
    </w:p>
    <w:p w14:paraId="163C9A99" w14:textId="77777777" w:rsidR="00070430" w:rsidRPr="001316C0" w:rsidRDefault="00070430" w:rsidP="00070430">
      <w:pPr>
        <w:pStyle w:val="a9"/>
        <w:jc w:val="both"/>
        <w:rPr>
          <w:sz w:val="28"/>
          <w:szCs w:val="28"/>
          <w:lang w:val="uk-UA"/>
        </w:rPr>
      </w:pPr>
      <w:r w:rsidRPr="001316C0">
        <w:rPr>
          <w:sz w:val="28"/>
          <w:szCs w:val="28"/>
          <w:lang w:val="uk-UA"/>
        </w:rPr>
        <w:lastRenderedPageBreak/>
        <w:t>4.1. Спори між сторонами вирішуються шляхом переговорів.</w:t>
      </w:r>
    </w:p>
    <w:p w14:paraId="2E039010" w14:textId="77777777" w:rsidR="00070430" w:rsidRPr="001316C0" w:rsidRDefault="00070430" w:rsidP="00070430">
      <w:pPr>
        <w:pStyle w:val="a9"/>
        <w:jc w:val="both"/>
        <w:rPr>
          <w:sz w:val="28"/>
          <w:szCs w:val="28"/>
          <w:lang w:val="uk-UA"/>
        </w:rPr>
      </w:pPr>
      <w:r w:rsidRPr="001316C0">
        <w:rPr>
          <w:sz w:val="28"/>
          <w:szCs w:val="28"/>
          <w:lang w:val="uk-UA"/>
        </w:rPr>
        <w:t xml:space="preserve">4.2. В разі недосягнення згоди зацікавлена сторона передає спір на розгляд компетентного судового органу в порядку, передбаченому чинним законодавством України. </w:t>
      </w:r>
    </w:p>
    <w:p w14:paraId="59BA7D4B" w14:textId="77777777" w:rsidR="00070430" w:rsidRPr="001316C0" w:rsidRDefault="00070430" w:rsidP="00070430">
      <w:pPr>
        <w:pStyle w:val="a9"/>
        <w:jc w:val="both"/>
        <w:rPr>
          <w:sz w:val="28"/>
          <w:szCs w:val="28"/>
          <w:lang w:val="uk-UA"/>
        </w:rPr>
      </w:pPr>
      <w:r w:rsidRPr="001316C0">
        <w:rPr>
          <w:sz w:val="28"/>
          <w:szCs w:val="28"/>
          <w:lang w:val="uk-UA"/>
        </w:rPr>
        <w:t xml:space="preserve">4.3. При виконанні Договору та врегулюванні розбіжностей, що випливають із нього, сторони керуються чинним законодавством України. </w:t>
      </w:r>
    </w:p>
    <w:p w14:paraId="62658B06" w14:textId="77777777" w:rsidR="00070430" w:rsidRPr="001316C0" w:rsidRDefault="00070430" w:rsidP="00070430">
      <w:pPr>
        <w:pStyle w:val="a9"/>
        <w:spacing w:before="240"/>
        <w:jc w:val="center"/>
        <w:rPr>
          <w:sz w:val="28"/>
          <w:szCs w:val="28"/>
          <w:lang w:val="uk-UA"/>
        </w:rPr>
      </w:pPr>
      <w:r w:rsidRPr="001316C0">
        <w:rPr>
          <w:sz w:val="28"/>
          <w:szCs w:val="28"/>
          <w:lang w:val="uk-UA"/>
        </w:rPr>
        <w:t>5. ФОРС-МАЖОР</w:t>
      </w:r>
    </w:p>
    <w:p w14:paraId="6C934AC8" w14:textId="77777777" w:rsidR="00070430" w:rsidRPr="001316C0" w:rsidRDefault="00070430" w:rsidP="00070430">
      <w:pPr>
        <w:pStyle w:val="a9"/>
        <w:jc w:val="both"/>
        <w:rPr>
          <w:sz w:val="28"/>
          <w:szCs w:val="28"/>
          <w:lang w:val="uk-UA"/>
        </w:rPr>
      </w:pPr>
      <w:r w:rsidRPr="001316C0">
        <w:rPr>
          <w:sz w:val="28"/>
          <w:szCs w:val="28"/>
          <w:lang w:val="uk-UA"/>
        </w:rPr>
        <w:t>5.1. Сторони звільняються від відповідальності за часткове або повне невиконання зобов’язань по дійсному договору, якщо повне або часткове невиконання своїх зобов’язань являється наслідком обставин непоборної сили (землетрусу, пожежі, повені, епідемії та ін.), підтверджені компетентними органами в установленому законодавством порядку, які виникли після укладення даного Договору.</w:t>
      </w:r>
    </w:p>
    <w:p w14:paraId="69A8C02F" w14:textId="77777777" w:rsidR="00070430" w:rsidRPr="001316C0" w:rsidRDefault="00070430" w:rsidP="00070430">
      <w:pPr>
        <w:pStyle w:val="a9"/>
        <w:spacing w:before="240"/>
        <w:jc w:val="center"/>
        <w:rPr>
          <w:sz w:val="28"/>
          <w:szCs w:val="28"/>
          <w:lang w:val="uk-UA"/>
        </w:rPr>
      </w:pPr>
      <w:r w:rsidRPr="001316C0">
        <w:rPr>
          <w:sz w:val="28"/>
          <w:szCs w:val="28"/>
          <w:lang w:val="uk-UA"/>
        </w:rPr>
        <w:t>6. ПРАВА ТА ОБОВ’ЯЗКИ СТОРІН</w:t>
      </w:r>
    </w:p>
    <w:p w14:paraId="09E1A9B6" w14:textId="77777777" w:rsidR="00070430" w:rsidRPr="001316C0" w:rsidRDefault="00070430" w:rsidP="00070430">
      <w:pPr>
        <w:pStyle w:val="a9"/>
        <w:jc w:val="both"/>
        <w:rPr>
          <w:sz w:val="28"/>
          <w:szCs w:val="28"/>
          <w:lang w:val="uk-UA"/>
        </w:rPr>
      </w:pPr>
      <w:r w:rsidRPr="001316C0">
        <w:rPr>
          <w:sz w:val="28"/>
          <w:szCs w:val="28"/>
          <w:lang w:val="uk-UA"/>
        </w:rPr>
        <w:t xml:space="preserve">6.1. Позикодавець має право в односторонньому порядку достроково розірвати цей договір та вимагати дострокового повернення наданої поворотної фінансової допомоги, письмово попередивши про це Позичальника за 15-ти календарних днів, у разі порушення умов цього договору Позичальником, у разі не надання за письмовою вимогою Позикодавця підтверджуючих документів про використання коштів на цілі передбачені п.2.1. цього Договору в п’ятиденний строк з дня отримання вимоги. В такому випадку Позичальник зобов’язаний достроково повернути отриману поворотну фінансову допомогу Позикодавцю. </w:t>
      </w:r>
    </w:p>
    <w:p w14:paraId="31386E67" w14:textId="77777777" w:rsidR="00070430" w:rsidRPr="001316C0" w:rsidRDefault="00070430" w:rsidP="00070430">
      <w:pPr>
        <w:pStyle w:val="a9"/>
        <w:jc w:val="both"/>
        <w:rPr>
          <w:sz w:val="28"/>
          <w:szCs w:val="28"/>
          <w:lang w:val="uk-UA"/>
        </w:rPr>
      </w:pPr>
      <w:r w:rsidRPr="001316C0">
        <w:rPr>
          <w:sz w:val="28"/>
          <w:szCs w:val="28"/>
          <w:lang w:val="uk-UA"/>
        </w:rPr>
        <w:t xml:space="preserve">6.2. За несвоєчасне повернення коштів за цим Договором Позичальник сплачує Позикодавцю пеню у розмірі подвійної облікової ставки Національного банку України від загальної суми позики визначеної у п.2.1 цього Договору за кожний день прострочення. </w:t>
      </w:r>
    </w:p>
    <w:p w14:paraId="5CF0439A" w14:textId="77777777" w:rsidR="00070430" w:rsidRPr="001316C0" w:rsidRDefault="00070430" w:rsidP="00070430">
      <w:pPr>
        <w:pStyle w:val="a9"/>
        <w:spacing w:before="240"/>
        <w:jc w:val="center"/>
        <w:rPr>
          <w:sz w:val="28"/>
          <w:szCs w:val="28"/>
          <w:lang w:val="uk-UA"/>
        </w:rPr>
      </w:pPr>
      <w:r w:rsidRPr="001316C0">
        <w:rPr>
          <w:sz w:val="28"/>
          <w:szCs w:val="28"/>
          <w:lang w:val="uk-UA"/>
        </w:rPr>
        <w:t>7. СТРОК ДІЇ ДОГОВОРУ ТА ІНШІ ПОЛОЖЕННЯ</w:t>
      </w:r>
    </w:p>
    <w:p w14:paraId="085E5127" w14:textId="77777777" w:rsidR="00070430" w:rsidRPr="001316C0" w:rsidRDefault="00070430" w:rsidP="00070430">
      <w:pPr>
        <w:pStyle w:val="a9"/>
        <w:jc w:val="both"/>
        <w:rPr>
          <w:sz w:val="28"/>
          <w:szCs w:val="28"/>
          <w:lang w:val="uk-UA"/>
        </w:rPr>
      </w:pPr>
      <w:r w:rsidRPr="001316C0">
        <w:rPr>
          <w:sz w:val="28"/>
          <w:szCs w:val="28"/>
          <w:lang w:val="uk-UA"/>
        </w:rPr>
        <w:t xml:space="preserve">7.1. Даний Договір вступає в силу з моменту його підписання та діє до «____» _________20____ року. Договір може бути скасовано за домовленістю Сторін у порядку, передбаченому чинним законодавством. </w:t>
      </w:r>
    </w:p>
    <w:p w14:paraId="255BEF5B" w14:textId="77777777" w:rsidR="00070430" w:rsidRPr="001316C0" w:rsidRDefault="00070430" w:rsidP="00070430">
      <w:pPr>
        <w:pStyle w:val="a9"/>
        <w:jc w:val="both"/>
        <w:rPr>
          <w:sz w:val="28"/>
          <w:szCs w:val="28"/>
          <w:lang w:val="uk-UA"/>
        </w:rPr>
      </w:pPr>
      <w:r w:rsidRPr="001316C0">
        <w:rPr>
          <w:sz w:val="28"/>
          <w:szCs w:val="28"/>
          <w:lang w:val="uk-UA"/>
        </w:rPr>
        <w:t xml:space="preserve">7.2. Всі зміни та доповнення до даного Договору укладаються в письмовій формі та підписуються обома Сторонами. За виключенням випадку передбаченого п. 7.1. цього Договору. </w:t>
      </w:r>
    </w:p>
    <w:p w14:paraId="52FA33A6" w14:textId="77777777" w:rsidR="00070430" w:rsidRPr="001316C0" w:rsidRDefault="00070430" w:rsidP="00070430">
      <w:pPr>
        <w:pStyle w:val="a9"/>
        <w:jc w:val="both"/>
        <w:rPr>
          <w:sz w:val="28"/>
          <w:szCs w:val="28"/>
          <w:lang w:val="uk-UA"/>
        </w:rPr>
      </w:pPr>
      <w:r w:rsidRPr="001316C0">
        <w:rPr>
          <w:sz w:val="28"/>
          <w:szCs w:val="28"/>
          <w:lang w:val="uk-UA"/>
        </w:rPr>
        <w:t xml:space="preserve">7.3. Даний Договір укладено в двох примірниках на трьох сторінках українською мовою, що мають однакову юридичну силу, по одному для кожної із Сторін. </w:t>
      </w:r>
    </w:p>
    <w:p w14:paraId="639C4CFB" w14:textId="77777777" w:rsidR="00070430" w:rsidRPr="001316C0" w:rsidRDefault="00070430" w:rsidP="00070430">
      <w:pPr>
        <w:pStyle w:val="a9"/>
        <w:jc w:val="both"/>
        <w:rPr>
          <w:sz w:val="28"/>
          <w:szCs w:val="28"/>
          <w:lang w:val="uk-UA"/>
        </w:rPr>
      </w:pPr>
      <w:r w:rsidRPr="001316C0">
        <w:rPr>
          <w:sz w:val="28"/>
          <w:szCs w:val="28"/>
          <w:lang w:val="uk-UA"/>
        </w:rPr>
        <w:t xml:space="preserve">7.4. Жодна із Сторін не має права передавати свої права за Даним Договором третій стороні без письмової згоди другої Сторони. </w:t>
      </w:r>
    </w:p>
    <w:p w14:paraId="7E4225AD" w14:textId="77777777" w:rsidR="00070430" w:rsidRPr="001316C0" w:rsidRDefault="00070430" w:rsidP="00070430">
      <w:pPr>
        <w:pStyle w:val="a9"/>
        <w:jc w:val="both"/>
        <w:rPr>
          <w:sz w:val="28"/>
          <w:szCs w:val="28"/>
          <w:lang w:val="uk-UA"/>
        </w:rPr>
      </w:pPr>
      <w:r w:rsidRPr="001316C0">
        <w:rPr>
          <w:sz w:val="28"/>
          <w:szCs w:val="28"/>
          <w:lang w:val="uk-UA"/>
        </w:rPr>
        <w:t xml:space="preserve">7.5. У випадках, не передбачених цим Договором, Сторони керуються чинним цивільним законодавством України </w:t>
      </w:r>
    </w:p>
    <w:p w14:paraId="4AAC5EA6" w14:textId="77777777" w:rsidR="00070430" w:rsidRPr="001316C0" w:rsidRDefault="00070430" w:rsidP="00070430">
      <w:pPr>
        <w:pStyle w:val="a9"/>
        <w:spacing w:before="240"/>
        <w:jc w:val="center"/>
        <w:rPr>
          <w:sz w:val="28"/>
          <w:szCs w:val="28"/>
          <w:lang w:val="uk-UA"/>
        </w:rPr>
      </w:pPr>
      <w:r w:rsidRPr="001316C0">
        <w:rPr>
          <w:sz w:val="28"/>
          <w:szCs w:val="28"/>
          <w:lang w:val="uk-UA"/>
        </w:rPr>
        <w:t>8. РЕКВІЗИТИ ТА ПІДПИСИ СТОРІН</w:t>
      </w:r>
    </w:p>
    <w:tbl>
      <w:tblPr>
        <w:tblW w:w="9975" w:type="dxa"/>
        <w:tblInd w:w="-120" w:type="dxa"/>
        <w:tblLayout w:type="fixed"/>
        <w:tblLook w:val="0400" w:firstRow="0" w:lastRow="0" w:firstColumn="0" w:lastColumn="0" w:noHBand="0" w:noVBand="1"/>
      </w:tblPr>
      <w:tblGrid>
        <w:gridCol w:w="4987"/>
        <w:gridCol w:w="4988"/>
      </w:tblGrid>
      <w:tr w:rsidR="00070430" w:rsidRPr="003A1142" w14:paraId="29437F25" w14:textId="77777777" w:rsidTr="00417161">
        <w:trPr>
          <w:trHeight w:val="4083"/>
        </w:trPr>
        <w:tc>
          <w:tcPr>
            <w:tcW w:w="4987" w:type="dxa"/>
            <w:shd w:val="clear" w:color="auto" w:fill="auto"/>
          </w:tcPr>
          <w:p w14:paraId="51B7E96F" w14:textId="77777777" w:rsidR="00070430" w:rsidRDefault="00070430" w:rsidP="00417161">
            <w:pPr>
              <w:jc w:val="center"/>
              <w:rPr>
                <w:b/>
                <w:bCs/>
                <w:sz w:val="28"/>
                <w:szCs w:val="28"/>
              </w:rPr>
            </w:pPr>
            <w:r>
              <w:rPr>
                <w:b/>
                <w:bCs/>
                <w:sz w:val="28"/>
                <w:szCs w:val="28"/>
              </w:rPr>
              <w:lastRenderedPageBreak/>
              <w:t>Позикодавець</w:t>
            </w:r>
          </w:p>
          <w:p w14:paraId="17832D14" w14:textId="77777777" w:rsidR="00070430" w:rsidRPr="003A1142" w:rsidRDefault="00070430" w:rsidP="00417161">
            <w:pPr>
              <w:jc w:val="center"/>
              <w:rPr>
                <w:b/>
                <w:bCs/>
                <w:sz w:val="28"/>
                <w:szCs w:val="28"/>
              </w:rPr>
            </w:pPr>
            <w:r w:rsidRPr="003A1142">
              <w:rPr>
                <w:b/>
                <w:bCs/>
                <w:sz w:val="28"/>
                <w:szCs w:val="28"/>
              </w:rPr>
              <w:t>__________________________________</w:t>
            </w:r>
          </w:p>
          <w:p w14:paraId="1E65255F" w14:textId="77777777" w:rsidR="00070430" w:rsidRPr="003A1142" w:rsidRDefault="00070430" w:rsidP="00417161">
            <w:pPr>
              <w:rPr>
                <w:sz w:val="28"/>
                <w:szCs w:val="28"/>
              </w:rPr>
            </w:pPr>
            <w:r w:rsidRPr="003A1142">
              <w:rPr>
                <w:sz w:val="28"/>
                <w:szCs w:val="28"/>
              </w:rPr>
              <w:t xml:space="preserve">Адреса: </w:t>
            </w:r>
          </w:p>
          <w:p w14:paraId="29575D78" w14:textId="77777777" w:rsidR="00070430" w:rsidRPr="003A1142" w:rsidRDefault="00070430" w:rsidP="00417161">
            <w:pPr>
              <w:rPr>
                <w:sz w:val="28"/>
                <w:szCs w:val="28"/>
              </w:rPr>
            </w:pPr>
            <w:r w:rsidRPr="003A1142">
              <w:rPr>
                <w:sz w:val="28"/>
                <w:szCs w:val="28"/>
              </w:rPr>
              <w:t xml:space="preserve"> </w:t>
            </w:r>
          </w:p>
          <w:p w14:paraId="17A981AA" w14:textId="77777777" w:rsidR="00070430" w:rsidRPr="003A1142" w:rsidRDefault="00070430" w:rsidP="00417161">
            <w:pPr>
              <w:rPr>
                <w:sz w:val="28"/>
                <w:szCs w:val="28"/>
              </w:rPr>
            </w:pPr>
            <w:r w:rsidRPr="003A1142">
              <w:rPr>
                <w:sz w:val="28"/>
                <w:szCs w:val="28"/>
              </w:rPr>
              <w:t xml:space="preserve">Поштова адреса: </w:t>
            </w:r>
          </w:p>
          <w:p w14:paraId="5CE00BA8" w14:textId="77777777" w:rsidR="00070430" w:rsidRPr="003A1142" w:rsidRDefault="00070430" w:rsidP="00417161">
            <w:pPr>
              <w:rPr>
                <w:sz w:val="28"/>
                <w:szCs w:val="28"/>
              </w:rPr>
            </w:pPr>
          </w:p>
          <w:p w14:paraId="1A2C0F04" w14:textId="77777777" w:rsidR="00070430" w:rsidRPr="003A1142" w:rsidRDefault="00070430" w:rsidP="00417161">
            <w:pPr>
              <w:rPr>
                <w:sz w:val="28"/>
                <w:szCs w:val="28"/>
              </w:rPr>
            </w:pPr>
            <w:r w:rsidRPr="003A1142">
              <w:rPr>
                <w:sz w:val="28"/>
                <w:szCs w:val="28"/>
              </w:rPr>
              <w:t xml:space="preserve">тел.: </w:t>
            </w:r>
          </w:p>
          <w:p w14:paraId="2748BDE8" w14:textId="77777777" w:rsidR="00070430" w:rsidRPr="003A1142" w:rsidRDefault="00070430" w:rsidP="00417161">
            <w:pPr>
              <w:rPr>
                <w:sz w:val="28"/>
                <w:szCs w:val="28"/>
              </w:rPr>
            </w:pPr>
            <w:r w:rsidRPr="003A1142">
              <w:rPr>
                <w:sz w:val="28"/>
                <w:szCs w:val="28"/>
              </w:rPr>
              <w:t xml:space="preserve">IBAN: </w:t>
            </w:r>
          </w:p>
          <w:p w14:paraId="2CAA42A0" w14:textId="77777777" w:rsidR="00070430" w:rsidRPr="003A1142" w:rsidRDefault="00070430" w:rsidP="00417161">
            <w:pPr>
              <w:rPr>
                <w:sz w:val="28"/>
                <w:szCs w:val="28"/>
              </w:rPr>
            </w:pPr>
          </w:p>
          <w:p w14:paraId="1ACAC9B2" w14:textId="77777777" w:rsidR="00070430" w:rsidRPr="003A1142" w:rsidRDefault="00070430" w:rsidP="00417161">
            <w:pPr>
              <w:rPr>
                <w:sz w:val="28"/>
                <w:szCs w:val="28"/>
              </w:rPr>
            </w:pPr>
            <w:r w:rsidRPr="003A1142">
              <w:rPr>
                <w:sz w:val="28"/>
                <w:szCs w:val="28"/>
              </w:rPr>
              <w:t xml:space="preserve">Код ЄДРПОУ </w:t>
            </w:r>
          </w:p>
          <w:p w14:paraId="70A875C5" w14:textId="77777777" w:rsidR="00070430" w:rsidRPr="003A1142" w:rsidRDefault="00070430" w:rsidP="00417161">
            <w:pPr>
              <w:rPr>
                <w:sz w:val="28"/>
                <w:szCs w:val="28"/>
              </w:rPr>
            </w:pPr>
            <w:r w:rsidRPr="003A1142">
              <w:rPr>
                <w:sz w:val="28"/>
                <w:szCs w:val="28"/>
              </w:rPr>
              <w:t xml:space="preserve">_________________ </w:t>
            </w:r>
          </w:p>
          <w:p w14:paraId="09BB0B0B" w14:textId="77777777" w:rsidR="00070430" w:rsidRPr="003A1142" w:rsidRDefault="00070430" w:rsidP="00417161">
            <w:pPr>
              <w:rPr>
                <w:sz w:val="28"/>
                <w:szCs w:val="28"/>
              </w:rPr>
            </w:pPr>
          </w:p>
          <w:p w14:paraId="67A35DDD" w14:textId="77777777" w:rsidR="00070430" w:rsidRPr="003A1142" w:rsidRDefault="00070430" w:rsidP="00417161">
            <w:pPr>
              <w:rPr>
                <w:sz w:val="28"/>
                <w:szCs w:val="28"/>
              </w:rPr>
            </w:pPr>
            <w:r w:rsidRPr="003A1142">
              <w:rPr>
                <w:sz w:val="28"/>
                <w:szCs w:val="28"/>
              </w:rPr>
              <w:t>«___» _______________ 202</w:t>
            </w:r>
            <w:r>
              <w:rPr>
                <w:sz w:val="28"/>
                <w:szCs w:val="28"/>
              </w:rPr>
              <w:t>__</w:t>
            </w:r>
            <w:r w:rsidRPr="003A1142">
              <w:rPr>
                <w:sz w:val="28"/>
                <w:szCs w:val="28"/>
              </w:rPr>
              <w:t xml:space="preserve"> р.</w:t>
            </w:r>
          </w:p>
          <w:p w14:paraId="0154E252" w14:textId="77777777" w:rsidR="00070430" w:rsidRPr="003A1142" w:rsidRDefault="00070430" w:rsidP="00417161">
            <w:pPr>
              <w:rPr>
                <w:b/>
                <w:bCs/>
                <w:sz w:val="28"/>
                <w:szCs w:val="28"/>
              </w:rPr>
            </w:pPr>
            <w:r w:rsidRPr="003A1142">
              <w:rPr>
                <w:sz w:val="28"/>
                <w:szCs w:val="28"/>
              </w:rPr>
              <w:t xml:space="preserve"> МП</w:t>
            </w:r>
          </w:p>
        </w:tc>
        <w:tc>
          <w:tcPr>
            <w:tcW w:w="4988" w:type="dxa"/>
            <w:shd w:val="clear" w:color="auto" w:fill="auto"/>
          </w:tcPr>
          <w:p w14:paraId="307B2102" w14:textId="77777777" w:rsidR="00070430" w:rsidRPr="003A1142" w:rsidRDefault="00070430" w:rsidP="00417161">
            <w:pPr>
              <w:jc w:val="center"/>
              <w:rPr>
                <w:b/>
                <w:bCs/>
                <w:sz w:val="28"/>
                <w:szCs w:val="28"/>
              </w:rPr>
            </w:pPr>
            <w:r w:rsidRPr="003A1142">
              <w:rPr>
                <w:b/>
                <w:bCs/>
                <w:sz w:val="28"/>
                <w:szCs w:val="28"/>
              </w:rPr>
              <w:t>Позичальник</w:t>
            </w:r>
          </w:p>
          <w:p w14:paraId="7EAE0C8F" w14:textId="77777777" w:rsidR="00070430" w:rsidRPr="003A1142" w:rsidRDefault="00070430" w:rsidP="00417161">
            <w:pPr>
              <w:jc w:val="center"/>
              <w:rPr>
                <w:b/>
                <w:bCs/>
                <w:sz w:val="28"/>
                <w:szCs w:val="28"/>
              </w:rPr>
            </w:pPr>
            <w:r w:rsidRPr="003A1142">
              <w:rPr>
                <w:b/>
                <w:bCs/>
                <w:sz w:val="28"/>
                <w:szCs w:val="28"/>
              </w:rPr>
              <w:t>__________________________________</w:t>
            </w:r>
          </w:p>
          <w:p w14:paraId="7624D68D" w14:textId="77777777" w:rsidR="00070430" w:rsidRPr="003A1142" w:rsidRDefault="00070430" w:rsidP="00417161">
            <w:pPr>
              <w:rPr>
                <w:sz w:val="28"/>
                <w:szCs w:val="28"/>
              </w:rPr>
            </w:pPr>
            <w:r w:rsidRPr="003A1142">
              <w:rPr>
                <w:sz w:val="28"/>
                <w:szCs w:val="28"/>
              </w:rPr>
              <w:t xml:space="preserve">Адреса: </w:t>
            </w:r>
          </w:p>
          <w:p w14:paraId="7E47C68C" w14:textId="77777777" w:rsidR="00070430" w:rsidRPr="003A1142" w:rsidRDefault="00070430" w:rsidP="00417161">
            <w:pPr>
              <w:rPr>
                <w:sz w:val="28"/>
                <w:szCs w:val="28"/>
              </w:rPr>
            </w:pPr>
          </w:p>
          <w:p w14:paraId="2298D548" w14:textId="77777777" w:rsidR="00070430" w:rsidRPr="003A1142" w:rsidRDefault="00070430" w:rsidP="00417161">
            <w:pPr>
              <w:rPr>
                <w:sz w:val="28"/>
                <w:szCs w:val="28"/>
              </w:rPr>
            </w:pPr>
            <w:r w:rsidRPr="003A1142">
              <w:rPr>
                <w:sz w:val="28"/>
                <w:szCs w:val="28"/>
              </w:rPr>
              <w:t>Поштова адреса:</w:t>
            </w:r>
          </w:p>
          <w:p w14:paraId="5C3AFEB3" w14:textId="77777777" w:rsidR="00070430" w:rsidRPr="003A1142" w:rsidRDefault="00070430" w:rsidP="00417161">
            <w:pPr>
              <w:rPr>
                <w:sz w:val="28"/>
                <w:szCs w:val="28"/>
              </w:rPr>
            </w:pPr>
          </w:p>
          <w:p w14:paraId="5E4A072C" w14:textId="77777777" w:rsidR="00070430" w:rsidRPr="003A1142" w:rsidRDefault="00070430" w:rsidP="00417161">
            <w:pPr>
              <w:rPr>
                <w:sz w:val="28"/>
                <w:szCs w:val="28"/>
              </w:rPr>
            </w:pPr>
            <w:r w:rsidRPr="003A1142">
              <w:rPr>
                <w:sz w:val="28"/>
                <w:szCs w:val="28"/>
              </w:rPr>
              <w:t xml:space="preserve">тел.: </w:t>
            </w:r>
          </w:p>
          <w:p w14:paraId="5901FD46" w14:textId="77777777" w:rsidR="00070430" w:rsidRPr="003A1142" w:rsidRDefault="00070430" w:rsidP="00417161">
            <w:pPr>
              <w:rPr>
                <w:sz w:val="28"/>
                <w:szCs w:val="28"/>
              </w:rPr>
            </w:pPr>
            <w:r w:rsidRPr="003A1142">
              <w:rPr>
                <w:sz w:val="28"/>
                <w:szCs w:val="28"/>
              </w:rPr>
              <w:t xml:space="preserve">IBAN: </w:t>
            </w:r>
          </w:p>
          <w:p w14:paraId="3C5E3B8C" w14:textId="77777777" w:rsidR="00070430" w:rsidRPr="003A1142" w:rsidRDefault="00070430" w:rsidP="00417161">
            <w:pPr>
              <w:rPr>
                <w:sz w:val="28"/>
                <w:szCs w:val="28"/>
              </w:rPr>
            </w:pPr>
          </w:p>
          <w:p w14:paraId="061F50E4" w14:textId="77777777" w:rsidR="00070430" w:rsidRPr="003A1142" w:rsidRDefault="00070430" w:rsidP="00417161">
            <w:pPr>
              <w:rPr>
                <w:sz w:val="28"/>
                <w:szCs w:val="28"/>
              </w:rPr>
            </w:pPr>
            <w:r w:rsidRPr="003A1142">
              <w:rPr>
                <w:sz w:val="28"/>
                <w:szCs w:val="28"/>
              </w:rPr>
              <w:t xml:space="preserve">Код ЄДРПОУ </w:t>
            </w:r>
          </w:p>
          <w:p w14:paraId="7A6EE4EF" w14:textId="77777777" w:rsidR="00070430" w:rsidRPr="003A1142" w:rsidRDefault="00070430" w:rsidP="00417161">
            <w:pPr>
              <w:rPr>
                <w:sz w:val="28"/>
                <w:szCs w:val="28"/>
              </w:rPr>
            </w:pPr>
            <w:r w:rsidRPr="003A1142">
              <w:rPr>
                <w:sz w:val="28"/>
                <w:szCs w:val="28"/>
              </w:rPr>
              <w:t xml:space="preserve">__________________  </w:t>
            </w:r>
          </w:p>
          <w:p w14:paraId="0B51A82D" w14:textId="77777777" w:rsidR="00070430" w:rsidRPr="003A1142" w:rsidRDefault="00070430" w:rsidP="00417161">
            <w:pPr>
              <w:rPr>
                <w:sz w:val="28"/>
                <w:szCs w:val="28"/>
              </w:rPr>
            </w:pPr>
          </w:p>
          <w:p w14:paraId="56AD89DB" w14:textId="77777777" w:rsidR="00070430" w:rsidRPr="003A1142" w:rsidRDefault="00070430" w:rsidP="00417161">
            <w:pPr>
              <w:rPr>
                <w:sz w:val="28"/>
                <w:szCs w:val="28"/>
              </w:rPr>
            </w:pPr>
            <w:r w:rsidRPr="003A1142">
              <w:rPr>
                <w:sz w:val="28"/>
                <w:szCs w:val="28"/>
              </w:rPr>
              <w:t>«___» _______________ 20</w:t>
            </w:r>
            <w:r>
              <w:rPr>
                <w:sz w:val="28"/>
                <w:szCs w:val="28"/>
              </w:rPr>
              <w:t>__</w:t>
            </w:r>
            <w:r w:rsidRPr="003A1142">
              <w:rPr>
                <w:sz w:val="28"/>
                <w:szCs w:val="28"/>
              </w:rPr>
              <w:t xml:space="preserve"> р.</w:t>
            </w:r>
          </w:p>
          <w:p w14:paraId="5A8E89A6" w14:textId="77777777" w:rsidR="00070430" w:rsidRPr="003A1142" w:rsidRDefault="00070430" w:rsidP="00417161">
            <w:pPr>
              <w:rPr>
                <w:b/>
                <w:bCs/>
                <w:sz w:val="28"/>
                <w:szCs w:val="28"/>
              </w:rPr>
            </w:pPr>
            <w:r w:rsidRPr="003A1142">
              <w:rPr>
                <w:sz w:val="28"/>
                <w:szCs w:val="28"/>
              </w:rPr>
              <w:t>МП</w:t>
            </w:r>
          </w:p>
        </w:tc>
      </w:tr>
    </w:tbl>
    <w:p w14:paraId="1D71801E" w14:textId="77777777" w:rsidR="00070430" w:rsidRDefault="00070430" w:rsidP="00070430">
      <w:pPr>
        <w:spacing w:after="160" w:line="480" w:lineRule="auto"/>
        <w:jc w:val="both"/>
        <w:rPr>
          <w:rFonts w:eastAsia="Calibri"/>
          <w:sz w:val="28"/>
          <w:szCs w:val="28"/>
          <w:lang w:eastAsia="en-US"/>
        </w:rPr>
      </w:pPr>
    </w:p>
    <w:p w14:paraId="264CB1ED" w14:textId="77777777" w:rsidR="00070430" w:rsidRDefault="00070430" w:rsidP="00070430">
      <w:pPr>
        <w:spacing w:after="160" w:line="480" w:lineRule="auto"/>
        <w:jc w:val="both"/>
      </w:pPr>
    </w:p>
    <w:p w14:paraId="67529F52" w14:textId="77777777" w:rsidR="00070430" w:rsidRDefault="00070430" w:rsidP="00070430">
      <w:pPr>
        <w:ind w:left="284"/>
        <w:jc w:val="both"/>
        <w:rPr>
          <w:sz w:val="28"/>
          <w:szCs w:val="28"/>
        </w:rPr>
      </w:pPr>
    </w:p>
    <w:p w14:paraId="67B6FEE7" w14:textId="77777777" w:rsidR="00070430" w:rsidRDefault="00070430" w:rsidP="00070430"/>
    <w:p w14:paraId="725DD641" w14:textId="77777777" w:rsidR="00070430" w:rsidRDefault="00070430" w:rsidP="00070430">
      <w:pPr>
        <w:ind w:left="284"/>
        <w:jc w:val="both"/>
        <w:rPr>
          <w:sz w:val="28"/>
          <w:szCs w:val="28"/>
        </w:rPr>
      </w:pPr>
    </w:p>
    <w:p w14:paraId="14F182DD" w14:textId="77777777" w:rsidR="00070430" w:rsidRDefault="00070430" w:rsidP="00070430"/>
    <w:p w14:paraId="10360685" w14:textId="77777777" w:rsidR="00070430" w:rsidRDefault="00070430" w:rsidP="00070430"/>
    <w:p w14:paraId="03A4D292" w14:textId="77777777" w:rsidR="00070430" w:rsidRDefault="00070430" w:rsidP="00070430"/>
    <w:p w14:paraId="652ECBA2" w14:textId="77777777" w:rsidR="00070430" w:rsidRDefault="00070430" w:rsidP="00070430"/>
    <w:p w14:paraId="4F46E037" w14:textId="77777777" w:rsidR="00070430" w:rsidRDefault="00070430" w:rsidP="00070430"/>
    <w:p w14:paraId="6D147A11" w14:textId="77777777" w:rsidR="00070430" w:rsidRDefault="00070430" w:rsidP="00070430"/>
    <w:p w14:paraId="459BC115" w14:textId="77777777" w:rsidR="00070430" w:rsidRDefault="00070430" w:rsidP="00070430"/>
    <w:p w14:paraId="034B137B" w14:textId="77777777" w:rsidR="00070430" w:rsidRDefault="00070430" w:rsidP="00070430"/>
    <w:p w14:paraId="723708C8" w14:textId="77777777" w:rsidR="00070430" w:rsidRDefault="00070430" w:rsidP="00070430"/>
    <w:p w14:paraId="4458DC37" w14:textId="77777777" w:rsidR="00070430" w:rsidRDefault="00070430" w:rsidP="00070430"/>
    <w:p w14:paraId="2005089E" w14:textId="77777777" w:rsidR="00070430" w:rsidRDefault="00070430" w:rsidP="00070430"/>
    <w:p w14:paraId="7C2858AE" w14:textId="77777777" w:rsidR="00070430" w:rsidRDefault="00070430" w:rsidP="00070430"/>
    <w:p w14:paraId="32DF0FC3" w14:textId="77777777" w:rsidR="00070430" w:rsidRDefault="00070430" w:rsidP="00070430"/>
    <w:p w14:paraId="326C6BC1" w14:textId="77777777" w:rsidR="00070430" w:rsidRDefault="00070430" w:rsidP="00070430"/>
    <w:p w14:paraId="046EA2A2" w14:textId="77777777" w:rsidR="00070430" w:rsidRDefault="00070430" w:rsidP="00070430"/>
    <w:p w14:paraId="2361DA53" w14:textId="77777777" w:rsidR="00070430" w:rsidRDefault="00070430" w:rsidP="00070430"/>
    <w:p w14:paraId="7C0161D7" w14:textId="77777777" w:rsidR="00070430" w:rsidRDefault="00070430" w:rsidP="00070430"/>
    <w:p w14:paraId="5C135E14" w14:textId="77777777" w:rsidR="00070430" w:rsidRDefault="00070430" w:rsidP="00070430"/>
    <w:p w14:paraId="6E0D1189" w14:textId="77777777" w:rsidR="00070430" w:rsidRDefault="00070430" w:rsidP="00070430"/>
    <w:p w14:paraId="0666A0AC" w14:textId="77777777" w:rsidR="00070430" w:rsidRDefault="00070430" w:rsidP="00070430"/>
    <w:p w14:paraId="2A2E892E" w14:textId="77777777" w:rsidR="00070430" w:rsidRDefault="00070430" w:rsidP="00070430"/>
    <w:p w14:paraId="56516102" w14:textId="77777777" w:rsidR="00070430" w:rsidRDefault="00070430" w:rsidP="00070430"/>
    <w:p w14:paraId="0B036584" w14:textId="77777777" w:rsidR="00070430" w:rsidRDefault="00070430" w:rsidP="00070430"/>
    <w:p w14:paraId="1C5A3FFD" w14:textId="77777777" w:rsidR="00070430" w:rsidRDefault="00070430" w:rsidP="00070430"/>
    <w:p w14:paraId="4D5587E1" w14:textId="77777777" w:rsidR="00070430" w:rsidRDefault="00070430" w:rsidP="00070430"/>
    <w:p w14:paraId="654A9AB4" w14:textId="77777777" w:rsidR="00070430" w:rsidRDefault="00070430" w:rsidP="00070430"/>
    <w:p w14:paraId="7A1DCEAB" w14:textId="77777777" w:rsidR="00070430" w:rsidRDefault="00070430" w:rsidP="00070430"/>
    <w:p w14:paraId="3061D021" w14:textId="77777777" w:rsidR="00F031D4" w:rsidRDefault="00F031D4"/>
    <w:sectPr w:rsidR="00F031D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E063D" w14:textId="77777777" w:rsidR="00981C43" w:rsidRDefault="00981C43" w:rsidP="00AF74B7">
      <w:r>
        <w:separator/>
      </w:r>
    </w:p>
  </w:endnote>
  <w:endnote w:type="continuationSeparator" w:id="0">
    <w:p w14:paraId="4EABF834" w14:textId="77777777" w:rsidR="00981C43" w:rsidRDefault="00981C43" w:rsidP="00AF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B041C" w14:textId="77777777" w:rsidR="00981C43" w:rsidRDefault="00981C43" w:rsidP="00AF74B7">
      <w:r>
        <w:separator/>
      </w:r>
    </w:p>
  </w:footnote>
  <w:footnote w:type="continuationSeparator" w:id="0">
    <w:p w14:paraId="69F27A36" w14:textId="77777777" w:rsidR="00981C43" w:rsidRDefault="00981C43" w:rsidP="00AF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29E"/>
    <w:multiLevelType w:val="multilevel"/>
    <w:tmpl w:val="C5C6B980"/>
    <w:lvl w:ilvl="0">
      <w:start w:val="5"/>
      <w:numFmt w:val="decimal"/>
      <w:lvlText w:val="%1."/>
      <w:lvlJc w:val="left"/>
      <w:pPr>
        <w:ind w:left="450" w:hanging="450"/>
      </w:pPr>
      <w:rPr>
        <w:rFonts w:ascii="Times New Roman" w:eastAsia="Times New Roman" w:hAnsi="Times New Roman" w:cs="Times New Roman"/>
        <w:color w:val="000000"/>
      </w:rPr>
    </w:lvl>
    <w:lvl w:ilvl="1">
      <w:start w:val="1"/>
      <w:numFmt w:val="decimal"/>
      <w:lvlText w:val="%1.%2."/>
      <w:lvlJc w:val="left"/>
      <w:pPr>
        <w:ind w:left="5824" w:hanging="72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3240" w:hanging="108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5040" w:hanging="1440"/>
      </w:pPr>
      <w:rPr>
        <w:color w:val="000000"/>
      </w:rPr>
    </w:lvl>
    <w:lvl w:ilvl="6">
      <w:start w:val="1"/>
      <w:numFmt w:val="decimal"/>
      <w:lvlText w:val="%1.%2.%3.%4.%5.%6.%7."/>
      <w:lvlJc w:val="left"/>
      <w:pPr>
        <w:ind w:left="6120" w:hanging="1800"/>
      </w:pPr>
      <w:rPr>
        <w:color w:val="000000"/>
      </w:rPr>
    </w:lvl>
    <w:lvl w:ilvl="7">
      <w:start w:val="1"/>
      <w:numFmt w:val="decimal"/>
      <w:lvlText w:val="%1.%2.%3.%4.%5.%6.%7.%8."/>
      <w:lvlJc w:val="left"/>
      <w:pPr>
        <w:ind w:left="6840" w:hanging="1800"/>
      </w:pPr>
      <w:rPr>
        <w:color w:val="000000"/>
      </w:rPr>
    </w:lvl>
    <w:lvl w:ilvl="8">
      <w:start w:val="1"/>
      <w:numFmt w:val="decimal"/>
      <w:lvlText w:val="%1.%2.%3.%4.%5.%6.%7.%8.%9."/>
      <w:lvlJc w:val="left"/>
      <w:pPr>
        <w:ind w:left="7920" w:hanging="2160"/>
      </w:pPr>
      <w:rPr>
        <w:color w:val="000000"/>
      </w:rPr>
    </w:lvl>
  </w:abstractNum>
  <w:abstractNum w:abstractNumId="1" w15:restartNumberingAfterBreak="0">
    <w:nsid w:val="03A03A41"/>
    <w:multiLevelType w:val="multilevel"/>
    <w:tmpl w:val="086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59D6"/>
    <w:multiLevelType w:val="multilevel"/>
    <w:tmpl w:val="42D8B3C8"/>
    <w:lvl w:ilvl="0">
      <w:start w:val="1"/>
      <w:numFmt w:val="decimal"/>
      <w:lvlText w:val="%1."/>
      <w:lvlJc w:val="left"/>
      <w:pPr>
        <w:ind w:left="360" w:hanging="360"/>
      </w:pPr>
    </w:lvl>
    <w:lvl w:ilvl="1">
      <w:start w:val="1"/>
      <w:numFmt w:val="decimal"/>
      <w:lvlText w:val="%1.%2."/>
      <w:lvlJc w:val="left"/>
      <w:pPr>
        <w:ind w:left="496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D15EA2"/>
    <w:multiLevelType w:val="hybridMultilevel"/>
    <w:tmpl w:val="4A6208DA"/>
    <w:lvl w:ilvl="0" w:tplc="A3CC5BA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D41C39"/>
    <w:multiLevelType w:val="hybridMultilevel"/>
    <w:tmpl w:val="80EA0DB8"/>
    <w:lvl w:ilvl="0" w:tplc="0422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902336"/>
    <w:multiLevelType w:val="hybridMultilevel"/>
    <w:tmpl w:val="E924B3BC"/>
    <w:lvl w:ilvl="0" w:tplc="77C09AD8">
      <w:start w:val="59"/>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0E5A3D61"/>
    <w:multiLevelType w:val="multilevel"/>
    <w:tmpl w:val="EF6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C67C1"/>
    <w:multiLevelType w:val="multilevel"/>
    <w:tmpl w:val="392E1638"/>
    <w:lvl w:ilvl="0">
      <w:start w:val="2"/>
      <w:numFmt w:val="decimal"/>
      <w:lvlText w:val="%1."/>
      <w:lvlJc w:val="left"/>
      <w:pPr>
        <w:ind w:left="450" w:hanging="45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8" w15:restartNumberingAfterBreak="0">
    <w:nsid w:val="14E53A9C"/>
    <w:multiLevelType w:val="multilevel"/>
    <w:tmpl w:val="7278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11F05"/>
    <w:multiLevelType w:val="multilevel"/>
    <w:tmpl w:val="22D22C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9004504"/>
    <w:multiLevelType w:val="hybridMultilevel"/>
    <w:tmpl w:val="F53C85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0A4D4A"/>
    <w:multiLevelType w:val="multilevel"/>
    <w:tmpl w:val="5D804CAE"/>
    <w:lvl w:ilvl="0">
      <w:start w:val="1"/>
      <w:numFmt w:val="decimal"/>
      <w:lvlText w:val="%1."/>
      <w:lvlJc w:val="left"/>
      <w:pPr>
        <w:ind w:left="566" w:hanging="216"/>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927" w:hanging="361"/>
        <w:jc w:val="right"/>
      </w:pPr>
      <w:rPr>
        <w:rFonts w:ascii="Times New Roman" w:eastAsia="Times New Roman" w:hAnsi="Times New Roman" w:cs="Times New Roman" w:hint="default"/>
        <w:b w:val="0"/>
        <w:bCs w:val="0"/>
        <w:i w:val="0"/>
        <w:iCs w:val="0"/>
        <w:spacing w:val="-1"/>
        <w:w w:val="100"/>
        <w:sz w:val="22"/>
        <w:szCs w:val="22"/>
        <w:lang w:val="uk-UA" w:eastAsia="en-US" w:bidi="ar-SA"/>
      </w:rPr>
    </w:lvl>
    <w:lvl w:ilvl="2">
      <w:start w:val="1"/>
      <w:numFmt w:val="decimal"/>
      <w:lvlText w:val="%1.%2.%3."/>
      <w:lvlJc w:val="left"/>
      <w:pPr>
        <w:ind w:left="2083"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080" w:hanging="720"/>
      </w:pPr>
      <w:rPr>
        <w:rFonts w:hint="default"/>
        <w:lang w:val="uk-UA" w:eastAsia="en-US" w:bidi="ar-SA"/>
      </w:rPr>
    </w:lvl>
    <w:lvl w:ilvl="4">
      <w:numFmt w:val="bullet"/>
      <w:lvlText w:val="•"/>
      <w:lvlJc w:val="left"/>
      <w:pPr>
        <w:ind w:left="3220" w:hanging="720"/>
      </w:pPr>
      <w:rPr>
        <w:rFonts w:hint="default"/>
        <w:lang w:val="uk-UA" w:eastAsia="en-US" w:bidi="ar-SA"/>
      </w:rPr>
    </w:lvl>
    <w:lvl w:ilvl="5">
      <w:numFmt w:val="bullet"/>
      <w:lvlText w:val="•"/>
      <w:lvlJc w:val="left"/>
      <w:pPr>
        <w:ind w:left="4361" w:hanging="720"/>
      </w:pPr>
      <w:rPr>
        <w:rFonts w:hint="default"/>
        <w:lang w:val="uk-UA" w:eastAsia="en-US" w:bidi="ar-SA"/>
      </w:rPr>
    </w:lvl>
    <w:lvl w:ilvl="6">
      <w:numFmt w:val="bullet"/>
      <w:lvlText w:val="•"/>
      <w:lvlJc w:val="left"/>
      <w:pPr>
        <w:ind w:left="5502" w:hanging="720"/>
      </w:pPr>
      <w:rPr>
        <w:rFonts w:hint="default"/>
        <w:lang w:val="uk-UA" w:eastAsia="en-US" w:bidi="ar-SA"/>
      </w:rPr>
    </w:lvl>
    <w:lvl w:ilvl="7">
      <w:numFmt w:val="bullet"/>
      <w:lvlText w:val="•"/>
      <w:lvlJc w:val="left"/>
      <w:pPr>
        <w:ind w:left="6643" w:hanging="720"/>
      </w:pPr>
      <w:rPr>
        <w:rFonts w:hint="default"/>
        <w:lang w:val="uk-UA" w:eastAsia="en-US" w:bidi="ar-SA"/>
      </w:rPr>
    </w:lvl>
    <w:lvl w:ilvl="8">
      <w:numFmt w:val="bullet"/>
      <w:lvlText w:val="•"/>
      <w:lvlJc w:val="left"/>
      <w:pPr>
        <w:ind w:left="7783" w:hanging="720"/>
      </w:pPr>
      <w:rPr>
        <w:rFonts w:hint="default"/>
        <w:lang w:val="uk-UA" w:eastAsia="en-US" w:bidi="ar-SA"/>
      </w:rPr>
    </w:lvl>
  </w:abstractNum>
  <w:abstractNum w:abstractNumId="12" w15:restartNumberingAfterBreak="0">
    <w:nsid w:val="1FB47F6B"/>
    <w:multiLevelType w:val="multilevel"/>
    <w:tmpl w:val="1C9264FA"/>
    <w:lvl w:ilvl="0">
      <w:start w:val="3"/>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C156F4"/>
    <w:multiLevelType w:val="multilevel"/>
    <w:tmpl w:val="26B68948"/>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625944"/>
    <w:multiLevelType w:val="multilevel"/>
    <w:tmpl w:val="24683404"/>
    <w:lvl w:ilvl="0">
      <w:start w:val="1"/>
      <w:numFmt w:val="bullet"/>
      <w:lvlText w:val="-"/>
      <w:lvlJc w:val="left"/>
      <w:pPr>
        <w:ind w:left="675" w:hanging="675"/>
      </w:pPr>
      <w:rPr>
        <w:rFonts w:ascii="Aptos" w:eastAsiaTheme="minorHAnsi" w:hAnsi="Aptos" w:cstheme="minorBidi" w:hint="default"/>
      </w:rPr>
    </w:lvl>
    <w:lvl w:ilvl="1">
      <w:start w:val="4"/>
      <w:numFmt w:val="decimal"/>
      <w:lvlText w:val="%1.%2."/>
      <w:lvlJc w:val="left"/>
      <w:pPr>
        <w:ind w:left="10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82A7F6E"/>
    <w:multiLevelType w:val="multilevel"/>
    <w:tmpl w:val="45CE7628"/>
    <w:lvl w:ilvl="0">
      <w:start w:val="2"/>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5012B2"/>
    <w:multiLevelType w:val="multilevel"/>
    <w:tmpl w:val="E1F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366CF"/>
    <w:multiLevelType w:val="hybridMultilevel"/>
    <w:tmpl w:val="C896B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BB209A4"/>
    <w:multiLevelType w:val="hybridMultilevel"/>
    <w:tmpl w:val="FDFEB3E0"/>
    <w:lvl w:ilvl="0" w:tplc="D816794C">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C6D198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D653AB"/>
    <w:multiLevelType w:val="multilevel"/>
    <w:tmpl w:val="2B2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C5AA8"/>
    <w:multiLevelType w:val="multilevel"/>
    <w:tmpl w:val="403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D3B03"/>
    <w:multiLevelType w:val="multilevel"/>
    <w:tmpl w:val="317E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00E78"/>
    <w:multiLevelType w:val="multilevel"/>
    <w:tmpl w:val="42D8B3C8"/>
    <w:lvl w:ilvl="0">
      <w:start w:val="1"/>
      <w:numFmt w:val="decimal"/>
      <w:lvlText w:val="%1."/>
      <w:lvlJc w:val="left"/>
      <w:pPr>
        <w:ind w:left="360" w:hanging="360"/>
      </w:pPr>
    </w:lvl>
    <w:lvl w:ilvl="1">
      <w:start w:val="1"/>
      <w:numFmt w:val="decimal"/>
      <w:lvlText w:val="%1.%2."/>
      <w:lvlJc w:val="left"/>
      <w:pPr>
        <w:ind w:left="496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D43F54"/>
    <w:multiLevelType w:val="multilevel"/>
    <w:tmpl w:val="6EC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943C9"/>
    <w:multiLevelType w:val="hybridMultilevel"/>
    <w:tmpl w:val="6B90CF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1E953CA"/>
    <w:multiLevelType w:val="multilevel"/>
    <w:tmpl w:val="D82A5F34"/>
    <w:lvl w:ilvl="0">
      <w:start w:val="1"/>
      <w:numFmt w:val="decimal"/>
      <w:lvlText w:val="%1."/>
      <w:lvlJc w:val="left"/>
      <w:pPr>
        <w:ind w:left="1065"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rPr>
        <w:b/>
        <w:bCs w:val="0"/>
      </w:r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7" w15:restartNumberingAfterBreak="0">
    <w:nsid w:val="43E02EA8"/>
    <w:multiLevelType w:val="multilevel"/>
    <w:tmpl w:val="442C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35E2A"/>
    <w:multiLevelType w:val="multilevel"/>
    <w:tmpl w:val="24683404"/>
    <w:lvl w:ilvl="0">
      <w:start w:val="1"/>
      <w:numFmt w:val="bullet"/>
      <w:lvlText w:val="-"/>
      <w:lvlJc w:val="left"/>
      <w:pPr>
        <w:ind w:left="675" w:hanging="675"/>
      </w:pPr>
      <w:rPr>
        <w:rFonts w:ascii="Aptos" w:eastAsiaTheme="minorHAnsi" w:hAnsi="Aptos" w:cstheme="minorBidi" w:hint="default"/>
      </w:rPr>
    </w:lvl>
    <w:lvl w:ilvl="1">
      <w:start w:val="4"/>
      <w:numFmt w:val="decimal"/>
      <w:lvlText w:val="%1.%2."/>
      <w:lvlJc w:val="left"/>
      <w:pPr>
        <w:ind w:left="10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F7A485D"/>
    <w:multiLevelType w:val="multilevel"/>
    <w:tmpl w:val="9A00A1BA"/>
    <w:lvl w:ilvl="0">
      <w:start w:val="1"/>
      <w:numFmt w:val="decimal"/>
      <w:lvlText w:val="%1."/>
      <w:lvlJc w:val="left"/>
      <w:pPr>
        <w:ind w:left="360" w:hanging="360"/>
      </w:pPr>
    </w:lvl>
    <w:lvl w:ilvl="1">
      <w:start w:val="2"/>
      <w:numFmt w:val="bullet"/>
      <w:lvlText w:val="-"/>
      <w:lvlJc w:val="left"/>
      <w:pPr>
        <w:ind w:left="4897" w:hanging="360"/>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9528D2"/>
    <w:multiLevelType w:val="multilevel"/>
    <w:tmpl w:val="6B16BAD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3150225"/>
    <w:multiLevelType w:val="multilevel"/>
    <w:tmpl w:val="E72E7016"/>
    <w:lvl w:ilvl="0">
      <w:numFmt w:val="bullet"/>
      <w:lvlText w:val="-"/>
      <w:lvlJc w:val="left"/>
      <w:pPr>
        <w:ind w:left="2487" w:hanging="360"/>
      </w:pPr>
      <w:rPr>
        <w:rFonts w:ascii="Times New Roman" w:eastAsia="Times New Roman" w:hAnsi="Times New Roman" w:cs="Times New Roman"/>
      </w:rPr>
    </w:lvl>
    <w:lvl w:ilvl="1">
      <w:start w:val="1"/>
      <w:numFmt w:val="bullet"/>
      <w:lvlText w:val="o"/>
      <w:lvlJc w:val="left"/>
      <w:pPr>
        <w:ind w:left="3207" w:hanging="360"/>
      </w:pPr>
      <w:rPr>
        <w:rFonts w:ascii="Courier New" w:eastAsia="Courier New" w:hAnsi="Courier New" w:cs="Courier New"/>
      </w:rPr>
    </w:lvl>
    <w:lvl w:ilvl="2">
      <w:start w:val="1"/>
      <w:numFmt w:val="bullet"/>
      <w:lvlText w:val="▪"/>
      <w:lvlJc w:val="left"/>
      <w:pPr>
        <w:ind w:left="3927" w:hanging="360"/>
      </w:pPr>
      <w:rPr>
        <w:rFonts w:ascii="Noto Sans Symbols" w:eastAsia="Noto Sans Symbols" w:hAnsi="Noto Sans Symbols" w:cs="Noto Sans Symbols"/>
      </w:rPr>
    </w:lvl>
    <w:lvl w:ilvl="3">
      <w:start w:val="1"/>
      <w:numFmt w:val="bullet"/>
      <w:lvlText w:val="●"/>
      <w:lvlJc w:val="left"/>
      <w:pPr>
        <w:ind w:left="4647" w:hanging="360"/>
      </w:pPr>
      <w:rPr>
        <w:rFonts w:ascii="Noto Sans Symbols" w:eastAsia="Noto Sans Symbols" w:hAnsi="Noto Sans Symbols" w:cs="Noto Sans Symbols"/>
      </w:rPr>
    </w:lvl>
    <w:lvl w:ilvl="4">
      <w:start w:val="1"/>
      <w:numFmt w:val="bullet"/>
      <w:lvlText w:val="o"/>
      <w:lvlJc w:val="left"/>
      <w:pPr>
        <w:ind w:left="5367" w:hanging="360"/>
      </w:pPr>
      <w:rPr>
        <w:rFonts w:ascii="Courier New" w:eastAsia="Courier New" w:hAnsi="Courier New" w:cs="Courier New"/>
      </w:rPr>
    </w:lvl>
    <w:lvl w:ilvl="5">
      <w:start w:val="1"/>
      <w:numFmt w:val="bullet"/>
      <w:lvlText w:val="▪"/>
      <w:lvlJc w:val="left"/>
      <w:pPr>
        <w:ind w:left="6087" w:hanging="360"/>
      </w:pPr>
      <w:rPr>
        <w:rFonts w:ascii="Noto Sans Symbols" w:eastAsia="Noto Sans Symbols" w:hAnsi="Noto Sans Symbols" w:cs="Noto Sans Symbols"/>
      </w:rPr>
    </w:lvl>
    <w:lvl w:ilvl="6">
      <w:start w:val="1"/>
      <w:numFmt w:val="bullet"/>
      <w:lvlText w:val="●"/>
      <w:lvlJc w:val="left"/>
      <w:pPr>
        <w:ind w:left="6807" w:hanging="360"/>
      </w:pPr>
      <w:rPr>
        <w:rFonts w:ascii="Noto Sans Symbols" w:eastAsia="Noto Sans Symbols" w:hAnsi="Noto Sans Symbols" w:cs="Noto Sans Symbols"/>
      </w:rPr>
    </w:lvl>
    <w:lvl w:ilvl="7">
      <w:start w:val="1"/>
      <w:numFmt w:val="bullet"/>
      <w:lvlText w:val="o"/>
      <w:lvlJc w:val="left"/>
      <w:pPr>
        <w:ind w:left="7527" w:hanging="360"/>
      </w:pPr>
      <w:rPr>
        <w:rFonts w:ascii="Courier New" w:eastAsia="Courier New" w:hAnsi="Courier New" w:cs="Courier New"/>
      </w:rPr>
    </w:lvl>
    <w:lvl w:ilvl="8">
      <w:start w:val="1"/>
      <w:numFmt w:val="bullet"/>
      <w:lvlText w:val="▪"/>
      <w:lvlJc w:val="left"/>
      <w:pPr>
        <w:ind w:left="8247" w:hanging="360"/>
      </w:pPr>
      <w:rPr>
        <w:rFonts w:ascii="Noto Sans Symbols" w:eastAsia="Noto Sans Symbols" w:hAnsi="Noto Sans Symbols" w:cs="Noto Sans Symbols"/>
      </w:rPr>
    </w:lvl>
  </w:abstractNum>
  <w:abstractNum w:abstractNumId="32" w15:restartNumberingAfterBreak="0">
    <w:nsid w:val="6174687D"/>
    <w:multiLevelType w:val="multilevel"/>
    <w:tmpl w:val="ABD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E4065"/>
    <w:multiLevelType w:val="hybridMultilevel"/>
    <w:tmpl w:val="A98E3C9E"/>
    <w:lvl w:ilvl="0" w:tplc="A3CC5BA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43C0C84"/>
    <w:multiLevelType w:val="multilevel"/>
    <w:tmpl w:val="A09E71F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43F15AE"/>
    <w:multiLevelType w:val="multilevel"/>
    <w:tmpl w:val="D300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A5E5E"/>
    <w:multiLevelType w:val="multilevel"/>
    <w:tmpl w:val="9A00A1BA"/>
    <w:lvl w:ilvl="0">
      <w:start w:val="1"/>
      <w:numFmt w:val="decimal"/>
      <w:lvlText w:val="%1."/>
      <w:lvlJc w:val="left"/>
      <w:pPr>
        <w:ind w:left="360" w:hanging="360"/>
      </w:pPr>
    </w:lvl>
    <w:lvl w:ilvl="1">
      <w:start w:val="2"/>
      <w:numFmt w:val="bullet"/>
      <w:lvlText w:val="-"/>
      <w:lvlJc w:val="left"/>
      <w:pPr>
        <w:ind w:left="4897" w:hanging="360"/>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BB1A15"/>
    <w:multiLevelType w:val="multilevel"/>
    <w:tmpl w:val="9E0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5567F"/>
    <w:multiLevelType w:val="multilevel"/>
    <w:tmpl w:val="02945D4E"/>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24765D7"/>
    <w:multiLevelType w:val="multilevel"/>
    <w:tmpl w:val="6080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E5590"/>
    <w:multiLevelType w:val="hybridMultilevel"/>
    <w:tmpl w:val="9AB46E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C4F417E"/>
    <w:multiLevelType w:val="hybridMultilevel"/>
    <w:tmpl w:val="931E55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C872C29"/>
    <w:multiLevelType w:val="hybridMultilevel"/>
    <w:tmpl w:val="997EDD90"/>
    <w:lvl w:ilvl="0" w:tplc="A3CC5BA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30"/>
  </w:num>
  <w:num w:numId="4">
    <w:abstractNumId w:val="33"/>
  </w:num>
  <w:num w:numId="5">
    <w:abstractNumId w:val="11"/>
  </w:num>
  <w:num w:numId="6">
    <w:abstractNumId w:val="17"/>
  </w:num>
  <w:num w:numId="7">
    <w:abstractNumId w:val="3"/>
  </w:num>
  <w:num w:numId="8">
    <w:abstractNumId w:val="4"/>
  </w:num>
  <w:num w:numId="9">
    <w:abstractNumId w:val="25"/>
  </w:num>
  <w:num w:numId="10">
    <w:abstractNumId w:val="10"/>
  </w:num>
  <w:num w:numId="11">
    <w:abstractNumId w:val="41"/>
  </w:num>
  <w:num w:numId="12">
    <w:abstractNumId w:val="19"/>
  </w:num>
  <w:num w:numId="13">
    <w:abstractNumId w:val="23"/>
  </w:num>
  <w:num w:numId="14">
    <w:abstractNumId w:val="42"/>
  </w:num>
  <w:num w:numId="15">
    <w:abstractNumId w:val="7"/>
  </w:num>
  <w:num w:numId="16">
    <w:abstractNumId w:val="31"/>
  </w:num>
  <w:num w:numId="17">
    <w:abstractNumId w:val="0"/>
  </w:num>
  <w:num w:numId="18">
    <w:abstractNumId w:val="35"/>
  </w:num>
  <w:num w:numId="19">
    <w:abstractNumId w:val="27"/>
  </w:num>
  <w:num w:numId="20">
    <w:abstractNumId w:val="37"/>
  </w:num>
  <w:num w:numId="21">
    <w:abstractNumId w:val="20"/>
  </w:num>
  <w:num w:numId="22">
    <w:abstractNumId w:val="18"/>
  </w:num>
  <w:num w:numId="23">
    <w:abstractNumId w:val="22"/>
  </w:num>
  <w:num w:numId="24">
    <w:abstractNumId w:val="1"/>
  </w:num>
  <w:num w:numId="25">
    <w:abstractNumId w:val="15"/>
  </w:num>
  <w:num w:numId="26">
    <w:abstractNumId w:val="21"/>
  </w:num>
  <w:num w:numId="27">
    <w:abstractNumId w:val="6"/>
  </w:num>
  <w:num w:numId="28">
    <w:abstractNumId w:val="29"/>
  </w:num>
  <w:num w:numId="29">
    <w:abstractNumId w:val="32"/>
  </w:num>
  <w:num w:numId="30">
    <w:abstractNumId w:val="8"/>
  </w:num>
  <w:num w:numId="31">
    <w:abstractNumId w:val="36"/>
  </w:num>
  <w:num w:numId="32">
    <w:abstractNumId w:val="39"/>
  </w:num>
  <w:num w:numId="33">
    <w:abstractNumId w:val="5"/>
  </w:num>
  <w:num w:numId="34">
    <w:abstractNumId w:val="24"/>
  </w:num>
  <w:num w:numId="35">
    <w:abstractNumId w:val="16"/>
  </w:num>
  <w:num w:numId="36">
    <w:abstractNumId w:val="13"/>
  </w:num>
  <w:num w:numId="37">
    <w:abstractNumId w:val="34"/>
  </w:num>
  <w:num w:numId="38">
    <w:abstractNumId w:val="12"/>
  </w:num>
  <w:num w:numId="39">
    <w:abstractNumId w:val="14"/>
  </w:num>
  <w:num w:numId="40">
    <w:abstractNumId w:val="28"/>
  </w:num>
  <w:num w:numId="41">
    <w:abstractNumId w:val="38"/>
  </w:num>
  <w:num w:numId="42">
    <w:abstractNumId w:val="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F5"/>
    <w:rsid w:val="00005865"/>
    <w:rsid w:val="00070430"/>
    <w:rsid w:val="000C51A9"/>
    <w:rsid w:val="000E0399"/>
    <w:rsid w:val="00145986"/>
    <w:rsid w:val="00163AC7"/>
    <w:rsid w:val="001D7ACB"/>
    <w:rsid w:val="002023C9"/>
    <w:rsid w:val="002B4F7E"/>
    <w:rsid w:val="002D34A1"/>
    <w:rsid w:val="00300C10"/>
    <w:rsid w:val="00314F2C"/>
    <w:rsid w:val="0037206A"/>
    <w:rsid w:val="003A002D"/>
    <w:rsid w:val="004163DC"/>
    <w:rsid w:val="00434B6A"/>
    <w:rsid w:val="00443215"/>
    <w:rsid w:val="0046314D"/>
    <w:rsid w:val="00471BD2"/>
    <w:rsid w:val="004C5D41"/>
    <w:rsid w:val="004D094F"/>
    <w:rsid w:val="00583F37"/>
    <w:rsid w:val="00584904"/>
    <w:rsid w:val="005C1FE9"/>
    <w:rsid w:val="0060670B"/>
    <w:rsid w:val="0067410D"/>
    <w:rsid w:val="006A0238"/>
    <w:rsid w:val="006F39BD"/>
    <w:rsid w:val="00747DB1"/>
    <w:rsid w:val="00771891"/>
    <w:rsid w:val="007841B4"/>
    <w:rsid w:val="007B3A06"/>
    <w:rsid w:val="00873314"/>
    <w:rsid w:val="00920003"/>
    <w:rsid w:val="00981C43"/>
    <w:rsid w:val="00995D8F"/>
    <w:rsid w:val="009A125E"/>
    <w:rsid w:val="009F05D2"/>
    <w:rsid w:val="00A77783"/>
    <w:rsid w:val="00AA66E9"/>
    <w:rsid w:val="00AC55A5"/>
    <w:rsid w:val="00AF74B7"/>
    <w:rsid w:val="00B143A0"/>
    <w:rsid w:val="00B15C2C"/>
    <w:rsid w:val="00B47852"/>
    <w:rsid w:val="00B9567B"/>
    <w:rsid w:val="00BD4DDF"/>
    <w:rsid w:val="00C211B5"/>
    <w:rsid w:val="00CD58DE"/>
    <w:rsid w:val="00D14273"/>
    <w:rsid w:val="00D34E6D"/>
    <w:rsid w:val="00D371CA"/>
    <w:rsid w:val="00D92E4F"/>
    <w:rsid w:val="00DD1B38"/>
    <w:rsid w:val="00DE3FDD"/>
    <w:rsid w:val="00EA6B9E"/>
    <w:rsid w:val="00EB00F5"/>
    <w:rsid w:val="00EC54A3"/>
    <w:rsid w:val="00F031D4"/>
    <w:rsid w:val="00F155E9"/>
    <w:rsid w:val="00F211A3"/>
    <w:rsid w:val="00F471E6"/>
    <w:rsid w:val="00FA6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1CAE"/>
  <w15:chartTrackingRefBased/>
  <w15:docId w15:val="{FDCE51D1-59AD-434E-B0B4-5723511A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E6D"/>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584904"/>
    <w:pPr>
      <w:widowControl w:val="0"/>
      <w:autoSpaceDE w:val="0"/>
      <w:autoSpaceDN w:val="0"/>
      <w:ind w:left="151"/>
      <w:outlineLvl w:val="0"/>
    </w:pPr>
    <w:rPr>
      <w:b/>
      <w:bCs/>
      <w:sz w:val="28"/>
      <w:szCs w:val="28"/>
      <w:lang w:val="uk" w:eastAsia="uk"/>
    </w:rPr>
  </w:style>
  <w:style w:type="paragraph" w:styleId="2">
    <w:name w:val="heading 2"/>
    <w:basedOn w:val="a"/>
    <w:next w:val="a"/>
    <w:link w:val="20"/>
    <w:uiPriority w:val="9"/>
    <w:semiHidden/>
    <w:unhideWhenUsed/>
    <w:qFormat/>
    <w:rsid w:val="00584904"/>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sz w:val="26"/>
      <w:szCs w:val="26"/>
      <w:lang w:val="uk" w:eastAsia="uk"/>
    </w:rPr>
  </w:style>
  <w:style w:type="paragraph" w:styleId="3">
    <w:name w:val="heading 3"/>
    <w:basedOn w:val="a"/>
    <w:next w:val="a"/>
    <w:link w:val="30"/>
    <w:uiPriority w:val="9"/>
    <w:semiHidden/>
    <w:unhideWhenUsed/>
    <w:qFormat/>
    <w:rsid w:val="00584904"/>
    <w:pPr>
      <w:keepNext/>
      <w:keepLines/>
      <w:widowControl w:val="0"/>
      <w:autoSpaceDE w:val="0"/>
      <w:autoSpaceDN w:val="0"/>
      <w:spacing w:before="40"/>
      <w:outlineLvl w:val="2"/>
    </w:pPr>
    <w:rPr>
      <w:rFonts w:asciiTheme="majorHAnsi" w:eastAsiaTheme="majorEastAsia" w:hAnsiTheme="majorHAnsi" w:cstheme="majorBidi"/>
      <w:color w:val="1F4D78" w:themeColor="accent1" w:themeShade="7F"/>
      <w:sz w:val="24"/>
      <w:szCs w:val="24"/>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300">
    <w:name w:val="rvps300"/>
    <w:basedOn w:val="a"/>
    <w:rsid w:val="00D34E6D"/>
    <w:pPr>
      <w:spacing w:before="100" w:beforeAutospacing="1" w:after="100" w:afterAutospacing="1"/>
    </w:pPr>
    <w:rPr>
      <w:sz w:val="24"/>
      <w:szCs w:val="24"/>
      <w:lang w:val="ru-RU"/>
    </w:rPr>
  </w:style>
  <w:style w:type="character" w:customStyle="1" w:styleId="rvts30">
    <w:name w:val="rvts30"/>
    <w:rsid w:val="00D34E6D"/>
    <w:rPr>
      <w:rFonts w:ascii="Times New Roman" w:hAnsi="Times New Roman" w:cs="Times New Roman" w:hint="default"/>
    </w:rPr>
  </w:style>
  <w:style w:type="character" w:customStyle="1" w:styleId="rvts7">
    <w:name w:val="rvts7"/>
    <w:basedOn w:val="a0"/>
    <w:rsid w:val="00D34E6D"/>
  </w:style>
  <w:style w:type="paragraph" w:styleId="a3">
    <w:name w:val="Balloon Text"/>
    <w:basedOn w:val="a"/>
    <w:link w:val="a4"/>
    <w:uiPriority w:val="99"/>
    <w:semiHidden/>
    <w:unhideWhenUsed/>
    <w:rsid w:val="00CD58DE"/>
    <w:rPr>
      <w:rFonts w:ascii="Segoe UI" w:hAnsi="Segoe UI" w:cs="Segoe UI"/>
      <w:sz w:val="18"/>
      <w:szCs w:val="18"/>
    </w:rPr>
  </w:style>
  <w:style w:type="character" w:customStyle="1" w:styleId="a4">
    <w:name w:val="Текст выноски Знак"/>
    <w:basedOn w:val="a0"/>
    <w:link w:val="a3"/>
    <w:uiPriority w:val="99"/>
    <w:semiHidden/>
    <w:rsid w:val="00CD58DE"/>
    <w:rPr>
      <w:rFonts w:ascii="Segoe UI" w:eastAsia="Times New Roman" w:hAnsi="Segoe UI" w:cs="Segoe UI"/>
      <w:sz w:val="18"/>
      <w:szCs w:val="18"/>
      <w:lang w:eastAsia="ru-RU"/>
    </w:rPr>
  </w:style>
  <w:style w:type="character" w:customStyle="1" w:styleId="10">
    <w:name w:val="Заголовок 1 Знак"/>
    <w:basedOn w:val="a0"/>
    <w:link w:val="1"/>
    <w:uiPriority w:val="1"/>
    <w:rsid w:val="00584904"/>
    <w:rPr>
      <w:rFonts w:ascii="Times New Roman" w:eastAsia="Times New Roman" w:hAnsi="Times New Roman" w:cs="Times New Roman"/>
      <w:b/>
      <w:bCs/>
      <w:sz w:val="28"/>
      <w:szCs w:val="28"/>
      <w:lang w:val="uk" w:eastAsia="uk"/>
    </w:rPr>
  </w:style>
  <w:style w:type="character" w:customStyle="1" w:styleId="20">
    <w:name w:val="Заголовок 2 Знак"/>
    <w:basedOn w:val="a0"/>
    <w:link w:val="2"/>
    <w:uiPriority w:val="9"/>
    <w:semiHidden/>
    <w:rsid w:val="00584904"/>
    <w:rPr>
      <w:rFonts w:asciiTheme="majorHAnsi" w:eastAsiaTheme="majorEastAsia" w:hAnsiTheme="majorHAnsi" w:cstheme="majorBidi"/>
      <w:color w:val="2E74B5" w:themeColor="accent1" w:themeShade="BF"/>
      <w:sz w:val="26"/>
      <w:szCs w:val="26"/>
      <w:lang w:val="uk" w:eastAsia="uk"/>
    </w:rPr>
  </w:style>
  <w:style w:type="character" w:customStyle="1" w:styleId="30">
    <w:name w:val="Заголовок 3 Знак"/>
    <w:basedOn w:val="a0"/>
    <w:link w:val="3"/>
    <w:uiPriority w:val="9"/>
    <w:semiHidden/>
    <w:rsid w:val="00584904"/>
    <w:rPr>
      <w:rFonts w:asciiTheme="majorHAnsi" w:eastAsiaTheme="majorEastAsia" w:hAnsiTheme="majorHAnsi" w:cstheme="majorBidi"/>
      <w:color w:val="1F4D78" w:themeColor="accent1" w:themeShade="7F"/>
      <w:sz w:val="24"/>
      <w:szCs w:val="24"/>
      <w:lang w:val="uk" w:eastAsia="uk"/>
    </w:rPr>
  </w:style>
  <w:style w:type="table" w:customStyle="1" w:styleId="TableNormal">
    <w:name w:val="Table Normal"/>
    <w:uiPriority w:val="2"/>
    <w:semiHidden/>
    <w:unhideWhenUsed/>
    <w:qFormat/>
    <w:rsid w:val="005849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584904"/>
    <w:pPr>
      <w:widowControl w:val="0"/>
      <w:autoSpaceDE w:val="0"/>
      <w:autoSpaceDN w:val="0"/>
    </w:pPr>
    <w:rPr>
      <w:sz w:val="28"/>
      <w:szCs w:val="28"/>
      <w:lang w:val="uk" w:eastAsia="uk"/>
    </w:rPr>
  </w:style>
  <w:style w:type="character" w:customStyle="1" w:styleId="a6">
    <w:name w:val="Основной текст Знак"/>
    <w:basedOn w:val="a0"/>
    <w:link w:val="a5"/>
    <w:uiPriority w:val="1"/>
    <w:rsid w:val="00584904"/>
    <w:rPr>
      <w:rFonts w:ascii="Times New Roman" w:eastAsia="Times New Roman" w:hAnsi="Times New Roman" w:cs="Times New Roman"/>
      <w:sz w:val="28"/>
      <w:szCs w:val="28"/>
      <w:lang w:val="uk" w:eastAsia="uk"/>
    </w:rPr>
  </w:style>
  <w:style w:type="paragraph" w:styleId="a7">
    <w:name w:val="List Paragraph"/>
    <w:aliases w:val="List Paragraph (numbered (a)),Bullets,Paragraphe de liste PBLH,Bullet Points,Liste Paragraf,Graph &amp; Table tite,Content2"/>
    <w:basedOn w:val="a"/>
    <w:link w:val="a8"/>
    <w:uiPriority w:val="34"/>
    <w:qFormat/>
    <w:rsid w:val="00584904"/>
    <w:pPr>
      <w:widowControl w:val="0"/>
      <w:autoSpaceDE w:val="0"/>
      <w:autoSpaceDN w:val="0"/>
      <w:spacing w:before="1" w:line="322" w:lineRule="exact"/>
      <w:ind w:left="871" w:hanging="360"/>
    </w:pPr>
    <w:rPr>
      <w:sz w:val="22"/>
      <w:szCs w:val="22"/>
      <w:lang w:val="uk" w:eastAsia="uk"/>
    </w:rPr>
  </w:style>
  <w:style w:type="paragraph" w:customStyle="1" w:styleId="TableParagraph">
    <w:name w:val="Table Paragraph"/>
    <w:basedOn w:val="a"/>
    <w:uiPriority w:val="1"/>
    <w:qFormat/>
    <w:rsid w:val="00584904"/>
    <w:pPr>
      <w:widowControl w:val="0"/>
      <w:autoSpaceDE w:val="0"/>
      <w:autoSpaceDN w:val="0"/>
    </w:pPr>
    <w:rPr>
      <w:sz w:val="22"/>
      <w:szCs w:val="22"/>
      <w:lang w:val="uk" w:eastAsia="uk"/>
    </w:rPr>
  </w:style>
  <w:style w:type="paragraph" w:styleId="a9">
    <w:name w:val="No Spacing"/>
    <w:link w:val="aa"/>
    <w:qFormat/>
    <w:rsid w:val="00584904"/>
    <w:pPr>
      <w:widowControl w:val="0"/>
      <w:autoSpaceDE w:val="0"/>
      <w:autoSpaceDN w:val="0"/>
      <w:spacing w:after="0" w:line="240" w:lineRule="auto"/>
    </w:pPr>
    <w:rPr>
      <w:rFonts w:ascii="Times New Roman" w:eastAsia="Times New Roman" w:hAnsi="Times New Roman" w:cs="Times New Roman"/>
      <w:lang w:val="uk" w:eastAsia="uk"/>
    </w:rPr>
  </w:style>
  <w:style w:type="paragraph" w:styleId="ab">
    <w:name w:val="Revision"/>
    <w:hidden/>
    <w:uiPriority w:val="99"/>
    <w:semiHidden/>
    <w:rsid w:val="00584904"/>
    <w:pPr>
      <w:spacing w:after="0" w:line="240" w:lineRule="auto"/>
    </w:pPr>
    <w:rPr>
      <w:rFonts w:ascii="Times New Roman" w:eastAsia="Times New Roman" w:hAnsi="Times New Roman" w:cs="Times New Roman"/>
      <w:lang w:val="uk" w:eastAsia="uk"/>
    </w:rPr>
  </w:style>
  <w:style w:type="table" w:styleId="ac">
    <w:name w:val="Table Grid"/>
    <w:basedOn w:val="a1"/>
    <w:uiPriority w:val="39"/>
    <w:rsid w:val="0058490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584904"/>
    <w:pPr>
      <w:suppressAutoHyphens/>
      <w:spacing w:before="280" w:after="280"/>
    </w:pPr>
    <w:rPr>
      <w:sz w:val="24"/>
      <w:szCs w:val="24"/>
      <w:lang w:eastAsia="ar-SA"/>
    </w:rPr>
  </w:style>
  <w:style w:type="paragraph" w:styleId="ae">
    <w:name w:val="Subtitle"/>
    <w:basedOn w:val="a"/>
    <w:next w:val="a"/>
    <w:link w:val="af"/>
    <w:qFormat/>
    <w:rsid w:val="00584904"/>
    <w:pPr>
      <w:suppressAutoHyphens/>
      <w:spacing w:before="240"/>
      <w:jc w:val="center"/>
    </w:pPr>
    <w:rPr>
      <w:rFonts w:ascii="Calibri" w:hAnsi="Calibri" w:cs="Calibri"/>
      <w:b/>
      <w:sz w:val="28"/>
      <w:szCs w:val="24"/>
      <w:lang w:eastAsia="ar-SA"/>
    </w:rPr>
  </w:style>
  <w:style w:type="character" w:customStyle="1" w:styleId="af">
    <w:name w:val="Подзаголовок Знак"/>
    <w:basedOn w:val="a0"/>
    <w:link w:val="ae"/>
    <w:rsid w:val="00584904"/>
    <w:rPr>
      <w:rFonts w:ascii="Calibri" w:eastAsia="Times New Roman" w:hAnsi="Calibri" w:cs="Calibri"/>
      <w:b/>
      <w:sz w:val="28"/>
      <w:szCs w:val="24"/>
      <w:lang w:eastAsia="ar-SA"/>
    </w:rPr>
  </w:style>
  <w:style w:type="paragraph" w:styleId="HTML">
    <w:name w:val="HTML Preformatted"/>
    <w:basedOn w:val="a"/>
    <w:link w:val="HTML0"/>
    <w:uiPriority w:val="99"/>
    <w:semiHidden/>
    <w:unhideWhenUsed/>
    <w:rsid w:val="0058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584904"/>
    <w:rPr>
      <w:rFonts w:ascii="Courier New" w:eastAsia="Times New Roman" w:hAnsi="Courier New" w:cs="Courier New"/>
      <w:sz w:val="20"/>
      <w:szCs w:val="20"/>
      <w:lang w:eastAsia="uk-UA"/>
    </w:rPr>
  </w:style>
  <w:style w:type="character" w:styleId="af0">
    <w:name w:val="Emphasis"/>
    <w:basedOn w:val="a0"/>
    <w:uiPriority w:val="20"/>
    <w:qFormat/>
    <w:rsid w:val="00584904"/>
    <w:rPr>
      <w:i/>
      <w:iCs/>
    </w:rPr>
  </w:style>
  <w:style w:type="character" w:styleId="af1">
    <w:name w:val="Hyperlink"/>
    <w:basedOn w:val="a0"/>
    <w:uiPriority w:val="99"/>
    <w:semiHidden/>
    <w:unhideWhenUsed/>
    <w:rsid w:val="00584904"/>
    <w:rPr>
      <w:color w:val="0000FF"/>
      <w:u w:val="single"/>
    </w:rPr>
  </w:style>
  <w:style w:type="character" w:styleId="af2">
    <w:name w:val="Strong"/>
    <w:basedOn w:val="a0"/>
    <w:uiPriority w:val="22"/>
    <w:qFormat/>
    <w:rsid w:val="00584904"/>
    <w:rPr>
      <w:b/>
      <w:bCs/>
    </w:rPr>
  </w:style>
  <w:style w:type="paragraph" w:customStyle="1" w:styleId="Default">
    <w:name w:val="Default"/>
    <w:rsid w:val="0058490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3">
    <w:name w:val="Light List Accent 3"/>
    <w:basedOn w:val="a1"/>
    <w:uiPriority w:val="61"/>
    <w:rsid w:val="00584904"/>
    <w:pPr>
      <w:spacing w:after="0" w:line="240" w:lineRule="auto"/>
    </w:pPr>
    <w:rPr>
      <w:rFonts w:eastAsiaTheme="minorEastAsia"/>
      <w:lang w:eastAsia="uk-U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af3">
    <w:name w:val="Основной текст_"/>
    <w:basedOn w:val="a0"/>
    <w:link w:val="11"/>
    <w:rsid w:val="00584904"/>
    <w:rPr>
      <w:rFonts w:ascii="Times New Roman" w:eastAsia="Times New Roman" w:hAnsi="Times New Roman" w:cs="Times New Roman"/>
    </w:rPr>
  </w:style>
  <w:style w:type="paragraph" w:customStyle="1" w:styleId="11">
    <w:name w:val="Основной текст1"/>
    <w:basedOn w:val="a"/>
    <w:link w:val="af3"/>
    <w:rsid w:val="00584904"/>
    <w:pPr>
      <w:widowControl w:val="0"/>
    </w:pPr>
    <w:rPr>
      <w:sz w:val="22"/>
      <w:szCs w:val="22"/>
      <w:lang w:eastAsia="en-US"/>
    </w:rPr>
  </w:style>
  <w:style w:type="character" w:styleId="af4">
    <w:name w:val="annotation reference"/>
    <w:basedOn w:val="a0"/>
    <w:uiPriority w:val="99"/>
    <w:semiHidden/>
    <w:unhideWhenUsed/>
    <w:rsid w:val="00584904"/>
    <w:rPr>
      <w:sz w:val="16"/>
      <w:szCs w:val="16"/>
    </w:rPr>
  </w:style>
  <w:style w:type="paragraph" w:styleId="af5">
    <w:name w:val="annotation text"/>
    <w:basedOn w:val="a"/>
    <w:link w:val="af6"/>
    <w:uiPriority w:val="99"/>
    <w:semiHidden/>
    <w:unhideWhenUsed/>
    <w:rsid w:val="00584904"/>
    <w:pPr>
      <w:widowControl w:val="0"/>
      <w:autoSpaceDE w:val="0"/>
      <w:autoSpaceDN w:val="0"/>
    </w:pPr>
    <w:rPr>
      <w:lang w:val="uk" w:eastAsia="uk"/>
    </w:rPr>
  </w:style>
  <w:style w:type="character" w:customStyle="1" w:styleId="af6">
    <w:name w:val="Текст примечания Знак"/>
    <w:basedOn w:val="a0"/>
    <w:link w:val="af5"/>
    <w:uiPriority w:val="99"/>
    <w:semiHidden/>
    <w:rsid w:val="00584904"/>
    <w:rPr>
      <w:rFonts w:ascii="Times New Roman" w:eastAsia="Times New Roman" w:hAnsi="Times New Roman" w:cs="Times New Roman"/>
      <w:sz w:val="20"/>
      <w:szCs w:val="20"/>
      <w:lang w:val="uk" w:eastAsia="uk"/>
    </w:rPr>
  </w:style>
  <w:style w:type="paragraph" w:styleId="af7">
    <w:name w:val="annotation subject"/>
    <w:basedOn w:val="af5"/>
    <w:next w:val="af5"/>
    <w:link w:val="af8"/>
    <w:uiPriority w:val="99"/>
    <w:semiHidden/>
    <w:unhideWhenUsed/>
    <w:rsid w:val="00584904"/>
    <w:rPr>
      <w:b/>
      <w:bCs/>
    </w:rPr>
  </w:style>
  <w:style w:type="character" w:customStyle="1" w:styleId="af8">
    <w:name w:val="Тема примечания Знак"/>
    <w:basedOn w:val="af6"/>
    <w:link w:val="af7"/>
    <w:uiPriority w:val="99"/>
    <w:semiHidden/>
    <w:rsid w:val="00584904"/>
    <w:rPr>
      <w:rFonts w:ascii="Times New Roman" w:eastAsia="Times New Roman" w:hAnsi="Times New Roman" w:cs="Times New Roman"/>
      <w:b/>
      <w:bCs/>
      <w:sz w:val="20"/>
      <w:szCs w:val="20"/>
      <w:lang w:val="uk" w:eastAsia="uk"/>
    </w:rPr>
  </w:style>
  <w:style w:type="character" w:customStyle="1" w:styleId="a8">
    <w:name w:val="Абзац списка Знак"/>
    <w:aliases w:val="List Paragraph (numbered (a)) Знак,Bullets Знак,Paragraphe de liste PBLH Знак,Bullet Points Знак,Liste Paragraf Знак,Graph &amp; Table tite Знак,Content2 Знак"/>
    <w:link w:val="a7"/>
    <w:uiPriority w:val="34"/>
    <w:qFormat/>
    <w:locked/>
    <w:rsid w:val="00584904"/>
    <w:rPr>
      <w:rFonts w:ascii="Times New Roman" w:eastAsia="Times New Roman" w:hAnsi="Times New Roman" w:cs="Times New Roman"/>
      <w:lang w:val="uk" w:eastAsia="uk"/>
    </w:rPr>
  </w:style>
  <w:style w:type="character" w:customStyle="1" w:styleId="FontStyle14">
    <w:name w:val="Font Style14"/>
    <w:qFormat/>
    <w:rsid w:val="00584904"/>
    <w:rPr>
      <w:rFonts w:ascii="Book Antiqua" w:hAnsi="Book Antiqua"/>
      <w:sz w:val="20"/>
    </w:rPr>
  </w:style>
  <w:style w:type="character" w:customStyle="1" w:styleId="aa">
    <w:name w:val="Без интервала Знак"/>
    <w:basedOn w:val="a0"/>
    <w:link w:val="a9"/>
    <w:locked/>
    <w:rsid w:val="00584904"/>
    <w:rPr>
      <w:rFonts w:ascii="Times New Roman" w:eastAsia="Times New Roman" w:hAnsi="Times New Roman" w:cs="Times New Roman"/>
      <w:lang w:val="uk" w:eastAsia="uk"/>
    </w:rPr>
  </w:style>
  <w:style w:type="character" w:customStyle="1" w:styleId="FontStyle12">
    <w:name w:val="Font Style12"/>
    <w:uiPriority w:val="99"/>
    <w:qFormat/>
    <w:rsid w:val="00584904"/>
    <w:rPr>
      <w:rFonts w:ascii="Book Antiqua" w:hAnsi="Book Antiqua"/>
      <w:sz w:val="20"/>
    </w:rPr>
  </w:style>
  <w:style w:type="paragraph" w:styleId="af9">
    <w:name w:val="TOC Heading"/>
    <w:basedOn w:val="1"/>
    <w:next w:val="a"/>
    <w:uiPriority w:val="39"/>
    <w:unhideWhenUsed/>
    <w:qFormat/>
    <w:rsid w:val="005849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uk-UA" w:eastAsia="uk-UA"/>
    </w:rPr>
  </w:style>
  <w:style w:type="paragraph" w:customStyle="1" w:styleId="StyleZakonu">
    <w:name w:val="StyleZakonu"/>
    <w:basedOn w:val="a"/>
    <w:link w:val="StyleZakonu0"/>
    <w:rsid w:val="00584904"/>
    <w:pPr>
      <w:spacing w:after="60" w:line="220" w:lineRule="exact"/>
      <w:ind w:firstLine="284"/>
      <w:jc w:val="both"/>
    </w:pPr>
  </w:style>
  <w:style w:type="character" w:customStyle="1" w:styleId="StyleZakonu0">
    <w:name w:val="StyleZakonu Знак"/>
    <w:link w:val="StyleZakonu"/>
    <w:locked/>
    <w:rsid w:val="00584904"/>
    <w:rPr>
      <w:rFonts w:ascii="Times New Roman" w:eastAsia="Times New Roman" w:hAnsi="Times New Roman" w:cs="Times New Roman"/>
      <w:sz w:val="20"/>
      <w:szCs w:val="20"/>
      <w:lang w:eastAsia="ru-RU"/>
    </w:rPr>
  </w:style>
  <w:style w:type="paragraph" w:styleId="afa">
    <w:name w:val="footnote text"/>
    <w:basedOn w:val="a"/>
    <w:link w:val="afb"/>
    <w:uiPriority w:val="99"/>
    <w:semiHidden/>
    <w:unhideWhenUsed/>
    <w:rsid w:val="00584904"/>
    <w:pPr>
      <w:widowControl w:val="0"/>
      <w:autoSpaceDE w:val="0"/>
      <w:autoSpaceDN w:val="0"/>
    </w:pPr>
    <w:rPr>
      <w:lang w:val="uk" w:eastAsia="uk"/>
    </w:rPr>
  </w:style>
  <w:style w:type="character" w:customStyle="1" w:styleId="afb">
    <w:name w:val="Текст сноски Знак"/>
    <w:basedOn w:val="a0"/>
    <w:link w:val="afa"/>
    <w:uiPriority w:val="99"/>
    <w:semiHidden/>
    <w:rsid w:val="00584904"/>
    <w:rPr>
      <w:rFonts w:ascii="Times New Roman" w:eastAsia="Times New Roman" w:hAnsi="Times New Roman" w:cs="Times New Roman"/>
      <w:sz w:val="20"/>
      <w:szCs w:val="20"/>
      <w:lang w:val="uk" w:eastAsia="uk"/>
    </w:rPr>
  </w:style>
  <w:style w:type="character" w:styleId="afc">
    <w:name w:val="footnote reference"/>
    <w:basedOn w:val="a0"/>
    <w:uiPriority w:val="99"/>
    <w:semiHidden/>
    <w:unhideWhenUsed/>
    <w:rsid w:val="00584904"/>
    <w:rPr>
      <w:vertAlign w:val="superscript"/>
    </w:rPr>
  </w:style>
  <w:style w:type="paragraph" w:styleId="afd">
    <w:name w:val="header"/>
    <w:basedOn w:val="a"/>
    <w:link w:val="afe"/>
    <w:uiPriority w:val="99"/>
    <w:unhideWhenUsed/>
    <w:rsid w:val="00AF74B7"/>
    <w:pPr>
      <w:tabs>
        <w:tab w:val="center" w:pos="4819"/>
        <w:tab w:val="right" w:pos="9639"/>
      </w:tabs>
    </w:pPr>
  </w:style>
  <w:style w:type="character" w:customStyle="1" w:styleId="afe">
    <w:name w:val="Верхний колонтитул Знак"/>
    <w:basedOn w:val="a0"/>
    <w:link w:val="afd"/>
    <w:uiPriority w:val="99"/>
    <w:rsid w:val="00AF74B7"/>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AF74B7"/>
    <w:pPr>
      <w:tabs>
        <w:tab w:val="center" w:pos="4819"/>
        <w:tab w:val="right" w:pos="9639"/>
      </w:tabs>
    </w:pPr>
  </w:style>
  <w:style w:type="character" w:customStyle="1" w:styleId="aff0">
    <w:name w:val="Нижний колонтитул Знак"/>
    <w:basedOn w:val="a0"/>
    <w:link w:val="aff"/>
    <w:uiPriority w:val="99"/>
    <w:rsid w:val="00AF74B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16</Pages>
  <Words>20670</Words>
  <Characters>11783</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2026-04-21T12:14:00Z</cp:lastPrinted>
  <dcterms:created xsi:type="dcterms:W3CDTF">2026-03-20T11:50:00Z</dcterms:created>
  <dcterms:modified xsi:type="dcterms:W3CDTF">2026-04-22T10:13:00Z</dcterms:modified>
</cp:coreProperties>
</file>