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832487432" r:id="rId8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B45CE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13</w:t>
      </w:r>
      <w:r w:rsidR="002C3D2E">
        <w:rPr>
          <w:sz w:val="28"/>
          <w:szCs w:val="28"/>
          <w:u w:val="single"/>
          <w:lang w:val="uk-UA"/>
        </w:rPr>
        <w:t>.02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</w:t>
      </w:r>
      <w:r w:rsidR="001345D5">
        <w:rPr>
          <w:sz w:val="28"/>
          <w:szCs w:val="28"/>
          <w:u w:val="single"/>
          <w:lang w:val="uk-UA"/>
        </w:rPr>
        <w:t>5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B45CE7">
        <w:rPr>
          <w:rFonts w:eastAsia="Calibri"/>
          <w:sz w:val="28"/>
          <w:szCs w:val="28"/>
          <w:lang w:val="uk-UA" w:eastAsia="en-US"/>
        </w:rPr>
        <w:t xml:space="preserve">надання дозволу на розміщення зовнішньої реклами приватному підприємству «РІО-ТРАНС» на </w:t>
      </w:r>
      <w:proofErr w:type="spellStart"/>
      <w:r w:rsidR="00B45CE7">
        <w:rPr>
          <w:rFonts w:eastAsia="Calibri"/>
          <w:sz w:val="28"/>
          <w:szCs w:val="28"/>
          <w:lang w:val="uk-UA" w:eastAsia="en-US"/>
        </w:rPr>
        <w:t>вул.Богдана</w:t>
      </w:r>
      <w:proofErr w:type="spellEnd"/>
      <w:r w:rsidR="00B45CE7">
        <w:rPr>
          <w:rFonts w:eastAsia="Calibri"/>
          <w:sz w:val="28"/>
          <w:szCs w:val="28"/>
          <w:lang w:val="uk-UA" w:eastAsia="en-US"/>
        </w:rPr>
        <w:t xml:space="preserve"> Хмельницького (біля зупинки «Карпатська кераміка», парна сторона) в </w:t>
      </w:r>
      <w:proofErr w:type="spellStart"/>
      <w:r w:rsidR="00B45CE7">
        <w:rPr>
          <w:rFonts w:eastAsia="Calibri"/>
          <w:sz w:val="28"/>
          <w:szCs w:val="28"/>
          <w:lang w:val="uk-UA" w:eastAsia="en-US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517B10" w:rsidRDefault="00B45CE7" w:rsidP="00B45CE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викопіювання з </w:t>
      </w:r>
      <w:proofErr w:type="spellStart"/>
      <w:r>
        <w:rPr>
          <w:sz w:val="28"/>
          <w:szCs w:val="28"/>
          <w:lang w:val="uk-UA"/>
        </w:rPr>
        <w:t>топогеодезичного</w:t>
      </w:r>
      <w:proofErr w:type="spellEnd"/>
      <w:r>
        <w:rPr>
          <w:sz w:val="28"/>
          <w:szCs w:val="28"/>
          <w:lang w:val="uk-UA"/>
        </w:rPr>
        <w:t xml:space="preserve"> знімання з прив'язкою місця розташування рекламного засобу, фотокартку рекламного засобу, розглянувши заяву приватного підприємства «РІО-ТРАНС» про надання дозволу на розміщення зовнішньої реклами на </w:t>
      </w:r>
      <w:proofErr w:type="spellStart"/>
      <w:r>
        <w:rPr>
          <w:sz w:val="28"/>
          <w:szCs w:val="28"/>
          <w:lang w:val="uk-UA"/>
        </w:rPr>
        <w:t>вул.Богдана</w:t>
      </w:r>
      <w:proofErr w:type="spellEnd"/>
      <w:r>
        <w:rPr>
          <w:sz w:val="28"/>
          <w:szCs w:val="28"/>
          <w:lang w:val="uk-UA"/>
        </w:rPr>
        <w:t xml:space="preserve"> Хмельницького (біля зупинки «Карпатська </w:t>
      </w:r>
      <w:r w:rsidRPr="00FE2619">
        <w:rPr>
          <w:sz w:val="28"/>
          <w:szCs w:val="28"/>
          <w:lang w:val="uk-UA"/>
        </w:rPr>
        <w:t xml:space="preserve">кераміка», парна сторона)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B45CE7" w:rsidRDefault="00D73AF3" w:rsidP="00B45CE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B45CE7" w:rsidRDefault="00B45CE7" w:rsidP="00B45C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Дати дозвіл на розміщення зовнішньої реклами приватному підприємству «РІО-ТРАНС» терміном на п’ять років на </w:t>
      </w:r>
      <w:proofErr w:type="spellStart"/>
      <w:r>
        <w:rPr>
          <w:sz w:val="28"/>
          <w:szCs w:val="28"/>
          <w:lang w:val="uk-UA"/>
        </w:rPr>
        <w:t>вул.Богдана</w:t>
      </w:r>
      <w:proofErr w:type="spellEnd"/>
      <w:r>
        <w:rPr>
          <w:sz w:val="28"/>
          <w:szCs w:val="28"/>
          <w:lang w:val="uk-UA"/>
        </w:rPr>
        <w:t xml:space="preserve"> Хмельницького (</w:t>
      </w:r>
      <w:r w:rsidRPr="00FE2619">
        <w:rPr>
          <w:sz w:val="28"/>
          <w:szCs w:val="28"/>
          <w:lang w:val="uk-UA"/>
        </w:rPr>
        <w:t>біля зупинки «Карпатська кераміка», парна сторона)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"вказівник", розміром 1.80 м х 0.40 м.</w:t>
      </w:r>
    </w:p>
    <w:p w:rsidR="00B45CE7" w:rsidRDefault="00B45CE7" w:rsidP="00B45C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>П</w:t>
      </w:r>
      <w:r w:rsidRPr="00FE2619">
        <w:rPr>
          <w:sz w:val="28"/>
          <w:szCs w:val="28"/>
          <w:lang w:val="uk-UA"/>
        </w:rPr>
        <w:t>риватному підприємству «РІО-ТРАНС»</w:t>
      </w:r>
      <w:r>
        <w:rPr>
          <w:sz w:val="28"/>
          <w:szCs w:val="28"/>
          <w:lang w:val="uk-UA"/>
        </w:rPr>
        <w:t>:</w:t>
      </w:r>
    </w:p>
    <w:p w:rsidR="00B45CE7" w:rsidRDefault="00B45CE7" w:rsidP="00B45CE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 w:rsidR="001345D5">
        <w:rPr>
          <w:color w:val="000000"/>
          <w:sz w:val="28"/>
          <w:szCs w:val="28"/>
          <w:lang w:val="uk-UA" w:eastAsia="uk-UA"/>
        </w:rPr>
        <w:tab/>
      </w:r>
      <w:bookmarkStart w:id="1" w:name="_GoBack"/>
      <w:bookmarkEnd w:id="1"/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B45CE7" w:rsidRPr="00B45CE7" w:rsidRDefault="00B45CE7" w:rsidP="00B45CE7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B45CE7" w:rsidRDefault="00B45CE7" w:rsidP="00B45C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B45CE7" w:rsidRDefault="00B45CE7" w:rsidP="00B45C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B45CE7" w:rsidRDefault="00B45CE7" w:rsidP="00B45C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B45CE7" w:rsidRDefault="00B45CE7" w:rsidP="00B45C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Приватному підприємству «РІО-ТРАНС»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рекламну конструкцію, а ділянку привести у придатний для використання стан.</w:t>
      </w:r>
    </w:p>
    <w:p w:rsidR="00B45CE7" w:rsidRDefault="00B45CE7" w:rsidP="00B45C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B45CE7" w:rsidRPr="00B45CE7" w:rsidRDefault="00B45CE7" w:rsidP="00B45C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bookmarkEnd w:id="0"/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45CE7" w:rsidRDefault="00B45CE7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17FA1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B17FA1" w:rsidSect="00C1355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2C" w:rsidRDefault="00A90C2C">
      <w:r>
        <w:separator/>
      </w:r>
    </w:p>
  </w:endnote>
  <w:endnote w:type="continuationSeparator" w:id="0">
    <w:p w:rsidR="00A90C2C" w:rsidRDefault="00A9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2C" w:rsidRDefault="00A90C2C">
      <w:r>
        <w:separator/>
      </w:r>
    </w:p>
  </w:footnote>
  <w:footnote w:type="continuationSeparator" w:id="0">
    <w:p w:rsidR="00A90C2C" w:rsidRDefault="00A90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345D5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BDEB5-61AE-4C53-9459-0E3F16C7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2190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2026-02-12T08:58:00Z</dcterms:created>
  <dcterms:modified xsi:type="dcterms:W3CDTF">2026-02-13T09:31:00Z</dcterms:modified>
</cp:coreProperties>
</file>