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Default="00423504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</w:t>
      </w:r>
      <w:r w:rsidR="008536B6">
        <w:rPr>
          <w:sz w:val="28"/>
          <w:szCs w:val="28"/>
          <w:lang w:val="uk-UA"/>
        </w:rPr>
        <w:t>Центральна районна лікарня</w:t>
      </w:r>
      <w:r w:rsidR="008536B6" w:rsidRPr="00CF63BE">
        <w:rPr>
          <w:sz w:val="28"/>
          <w:szCs w:val="28"/>
          <w:lang w:val="uk-UA"/>
        </w:rPr>
        <w:t xml:space="preserve"> </w:t>
      </w:r>
      <w:proofErr w:type="spellStart"/>
      <w:r w:rsidR="008536B6" w:rsidRPr="00CF63BE">
        <w:rPr>
          <w:sz w:val="28"/>
          <w:szCs w:val="28"/>
        </w:rPr>
        <w:t>Калуської</w:t>
      </w:r>
      <w:proofErr w:type="spellEnd"/>
      <w:r w:rsidR="008536B6" w:rsidRPr="00CF63BE">
        <w:rPr>
          <w:sz w:val="28"/>
          <w:szCs w:val="28"/>
        </w:rPr>
        <w:t xml:space="preserve"> </w:t>
      </w:r>
      <w:proofErr w:type="spellStart"/>
      <w:r w:rsidR="008536B6" w:rsidRPr="00CF63BE">
        <w:rPr>
          <w:sz w:val="28"/>
          <w:szCs w:val="28"/>
        </w:rPr>
        <w:t>міської</w:t>
      </w:r>
      <w:proofErr w:type="spellEnd"/>
      <w:r w:rsidR="008536B6" w:rsidRPr="00CF63BE"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» на 202</w:t>
      </w:r>
      <w:r w:rsidR="00C3409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рік.</w:t>
      </w:r>
    </w:p>
    <w:p w:rsidR="00423504" w:rsidRPr="007E7171" w:rsidRDefault="00423504" w:rsidP="007E7171">
      <w:pPr>
        <w:ind w:right="5243"/>
        <w:jc w:val="both"/>
        <w:rPr>
          <w:sz w:val="28"/>
          <w:szCs w:val="28"/>
          <w:lang w:val="uk-UA"/>
        </w:rPr>
      </w:pPr>
    </w:p>
    <w:p w:rsidR="008536B6" w:rsidRPr="007040C5" w:rsidRDefault="008536B6" w:rsidP="008536B6">
      <w:pPr>
        <w:pStyle w:val="af6"/>
        <w:ind w:firstLine="708"/>
        <w:jc w:val="both"/>
        <w:rPr>
          <w:sz w:val="26"/>
          <w:szCs w:val="26"/>
        </w:rPr>
      </w:pP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Відповідно до ст.27 Закону України «Про місцеве самоврядування в Україні», ст.ст.75, 78 Господарського кодексу України,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 25.04.2023 № 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90 </w:t>
      </w:r>
      <w:bookmarkStart w:id="0" w:name="_GoBack"/>
      <w:bookmarkEnd w:id="0"/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з метою вдосконалення системи фінансового планування, відображення фінансових результатів діяльності комунального некомерційного підприємства</w:t>
      </w:r>
      <w:r w:rsidRPr="007040C5">
        <w:rPr>
          <w:rFonts w:ascii="Times New Roman" w:eastAsia="Calibri" w:hAnsi="Times New Roman"/>
          <w:color w:val="000000"/>
          <w:sz w:val="26"/>
          <w:szCs w:val="26"/>
          <w:lang w:eastAsia="ru-RU"/>
        </w:rPr>
        <w:t xml:space="preserve">, </w:t>
      </w:r>
      <w:r w:rsidRPr="00593036">
        <w:rPr>
          <w:rFonts w:ascii="Times New Roman" w:eastAsia="Calibri" w:hAnsi="Times New Roman"/>
          <w:color w:val="000000"/>
          <w:sz w:val="28"/>
          <w:szCs w:val="28"/>
          <w:lang w:eastAsia="ru-RU"/>
        </w:rPr>
        <w:t>виконавчий комітет міської ради</w:t>
      </w:r>
    </w:p>
    <w:p w:rsidR="008536B6" w:rsidRDefault="008536B6" w:rsidP="008536B6">
      <w:pPr>
        <w:tabs>
          <w:tab w:val="left" w:pos="1395"/>
        </w:tabs>
        <w:jc w:val="both"/>
        <w:rPr>
          <w:b/>
          <w:sz w:val="26"/>
          <w:szCs w:val="26"/>
          <w:lang w:val="uk-UA"/>
        </w:rPr>
      </w:pPr>
    </w:p>
    <w:p w:rsidR="00423504" w:rsidRDefault="00423504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27A8E" w:rsidRPr="00B27A8E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27A8E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423504" w:rsidRPr="00F477F0">
        <w:rPr>
          <w:sz w:val="28"/>
          <w:szCs w:val="28"/>
          <w:lang w:val="uk-UA"/>
        </w:rPr>
        <w:t>Затвердити фінансовий план комунального некомерційного підприємства «</w:t>
      </w:r>
      <w:r w:rsidR="008536B6">
        <w:rPr>
          <w:sz w:val="28"/>
          <w:szCs w:val="28"/>
          <w:lang w:val="uk-UA"/>
        </w:rPr>
        <w:t>Центральна районна лікарня</w:t>
      </w:r>
      <w:r w:rsidR="008536B6" w:rsidRPr="00CF63BE">
        <w:rPr>
          <w:sz w:val="28"/>
          <w:szCs w:val="28"/>
          <w:lang w:val="uk-UA"/>
        </w:rPr>
        <w:t xml:space="preserve"> </w:t>
      </w:r>
      <w:proofErr w:type="spellStart"/>
      <w:r w:rsidR="008536B6" w:rsidRPr="00CF63BE">
        <w:rPr>
          <w:sz w:val="28"/>
          <w:szCs w:val="28"/>
        </w:rPr>
        <w:t>Калуської</w:t>
      </w:r>
      <w:proofErr w:type="spellEnd"/>
      <w:r w:rsidR="008536B6" w:rsidRPr="00CF63BE">
        <w:rPr>
          <w:sz w:val="28"/>
          <w:szCs w:val="28"/>
        </w:rPr>
        <w:t xml:space="preserve"> </w:t>
      </w:r>
      <w:proofErr w:type="spellStart"/>
      <w:r w:rsidR="008536B6" w:rsidRPr="00CF63BE">
        <w:rPr>
          <w:sz w:val="28"/>
          <w:szCs w:val="28"/>
        </w:rPr>
        <w:t>міської</w:t>
      </w:r>
      <w:proofErr w:type="spellEnd"/>
      <w:r w:rsidR="008536B6" w:rsidRPr="00CF63BE">
        <w:rPr>
          <w:sz w:val="28"/>
          <w:szCs w:val="28"/>
        </w:rPr>
        <w:t xml:space="preserve"> ради</w:t>
      </w:r>
      <w:r w:rsidR="00423504" w:rsidRPr="00F477F0">
        <w:rPr>
          <w:sz w:val="28"/>
          <w:szCs w:val="28"/>
          <w:lang w:val="uk-UA"/>
        </w:rPr>
        <w:t>» на 202</w:t>
      </w:r>
      <w:r w:rsidR="00C34096">
        <w:rPr>
          <w:sz w:val="28"/>
          <w:szCs w:val="28"/>
          <w:lang w:val="uk-UA"/>
        </w:rPr>
        <w:t>6</w:t>
      </w:r>
      <w:r w:rsidR="00423504" w:rsidRPr="00F477F0">
        <w:rPr>
          <w:sz w:val="28"/>
          <w:szCs w:val="28"/>
          <w:lang w:val="uk-UA"/>
        </w:rPr>
        <w:t xml:space="preserve"> рік (додається)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B27A8E" w:rsidRPr="00B27A8E" w:rsidRDefault="00B27A8E" w:rsidP="00B27A8E">
      <w:pPr>
        <w:tabs>
          <w:tab w:val="left" w:pos="709"/>
        </w:tabs>
        <w:jc w:val="both"/>
        <w:rPr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423504"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="00423504"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Кінаш</w:t>
      </w:r>
      <w:proofErr w:type="spellEnd"/>
      <w:r w:rsidRPr="00B27A8E">
        <w:rPr>
          <w:rFonts w:eastAsia="Calibri"/>
          <w:color w:val="000000"/>
          <w:sz w:val="28"/>
          <w:szCs w:val="28"/>
          <w:highlight w:val="white"/>
        </w:rPr>
        <w:t>.</w:t>
      </w:r>
    </w:p>
    <w:p w:rsidR="000B5EC7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264B2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  <w:r w:rsidR="00264B22">
        <w:rPr>
          <w:sz w:val="28"/>
          <w:szCs w:val="28"/>
          <w:lang w:val="uk-UA"/>
        </w:rPr>
        <w:tab/>
      </w:r>
    </w:p>
    <w:sectPr w:rsidR="00264B22" w:rsidRPr="00264B22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611" w:rsidRDefault="00BF3611">
      <w:r>
        <w:separator/>
      </w:r>
    </w:p>
  </w:endnote>
  <w:endnote w:type="continuationSeparator" w:id="0">
    <w:p w:rsidR="00BF3611" w:rsidRDefault="00BF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611" w:rsidRDefault="00BF3611">
      <w:r>
        <w:separator/>
      </w:r>
    </w:p>
  </w:footnote>
  <w:footnote w:type="continuationSeparator" w:id="0">
    <w:p w:rsidR="00BF3611" w:rsidRDefault="00BF3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350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504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36B6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209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E6FF0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1792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5F2C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3611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096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696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0E7B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663A1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4445F-E2DA-4E99-9242-17E117BC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3</cp:revision>
  <cp:lastPrinted>2023-09-20T07:53:00Z</cp:lastPrinted>
  <dcterms:created xsi:type="dcterms:W3CDTF">2025-12-11T13:12:00Z</dcterms:created>
  <dcterms:modified xsi:type="dcterms:W3CDTF">2025-12-29T11:48:00Z</dcterms:modified>
</cp:coreProperties>
</file>