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66295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552F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36F31">
        <w:rPr>
          <w:sz w:val="28"/>
          <w:szCs w:val="28"/>
          <w:u w:val="single"/>
          <w:lang w:val="uk-UA"/>
        </w:rPr>
        <w:t>304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636F31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636F31">
        <w:rPr>
          <w:sz w:val="28"/>
          <w:szCs w:val="28"/>
          <w:lang w:val="uk-UA"/>
        </w:rPr>
        <w:t>реклам</w:t>
      </w:r>
      <w:proofErr w:type="spellEnd"/>
      <w:r w:rsidR="00636F31">
        <w:rPr>
          <w:sz w:val="28"/>
          <w:szCs w:val="28"/>
          <w:lang w:val="uk-UA"/>
        </w:rPr>
        <w:t xml:space="preserve"> комунальному підприємству «Міський інформаційний центр» в </w:t>
      </w:r>
      <w:proofErr w:type="spellStart"/>
      <w:r w:rsidR="00636F31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D91F92" w:rsidRDefault="00636F31" w:rsidP="00D91F9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36F31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 xml:space="preserve">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636F31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636F31">
        <w:rPr>
          <w:rFonts w:ascii="Times New Roman" w:hAnsi="Times New Roman"/>
          <w:sz w:val="28"/>
          <w:szCs w:val="28"/>
        </w:rPr>
        <w:t>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 1:500) з прив'язками місць розташування рекламних засобів, фото рекламних засобів</w:t>
      </w:r>
      <w:r w:rsidR="00D91F92">
        <w:rPr>
          <w:rFonts w:ascii="Times New Roman" w:hAnsi="Times New Roman"/>
          <w:sz w:val="28"/>
          <w:szCs w:val="28"/>
        </w:rPr>
        <w:t xml:space="preserve">, розглянувши заяви </w:t>
      </w:r>
      <w:r w:rsidRPr="00636F31">
        <w:rPr>
          <w:rFonts w:ascii="Times New Roman" w:hAnsi="Times New Roman"/>
          <w:sz w:val="28"/>
          <w:szCs w:val="28"/>
        </w:rPr>
        <w:t>комунального підприємства «Міський інформаційний центр» про надання д</w:t>
      </w:r>
      <w:r>
        <w:rPr>
          <w:rFonts w:ascii="Times New Roman" w:hAnsi="Times New Roman"/>
          <w:sz w:val="28"/>
          <w:szCs w:val="28"/>
        </w:rPr>
        <w:t xml:space="preserve">озволів на розміщення зовнішніх </w:t>
      </w:r>
      <w:proofErr w:type="spellStart"/>
      <w:r>
        <w:rPr>
          <w:rFonts w:ascii="Times New Roman" w:hAnsi="Times New Roman"/>
          <w:sz w:val="28"/>
          <w:szCs w:val="28"/>
        </w:rPr>
        <w:t>реклам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36F3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36F31">
        <w:rPr>
          <w:rFonts w:ascii="Times New Roman" w:hAnsi="Times New Roman"/>
          <w:sz w:val="28"/>
          <w:szCs w:val="28"/>
        </w:rPr>
        <w:t>м.Калуші</w:t>
      </w:r>
      <w:proofErr w:type="spellEnd"/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D91F92" w:rsidRDefault="00A311C0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комунальному підприємству «Міський інформаційний центр» </w:t>
      </w:r>
      <w:r w:rsidRPr="004478FB">
        <w:rPr>
          <w:sz w:val="28"/>
          <w:szCs w:val="28"/>
          <w:lang w:val="uk-UA"/>
        </w:rPr>
        <w:t>терміном на п’ять років 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</w:t>
      </w:r>
      <w:r w:rsidRPr="004478FB">
        <w:rPr>
          <w:sz w:val="28"/>
          <w:szCs w:val="28"/>
          <w:lang w:val="uk-UA"/>
        </w:rPr>
        <w:t>:</w:t>
      </w:r>
    </w:p>
    <w:p w:rsidR="00D91F92" w:rsidRDefault="00D91F92" w:rsidP="00D91F92">
      <w:pPr>
        <w:tabs>
          <w:tab w:val="left" w:pos="567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ab/>
      </w:r>
      <w:r w:rsidRPr="00F5583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F55831">
        <w:rPr>
          <w:rFonts w:eastAsiaTheme="minorHAnsi"/>
          <w:sz w:val="28"/>
          <w:szCs w:val="28"/>
          <w:lang w:val="uk-UA" w:eastAsia="en-US"/>
        </w:rPr>
        <w:t>Хіміків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( біля супермаркету «ТОРБА»)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F55831">
        <w:rPr>
          <w:rFonts w:eastAsiaTheme="minorHAnsi"/>
          <w:sz w:val="28"/>
          <w:szCs w:val="28"/>
          <w:lang w:val="uk-UA" w:eastAsia="en-US"/>
        </w:rPr>
        <w:t>– спеціальна рекламна конс</w:t>
      </w:r>
      <w:r>
        <w:rPr>
          <w:rFonts w:eastAsiaTheme="minorHAnsi"/>
          <w:sz w:val="28"/>
          <w:szCs w:val="28"/>
          <w:lang w:val="uk-UA" w:eastAsia="en-US"/>
        </w:rPr>
        <w:t>трукція «біг-борд» двосторонній,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2.95 м х 5.95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ab/>
        <w:t>1.2.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F55831">
        <w:rPr>
          <w:rFonts w:eastAsiaTheme="minorHAnsi"/>
          <w:sz w:val="28"/>
          <w:szCs w:val="28"/>
          <w:lang w:val="uk-UA" w:eastAsia="en-US"/>
        </w:rPr>
        <w:t>Винниченка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– кут </w:t>
      </w:r>
      <w:proofErr w:type="spellStart"/>
      <w:r w:rsidRPr="00F55831">
        <w:rPr>
          <w:rFonts w:eastAsiaTheme="minorHAnsi"/>
          <w:sz w:val="28"/>
          <w:szCs w:val="28"/>
          <w:lang w:val="uk-UA" w:eastAsia="en-US"/>
        </w:rPr>
        <w:t>в</w:t>
      </w:r>
      <w:r>
        <w:rPr>
          <w:rFonts w:eastAsiaTheme="minorHAnsi"/>
          <w:sz w:val="28"/>
          <w:szCs w:val="28"/>
          <w:lang w:val="uk-UA" w:eastAsia="en-US"/>
        </w:rPr>
        <w:t>ул.</w:t>
      </w:r>
      <w:r w:rsidRPr="00F55831">
        <w:rPr>
          <w:rFonts w:eastAsiaTheme="minorHAnsi"/>
          <w:sz w:val="28"/>
          <w:szCs w:val="28"/>
          <w:lang w:val="uk-UA" w:eastAsia="en-US"/>
        </w:rPr>
        <w:t>Дзвонарської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– спеціальна </w:t>
      </w:r>
      <w:r>
        <w:rPr>
          <w:rFonts w:eastAsiaTheme="minorHAnsi"/>
          <w:sz w:val="28"/>
          <w:szCs w:val="28"/>
          <w:lang w:val="uk-UA" w:eastAsia="en-US"/>
        </w:rPr>
        <w:t>рекламна конструкція «біг-борд» двосторонній,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2.95 м х 5.90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1.3.</w:t>
      </w:r>
      <w:r>
        <w:rPr>
          <w:rFonts w:eastAsiaTheme="minorHAnsi"/>
          <w:sz w:val="28"/>
          <w:szCs w:val="28"/>
          <w:lang w:val="uk-UA" w:eastAsia="en-US"/>
        </w:rPr>
        <w:tab/>
      </w:r>
      <w:r w:rsidRPr="00F55831">
        <w:rPr>
          <w:rFonts w:eastAsiaTheme="minorHAnsi"/>
          <w:sz w:val="28"/>
          <w:szCs w:val="28"/>
          <w:lang w:val="uk-UA" w:eastAsia="en-US"/>
        </w:rPr>
        <w:t>Майдан</w:t>
      </w:r>
      <w:r>
        <w:rPr>
          <w:rFonts w:eastAsiaTheme="minorHAnsi"/>
          <w:sz w:val="28"/>
          <w:szCs w:val="28"/>
          <w:lang w:val="uk-UA" w:eastAsia="en-US"/>
        </w:rPr>
        <w:t>і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Шептицького,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5 – спеціальна </w:t>
      </w:r>
      <w:r>
        <w:rPr>
          <w:rFonts w:eastAsiaTheme="minorHAnsi"/>
          <w:sz w:val="28"/>
          <w:szCs w:val="28"/>
          <w:lang w:val="uk-UA" w:eastAsia="en-US"/>
        </w:rPr>
        <w:t>рекламна конструкція «біг-борд»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двосторонній, розміром 2,95 м х 5,90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531BF">
        <w:rPr>
          <w:rFonts w:eastAsiaTheme="minorHAnsi"/>
          <w:sz w:val="28"/>
          <w:szCs w:val="28"/>
          <w:lang w:val="uk-UA" w:eastAsia="en-US"/>
        </w:rPr>
        <w:t>1.4.</w:t>
      </w:r>
      <w:r w:rsidR="001531BF"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Пр.Лесі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Українки – кут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F55831">
        <w:rPr>
          <w:rFonts w:eastAsiaTheme="minorHAnsi"/>
          <w:sz w:val="28"/>
          <w:szCs w:val="28"/>
          <w:lang w:val="uk-UA" w:eastAsia="en-US"/>
        </w:rPr>
        <w:t>Сівецької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- – спеціальна рекламна конст</w:t>
      </w:r>
      <w:r>
        <w:rPr>
          <w:rFonts w:eastAsiaTheme="minorHAnsi"/>
          <w:sz w:val="28"/>
          <w:szCs w:val="28"/>
          <w:lang w:val="uk-UA" w:eastAsia="en-US"/>
        </w:rPr>
        <w:t>рукція «біг-борд» двосторонній,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3.00 м х 6.00 м.</w:t>
      </w:r>
    </w:p>
    <w:p w:rsidR="00D91F92" w:rsidRDefault="00D91F92" w:rsidP="00D91F92">
      <w:pPr>
        <w:tabs>
          <w:tab w:val="left" w:pos="567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1.5.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Вул.Підвальна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– кут площі Героїв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– спеціальна рекламна конс</w:t>
      </w:r>
      <w:r>
        <w:rPr>
          <w:rFonts w:eastAsiaTheme="minorHAnsi"/>
          <w:sz w:val="28"/>
          <w:szCs w:val="28"/>
          <w:lang w:val="uk-UA" w:eastAsia="en-US"/>
        </w:rPr>
        <w:t>трукція «біг-борд» двосторонній,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2.95 м х 5.90 м.</w:t>
      </w:r>
    </w:p>
    <w:p w:rsidR="00D91F92" w:rsidRPr="00D91F92" w:rsidRDefault="00D91F92" w:rsidP="00D91F92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rFonts w:eastAsiaTheme="minorHAnsi"/>
          <w:sz w:val="28"/>
          <w:szCs w:val="28"/>
          <w:lang w:val="uk-UA" w:eastAsia="en-US"/>
        </w:rPr>
        <w:t>1.6.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F55831">
        <w:rPr>
          <w:rFonts w:eastAsiaTheme="minorHAnsi"/>
          <w:sz w:val="28"/>
          <w:szCs w:val="28"/>
          <w:lang w:val="uk-UA" w:eastAsia="en-US"/>
        </w:rPr>
        <w:t>Євшана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>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F55831">
        <w:rPr>
          <w:rFonts w:eastAsiaTheme="minorHAnsi"/>
          <w:sz w:val="28"/>
          <w:szCs w:val="28"/>
          <w:lang w:val="uk-UA" w:eastAsia="en-US"/>
        </w:rPr>
        <w:t>9 (біля інженерного корпусу) – спеціальна рекламна конструкція «біг-борд» двосторонній, розміром 3.00 м х 6.00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1.7.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F55831">
        <w:rPr>
          <w:rFonts w:eastAsiaTheme="minorHAnsi"/>
          <w:sz w:val="28"/>
          <w:szCs w:val="28"/>
          <w:lang w:val="uk-UA" w:eastAsia="en-US"/>
        </w:rPr>
        <w:t>Євшана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>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F55831">
        <w:rPr>
          <w:rFonts w:eastAsiaTheme="minorHAnsi"/>
          <w:sz w:val="28"/>
          <w:szCs w:val="28"/>
          <w:lang w:val="uk-UA" w:eastAsia="en-US"/>
        </w:rPr>
        <w:t>15 - спеціальна рекламна конструкція «біг-борд» односторонній, розміром 3.00 м х 6.00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1.8.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F55831">
        <w:rPr>
          <w:rFonts w:eastAsiaTheme="minorHAnsi"/>
          <w:sz w:val="28"/>
          <w:szCs w:val="28"/>
          <w:lang w:val="uk-UA" w:eastAsia="en-US"/>
        </w:rPr>
        <w:t>Помаранчевої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революції - спеціальна </w:t>
      </w:r>
      <w:r>
        <w:rPr>
          <w:rFonts w:eastAsiaTheme="minorHAnsi"/>
          <w:sz w:val="28"/>
          <w:szCs w:val="28"/>
          <w:lang w:val="uk-UA" w:eastAsia="en-US"/>
        </w:rPr>
        <w:t>рекламна конструкція «біг-борд»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двосторонній, розміром 3.00 м х 6.00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1.9.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F55831">
        <w:rPr>
          <w:rFonts w:eastAsiaTheme="minorHAnsi"/>
          <w:sz w:val="28"/>
          <w:szCs w:val="28"/>
          <w:lang w:val="uk-UA" w:eastAsia="en-US"/>
        </w:rPr>
        <w:t>Богдана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Хмельницького (між будинками 19 та 30, розподільча смуга) - спеціальна </w:t>
      </w:r>
      <w:r>
        <w:rPr>
          <w:rFonts w:eastAsiaTheme="minorHAnsi"/>
          <w:sz w:val="28"/>
          <w:szCs w:val="28"/>
          <w:lang w:val="uk-UA" w:eastAsia="en-US"/>
        </w:rPr>
        <w:t>рекламна конструкція «біг-борд»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двосторонній, розміром 3.00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F55831">
        <w:rPr>
          <w:rFonts w:eastAsiaTheme="minorHAnsi"/>
          <w:sz w:val="28"/>
          <w:szCs w:val="28"/>
          <w:lang w:val="uk-UA" w:eastAsia="en-US"/>
        </w:rPr>
        <w:t>м х 6.00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1.10.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F55831">
        <w:rPr>
          <w:rFonts w:eastAsiaTheme="minorHAnsi"/>
          <w:sz w:val="28"/>
          <w:szCs w:val="28"/>
          <w:lang w:val="uk-UA" w:eastAsia="en-US"/>
        </w:rPr>
        <w:t>Богдана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Хмельницького,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64 (розподільча смуга) - спеціальна </w:t>
      </w:r>
      <w:r>
        <w:rPr>
          <w:rFonts w:eastAsiaTheme="minorHAnsi"/>
          <w:sz w:val="28"/>
          <w:szCs w:val="28"/>
          <w:lang w:val="uk-UA" w:eastAsia="en-US"/>
        </w:rPr>
        <w:t>рекламна конструкція «біг-борд»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двосторонній, розміром 2.75 м х 5.75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1.11.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F55831">
        <w:rPr>
          <w:rFonts w:eastAsiaTheme="minorHAnsi"/>
          <w:sz w:val="28"/>
          <w:szCs w:val="28"/>
          <w:lang w:val="uk-UA" w:eastAsia="en-US"/>
        </w:rPr>
        <w:t>Степана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Бандери,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16 - </w:t>
      </w:r>
      <w:r>
        <w:rPr>
          <w:rFonts w:eastAsiaTheme="minorHAnsi"/>
          <w:sz w:val="28"/>
          <w:szCs w:val="28"/>
          <w:lang w:val="uk-UA" w:eastAsia="en-US"/>
        </w:rPr>
        <w:t xml:space="preserve">спеціальна рекламна конструкція «банер» </w:t>
      </w:r>
      <w:r w:rsidRPr="00F55831">
        <w:rPr>
          <w:rFonts w:eastAsiaTheme="minorHAnsi"/>
          <w:sz w:val="28"/>
          <w:szCs w:val="28"/>
          <w:lang w:val="uk-UA" w:eastAsia="en-US"/>
        </w:rPr>
        <w:t>розміром 3.90 м х 2.10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1.12.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Пр.</w:t>
      </w:r>
      <w:r w:rsidRPr="00F55831">
        <w:rPr>
          <w:rFonts w:eastAsiaTheme="minorHAnsi"/>
          <w:sz w:val="28"/>
          <w:szCs w:val="28"/>
          <w:lang w:val="uk-UA" w:eastAsia="en-US"/>
        </w:rPr>
        <w:t>Лесі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Українки (за мостом через річку Сівка, непарна сторона</w:t>
      </w:r>
      <w:r w:rsidRPr="00F55831">
        <w:rPr>
          <w:rFonts w:eastAsiaTheme="minorHAnsi"/>
          <w:b/>
          <w:sz w:val="28"/>
          <w:szCs w:val="28"/>
          <w:lang w:val="uk-UA" w:eastAsia="en-US"/>
        </w:rPr>
        <w:t>)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- спеціальна рекламна конструкція «сіті-лайт» двосторонній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1.20 м х 1.80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1.13.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Пр.Лесі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Українки – кут.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F55831">
        <w:rPr>
          <w:rFonts w:eastAsiaTheme="minorHAnsi"/>
          <w:sz w:val="28"/>
          <w:szCs w:val="28"/>
          <w:lang w:val="uk-UA" w:eastAsia="en-US"/>
        </w:rPr>
        <w:t>Дзвонарська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- спеціальна рекламна конструкція «сіті-лайт» двосторонній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1.20 м х 1.80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1.14.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Пр.</w:t>
      </w:r>
      <w:r w:rsidRPr="00F55831">
        <w:rPr>
          <w:rFonts w:eastAsiaTheme="minorHAnsi"/>
          <w:sz w:val="28"/>
          <w:szCs w:val="28"/>
          <w:lang w:val="uk-UA" w:eastAsia="en-US"/>
        </w:rPr>
        <w:t>Лесі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Українки – кут бульвару Незалежності - спеціальна рекламна конструкція «сіті-лайт» двосторонній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1.20 м х 1.80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1.15.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Пр.Лесі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Українки – кут б</w:t>
      </w:r>
      <w:r w:rsidRPr="00F55831">
        <w:rPr>
          <w:rFonts w:eastAsiaTheme="minorHAnsi"/>
          <w:sz w:val="28"/>
          <w:szCs w:val="28"/>
          <w:lang w:val="uk-UA" w:eastAsia="en-US"/>
        </w:rPr>
        <w:t>ульвару</w:t>
      </w:r>
      <w:r>
        <w:rPr>
          <w:rFonts w:eastAsiaTheme="minorHAnsi"/>
          <w:sz w:val="28"/>
          <w:szCs w:val="28"/>
          <w:lang w:val="uk-UA" w:eastAsia="en-US"/>
        </w:rPr>
        <w:t xml:space="preserve"> Незалежності (навпроти Собору </w:t>
      </w:r>
      <w:r w:rsidRPr="00F55831">
        <w:rPr>
          <w:rFonts w:eastAsiaTheme="minorHAnsi"/>
          <w:sz w:val="28"/>
          <w:szCs w:val="28"/>
          <w:lang w:val="uk-UA" w:eastAsia="en-US"/>
        </w:rPr>
        <w:t>Св</w:t>
      </w:r>
      <w:r>
        <w:rPr>
          <w:rFonts w:eastAsiaTheme="minorHAnsi"/>
          <w:sz w:val="28"/>
          <w:szCs w:val="28"/>
          <w:lang w:val="uk-UA" w:eastAsia="en-US"/>
        </w:rPr>
        <w:t>ятих Землі Української УПЦ</w:t>
      </w:r>
      <w:r w:rsidRPr="00F55831">
        <w:rPr>
          <w:rFonts w:eastAsiaTheme="minorHAnsi"/>
          <w:sz w:val="28"/>
          <w:szCs w:val="28"/>
          <w:lang w:val="uk-UA" w:eastAsia="en-US"/>
        </w:rPr>
        <w:t>) - спеціальна рекламна конструкція «сіті-лайт» двосторонній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1.20 м х 1.80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1.16.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Пр.</w:t>
      </w:r>
      <w:r w:rsidRPr="00F55831">
        <w:rPr>
          <w:rFonts w:eastAsiaTheme="minorHAnsi"/>
          <w:sz w:val="28"/>
          <w:szCs w:val="28"/>
          <w:lang w:val="uk-UA" w:eastAsia="en-US"/>
        </w:rPr>
        <w:t>Лесі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Українки,15 а (навпроти кіоску «Хліб») - спеціальна рекламна конструкція «сіті-лайт» двосторонній розміром 1.20 м х 1.80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1.17.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Пр.</w:t>
      </w:r>
      <w:r w:rsidRPr="00F55831">
        <w:rPr>
          <w:rFonts w:eastAsiaTheme="minorHAnsi"/>
          <w:sz w:val="28"/>
          <w:szCs w:val="28"/>
          <w:lang w:val="uk-UA" w:eastAsia="en-US"/>
        </w:rPr>
        <w:t>Лесі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Українки,</w:t>
      </w:r>
      <w:r>
        <w:rPr>
          <w:rFonts w:eastAsiaTheme="minorHAnsi"/>
          <w:sz w:val="28"/>
          <w:szCs w:val="28"/>
          <w:lang w:val="uk-UA" w:eastAsia="en-US"/>
        </w:rPr>
        <w:t xml:space="preserve"> 15 а (навпроти </w:t>
      </w:r>
      <w:r w:rsidR="001531BF">
        <w:rPr>
          <w:rFonts w:eastAsiaTheme="minorHAnsi"/>
          <w:color w:val="000000" w:themeColor="text1"/>
          <w:sz w:val="28"/>
          <w:szCs w:val="28"/>
          <w:lang w:val="uk-UA" w:eastAsia="en-US"/>
        </w:rPr>
        <w:t>магазину «Сако</w:t>
      </w:r>
      <w:bookmarkStart w:id="0" w:name="_GoBack"/>
      <w:bookmarkEnd w:id="0"/>
      <w:r w:rsidRPr="0013177A">
        <w:rPr>
          <w:rFonts w:eastAsiaTheme="minorHAnsi"/>
          <w:color w:val="000000" w:themeColor="text1"/>
          <w:sz w:val="28"/>
          <w:szCs w:val="28"/>
          <w:lang w:val="uk-UA" w:eastAsia="en-US"/>
        </w:rPr>
        <w:t>»)</w:t>
      </w:r>
      <w:r w:rsidRPr="00CE1E98">
        <w:rPr>
          <w:rFonts w:eastAsiaTheme="minorHAnsi"/>
          <w:color w:val="FF0000"/>
          <w:sz w:val="28"/>
          <w:szCs w:val="28"/>
          <w:lang w:val="uk-UA" w:eastAsia="en-US"/>
        </w:rPr>
        <w:t xml:space="preserve"> </w:t>
      </w:r>
      <w:r w:rsidRPr="00F55831">
        <w:rPr>
          <w:rFonts w:eastAsiaTheme="minorHAnsi"/>
          <w:sz w:val="28"/>
          <w:szCs w:val="28"/>
          <w:lang w:val="uk-UA" w:eastAsia="en-US"/>
        </w:rPr>
        <w:t>- спеціальна рекламна конструкція «сіті-лайт» двосторонній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1.20 м х 1.80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1.18.</w:t>
      </w:r>
      <w:r>
        <w:rPr>
          <w:rFonts w:eastAsiaTheme="minorHAnsi"/>
          <w:sz w:val="28"/>
          <w:szCs w:val="28"/>
          <w:lang w:val="uk-UA" w:eastAsia="en-US"/>
        </w:rPr>
        <w:tab/>
      </w:r>
      <w:r w:rsidRPr="00F55831">
        <w:rPr>
          <w:rFonts w:eastAsiaTheme="minorHAnsi"/>
          <w:sz w:val="28"/>
          <w:szCs w:val="28"/>
          <w:lang w:val="uk-UA" w:eastAsia="en-US"/>
        </w:rPr>
        <w:t>Бульвар</w:t>
      </w:r>
      <w:r>
        <w:rPr>
          <w:rFonts w:eastAsiaTheme="minorHAnsi"/>
          <w:sz w:val="28"/>
          <w:szCs w:val="28"/>
          <w:lang w:val="uk-UA" w:eastAsia="en-US"/>
        </w:rPr>
        <w:t xml:space="preserve">і Незалежності (2-ий від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пр.</w:t>
      </w:r>
      <w:r w:rsidRPr="00F55831">
        <w:rPr>
          <w:rFonts w:eastAsiaTheme="minorHAnsi"/>
          <w:sz w:val="28"/>
          <w:szCs w:val="28"/>
          <w:lang w:val="uk-UA" w:eastAsia="en-US"/>
        </w:rPr>
        <w:t>Лесі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Українки) - спеціальна рекламна конструкція «сіті-лайт» двосторонній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1.20 м х 1.80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1.19.</w:t>
      </w:r>
      <w:r>
        <w:rPr>
          <w:rFonts w:eastAsiaTheme="minorHAnsi"/>
          <w:sz w:val="28"/>
          <w:szCs w:val="28"/>
          <w:lang w:val="uk-UA" w:eastAsia="en-US"/>
        </w:rPr>
        <w:tab/>
      </w:r>
      <w:r w:rsidRPr="00F55831">
        <w:rPr>
          <w:rFonts w:eastAsiaTheme="minorHAnsi"/>
          <w:sz w:val="28"/>
          <w:szCs w:val="28"/>
          <w:lang w:val="uk-UA" w:eastAsia="en-US"/>
        </w:rPr>
        <w:t>Бульвар</w:t>
      </w:r>
      <w:r>
        <w:rPr>
          <w:rFonts w:eastAsiaTheme="minorHAnsi"/>
          <w:sz w:val="28"/>
          <w:szCs w:val="28"/>
          <w:lang w:val="uk-UA" w:eastAsia="en-US"/>
        </w:rPr>
        <w:t>і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Незалежності (</w:t>
      </w:r>
      <w:r>
        <w:rPr>
          <w:rFonts w:eastAsiaTheme="minorHAnsi"/>
          <w:sz w:val="28"/>
          <w:szCs w:val="28"/>
          <w:lang w:val="uk-UA" w:eastAsia="en-US"/>
        </w:rPr>
        <w:t xml:space="preserve">3-ій від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пр.</w:t>
      </w:r>
      <w:r w:rsidRPr="00F55831">
        <w:rPr>
          <w:rFonts w:eastAsiaTheme="minorHAnsi"/>
          <w:sz w:val="28"/>
          <w:szCs w:val="28"/>
          <w:lang w:val="uk-UA" w:eastAsia="en-US"/>
        </w:rPr>
        <w:t>Лесі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Українки) - спеціальна рекламна конструкція «сіті-лайт» двосторонній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1.20 м х 1.80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1.20.</w:t>
      </w:r>
      <w:r>
        <w:rPr>
          <w:rFonts w:eastAsiaTheme="minorHAnsi"/>
          <w:sz w:val="28"/>
          <w:szCs w:val="28"/>
          <w:lang w:val="uk-UA" w:eastAsia="en-US"/>
        </w:rPr>
        <w:tab/>
      </w:r>
      <w:r w:rsidRPr="00F55831">
        <w:rPr>
          <w:rFonts w:eastAsiaTheme="minorHAnsi"/>
          <w:sz w:val="28"/>
          <w:szCs w:val="28"/>
          <w:lang w:val="uk-UA" w:eastAsia="en-US"/>
        </w:rPr>
        <w:t>Бульвар</w:t>
      </w:r>
      <w:r>
        <w:rPr>
          <w:rFonts w:eastAsiaTheme="minorHAnsi"/>
          <w:sz w:val="28"/>
          <w:szCs w:val="28"/>
          <w:lang w:val="uk-UA" w:eastAsia="en-US"/>
        </w:rPr>
        <w:t xml:space="preserve">і Незалежності (4-ий від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пр.</w:t>
      </w:r>
      <w:r w:rsidRPr="00F55831">
        <w:rPr>
          <w:rFonts w:eastAsiaTheme="minorHAnsi"/>
          <w:sz w:val="28"/>
          <w:szCs w:val="28"/>
          <w:lang w:val="uk-UA" w:eastAsia="en-US"/>
        </w:rPr>
        <w:t>Лесі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Українки) - спеціальна рекламна конструкція «сіті-лайт» двосторонній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1.20 м х 1.80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1.21.</w:t>
      </w:r>
      <w:r>
        <w:rPr>
          <w:rFonts w:eastAsiaTheme="minorHAnsi"/>
          <w:sz w:val="28"/>
          <w:szCs w:val="28"/>
          <w:lang w:val="uk-UA" w:eastAsia="en-US"/>
        </w:rPr>
        <w:tab/>
      </w:r>
      <w:r w:rsidRPr="00F55831">
        <w:rPr>
          <w:rFonts w:eastAsiaTheme="minorHAnsi"/>
          <w:sz w:val="28"/>
          <w:szCs w:val="28"/>
          <w:lang w:val="uk-UA" w:eastAsia="en-US"/>
        </w:rPr>
        <w:t>Бульвар</w:t>
      </w:r>
      <w:r>
        <w:rPr>
          <w:rFonts w:eastAsiaTheme="minorHAnsi"/>
          <w:sz w:val="28"/>
          <w:szCs w:val="28"/>
          <w:lang w:val="uk-UA" w:eastAsia="en-US"/>
        </w:rPr>
        <w:t xml:space="preserve">і Незалежності (5-ий від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пр.</w:t>
      </w:r>
      <w:r w:rsidRPr="00F55831">
        <w:rPr>
          <w:rFonts w:eastAsiaTheme="minorHAnsi"/>
          <w:sz w:val="28"/>
          <w:szCs w:val="28"/>
          <w:lang w:val="uk-UA" w:eastAsia="en-US"/>
        </w:rPr>
        <w:t>Лесі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Українки) - спеціальна рекламна конструкція «сіті-лайт» двосторонній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1.20 м х 1.80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1.22.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Пл.</w:t>
      </w:r>
      <w:r w:rsidRPr="00F55831">
        <w:rPr>
          <w:rFonts w:eastAsiaTheme="minorHAnsi"/>
          <w:sz w:val="28"/>
          <w:szCs w:val="28"/>
          <w:lang w:val="uk-UA" w:eastAsia="en-US"/>
        </w:rPr>
        <w:t>Героїв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(навпроти буд.№9) - спеціальна рекламна конструкція «сіті-лайт» двосторонній</w:t>
      </w:r>
      <w:r>
        <w:rPr>
          <w:rFonts w:eastAsiaTheme="minorHAnsi"/>
          <w:sz w:val="28"/>
          <w:szCs w:val="28"/>
          <w:lang w:val="uk-UA" w:eastAsia="en-US"/>
        </w:rPr>
        <w:t>,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розміром 1.20 м х 1.80 м.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Комунальному підприємству «Міський інформаційний центр»: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Калуською міською радою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 xml:space="preserve">Конструкції розташувати з дотриманням вимог законодавства у галузі зовнішньої реклами, інших нормативно-правових актів, у тому числі </w:t>
      </w:r>
      <w:r>
        <w:rPr>
          <w:sz w:val="28"/>
          <w:szCs w:val="28"/>
          <w:lang w:val="uk-UA"/>
        </w:rPr>
        <w:lastRenderedPageBreak/>
        <w:t>Правил розміщення зовнішньої реклами на території Калуської міської територіальної громади.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093A6C">
        <w:rPr>
          <w:sz w:val="28"/>
          <w:szCs w:val="28"/>
        </w:rPr>
        <w:t xml:space="preserve">На </w:t>
      </w:r>
      <w:proofErr w:type="spellStart"/>
      <w:r w:rsidRPr="00093A6C">
        <w:rPr>
          <w:sz w:val="28"/>
          <w:szCs w:val="28"/>
        </w:rPr>
        <w:t>замовлення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виконавчого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комітету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міської</w:t>
      </w:r>
      <w:proofErr w:type="spellEnd"/>
      <w:r w:rsidRPr="00093A6C">
        <w:rPr>
          <w:sz w:val="28"/>
          <w:szCs w:val="28"/>
        </w:rPr>
        <w:t xml:space="preserve"> ради </w:t>
      </w:r>
      <w:proofErr w:type="spellStart"/>
      <w:r w:rsidRPr="00093A6C">
        <w:rPr>
          <w:sz w:val="28"/>
          <w:szCs w:val="28"/>
        </w:rPr>
        <w:t>безкоштовно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розміщувати</w:t>
      </w:r>
      <w:proofErr w:type="spellEnd"/>
      <w:r w:rsidRPr="00093A6C">
        <w:rPr>
          <w:sz w:val="28"/>
          <w:szCs w:val="28"/>
        </w:rPr>
        <w:t xml:space="preserve"> на </w:t>
      </w:r>
      <w:proofErr w:type="spellStart"/>
      <w:r w:rsidRPr="00093A6C">
        <w:rPr>
          <w:sz w:val="28"/>
          <w:szCs w:val="28"/>
        </w:rPr>
        <w:t>рекламних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конструкціях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соціальну</w:t>
      </w:r>
      <w:proofErr w:type="spellEnd"/>
      <w:r w:rsidRPr="00093A6C">
        <w:rPr>
          <w:sz w:val="28"/>
          <w:szCs w:val="28"/>
        </w:rPr>
        <w:t xml:space="preserve"> рекламу.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Комунальному підприємству «Міський інформаційний центр»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D91F92" w:rsidRPr="00D91F92" w:rsidRDefault="00D91F92" w:rsidP="00D91F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645F9C" w:rsidRDefault="00645F9C" w:rsidP="00D91F9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D34190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1BA" w:rsidRDefault="005051BA">
      <w:r>
        <w:separator/>
      </w:r>
    </w:p>
  </w:endnote>
  <w:endnote w:type="continuationSeparator" w:id="0">
    <w:p w:rsidR="005051BA" w:rsidRDefault="0050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1BA" w:rsidRDefault="005051BA">
      <w:r>
        <w:separator/>
      </w:r>
    </w:p>
  </w:footnote>
  <w:footnote w:type="continuationSeparator" w:id="0">
    <w:p w:rsidR="005051BA" w:rsidRDefault="00505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531BF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0"/>
  </w:num>
  <w:num w:numId="6">
    <w:abstractNumId w:val="27"/>
  </w:num>
  <w:num w:numId="7">
    <w:abstractNumId w:val="19"/>
  </w:num>
  <w:num w:numId="8">
    <w:abstractNumId w:val="2"/>
  </w:num>
  <w:num w:numId="9">
    <w:abstractNumId w:val="26"/>
  </w:num>
  <w:num w:numId="10">
    <w:abstractNumId w:val="4"/>
  </w:num>
  <w:num w:numId="11">
    <w:abstractNumId w:val="8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24"/>
  </w:num>
  <w:num w:numId="17">
    <w:abstractNumId w:val="23"/>
  </w:num>
  <w:num w:numId="18">
    <w:abstractNumId w:val="11"/>
  </w:num>
  <w:num w:numId="19">
    <w:abstractNumId w:val="12"/>
  </w:num>
  <w:num w:numId="20">
    <w:abstractNumId w:val="17"/>
  </w:num>
  <w:num w:numId="21">
    <w:abstractNumId w:val="10"/>
  </w:num>
  <w:num w:numId="22">
    <w:abstractNumId w:val="25"/>
  </w:num>
  <w:num w:numId="23">
    <w:abstractNumId w:val="3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28"/>
  </w:num>
  <w:num w:numId="29">
    <w:abstractNumId w:val="21"/>
  </w:num>
  <w:num w:numId="3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EE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1BF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51BA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6F31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206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1F92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C28EF-31F3-4A9F-A709-0E50DD61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4007</Words>
  <Characters>2284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2025-11-25T13:18:00Z</dcterms:created>
  <dcterms:modified xsi:type="dcterms:W3CDTF">2025-11-26T09:50:00Z</dcterms:modified>
</cp:coreProperties>
</file>