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334610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BC2E1C" w:rsidP="007F40BC">
      <w:pPr>
        <w:ind w:right="-1"/>
        <w:jc w:val="both"/>
        <w:rPr>
          <w:sz w:val="28"/>
          <w:szCs w:val="28"/>
          <w:u w:val="single"/>
          <w:lang w:val="uk-UA"/>
        </w:rPr>
      </w:pPr>
      <w:r>
        <w:rPr>
          <w:sz w:val="28"/>
          <w:szCs w:val="28"/>
          <w:u w:val="single"/>
          <w:lang w:val="uk-UA"/>
        </w:rPr>
        <w:t>29</w:t>
      </w:r>
      <w:r w:rsidR="00571EFB">
        <w:rPr>
          <w:sz w:val="28"/>
          <w:szCs w:val="28"/>
          <w:u w:val="single"/>
          <w:lang w:val="uk-UA"/>
        </w:rPr>
        <w:t>.10</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sidR="00D810FC">
        <w:rPr>
          <w:sz w:val="28"/>
          <w:szCs w:val="28"/>
          <w:u w:val="single"/>
          <w:lang w:val="uk-UA"/>
        </w:rPr>
        <w:t>270</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D810FC">
        <w:rPr>
          <w:sz w:val="28"/>
          <w:szCs w:val="28"/>
          <w:lang w:val="uk-UA"/>
        </w:rPr>
        <w:t xml:space="preserve">утворення комісії з питань поводження з відходами, що утворились внаслідок збройної агресії російської федерації на території Калуської міської </w:t>
      </w:r>
      <w:r w:rsidR="006A3B75">
        <w:rPr>
          <w:sz w:val="28"/>
          <w:szCs w:val="28"/>
          <w:lang w:val="uk-UA"/>
        </w:rPr>
        <w:t>територіальної громади</w:t>
      </w:r>
    </w:p>
    <w:p w:rsidR="00A311C0" w:rsidRDefault="00A311C0" w:rsidP="00A311C0">
      <w:pPr>
        <w:pStyle w:val="af6"/>
        <w:ind w:firstLine="708"/>
        <w:jc w:val="both"/>
        <w:rPr>
          <w:rFonts w:ascii="Times New Roman" w:hAnsi="Times New Roman"/>
          <w:sz w:val="28"/>
          <w:szCs w:val="28"/>
        </w:rPr>
      </w:pPr>
    </w:p>
    <w:p w:rsidR="00BC2E1C" w:rsidRPr="00FF0D1F" w:rsidRDefault="0003188A" w:rsidP="00FF0D1F">
      <w:pPr>
        <w:pStyle w:val="af6"/>
        <w:ind w:firstLine="567"/>
        <w:jc w:val="both"/>
        <w:rPr>
          <w:rFonts w:ascii="Times New Roman" w:hAnsi="Times New Roman"/>
          <w:sz w:val="28"/>
          <w:szCs w:val="28"/>
        </w:rPr>
      </w:pPr>
      <w:r w:rsidRPr="0003188A">
        <w:rPr>
          <w:rFonts w:ascii="Times New Roman" w:hAnsi="Times New Roman"/>
          <w:sz w:val="28"/>
          <w:szCs w:val="28"/>
        </w:rPr>
        <w:t>Керуюч</w:t>
      </w:r>
      <w:r>
        <w:rPr>
          <w:rFonts w:ascii="Times New Roman" w:hAnsi="Times New Roman"/>
          <w:sz w:val="28"/>
          <w:szCs w:val="28"/>
        </w:rPr>
        <w:t>ись підпунктом 6 пункту «а» ст.30, ст.40, ч.6 ст.</w:t>
      </w:r>
      <w:r w:rsidRPr="0003188A">
        <w:rPr>
          <w:rFonts w:ascii="Times New Roman" w:hAnsi="Times New Roman"/>
          <w:sz w:val="28"/>
          <w:szCs w:val="28"/>
        </w:rPr>
        <w:t xml:space="preserve">59 Закону України «Про місцеве самоврядування в Україні», </w:t>
      </w:r>
      <w:r w:rsidRPr="0003188A">
        <w:rPr>
          <w:rFonts w:ascii="Times New Roman" w:hAnsi="Times New Roman"/>
          <w:color w:val="000000"/>
          <w:sz w:val="28"/>
          <w:szCs w:val="28"/>
        </w:rPr>
        <w:t>п.14 ч.1 ст.19 Закону України «Про управл</w:t>
      </w:r>
      <w:r>
        <w:rPr>
          <w:rFonts w:ascii="Times New Roman" w:hAnsi="Times New Roman"/>
          <w:color w:val="000000"/>
          <w:sz w:val="28"/>
          <w:szCs w:val="28"/>
        </w:rPr>
        <w:t>іння відходами», відповідно до п</w:t>
      </w:r>
      <w:r w:rsidRPr="0003188A">
        <w:rPr>
          <w:rFonts w:ascii="Times New Roman" w:hAnsi="Times New Roman"/>
          <w:color w:val="000000"/>
          <w:sz w:val="28"/>
          <w:szCs w:val="28"/>
        </w:rPr>
        <w:t xml:space="preserve">останови Кабінету Міністрів України від 27.09.2022 </w:t>
      </w:r>
      <w:r>
        <w:rPr>
          <w:rFonts w:ascii="Times New Roman" w:hAnsi="Times New Roman"/>
          <w:color w:val="000000"/>
          <w:sz w:val="28"/>
          <w:szCs w:val="28"/>
        </w:rPr>
        <w:t>№</w:t>
      </w:r>
      <w:r w:rsidRPr="0003188A">
        <w:rPr>
          <w:rFonts w:ascii="Times New Roman" w:hAnsi="Times New Roman"/>
          <w:color w:val="000000"/>
          <w:sz w:val="28"/>
          <w:szCs w:val="28"/>
        </w:rPr>
        <w:t>1073 «Про затвердження Порядку поводження з відходами, що утворились у зв’</w:t>
      </w:r>
      <w:r w:rsidRPr="0003188A">
        <w:rPr>
          <w:rFonts w:ascii="Times New Roman" w:hAnsi="Times New Roman"/>
          <w:sz w:val="28"/>
          <w:szCs w:val="28"/>
        </w:rPr>
        <w:t xml:space="preserve">язку з пошкодженням (руйнуванням) будівель та споруд внаслідок бойових дій, терористичних актів, диверсій або проведенням робіт з ліквідації їх наслідків та внесення змін до деяких постанов Кабінету Міністрів України», з метою запобігання або зменшення обсягів утворення відходів, розробки заходів з розміщення та утилізації відходів, що утворились внаслідок збройної агресії російської федерації на території Калуської міської територіальної громади, беручи до уваги службову записку начальника управління з питань надзвичайних ситуацій міської ради </w:t>
      </w:r>
      <w:r>
        <w:rPr>
          <w:rFonts w:ascii="Times New Roman" w:hAnsi="Times New Roman"/>
          <w:sz w:val="28"/>
          <w:szCs w:val="28"/>
        </w:rPr>
        <w:t xml:space="preserve">Олега </w:t>
      </w:r>
      <w:proofErr w:type="spellStart"/>
      <w:r>
        <w:rPr>
          <w:rFonts w:ascii="Times New Roman" w:hAnsi="Times New Roman"/>
          <w:sz w:val="28"/>
          <w:szCs w:val="28"/>
        </w:rPr>
        <w:t>Тарбєєва</w:t>
      </w:r>
      <w:proofErr w:type="spellEnd"/>
      <w:r>
        <w:rPr>
          <w:rFonts w:ascii="Times New Roman" w:hAnsi="Times New Roman"/>
          <w:sz w:val="28"/>
          <w:szCs w:val="28"/>
        </w:rPr>
        <w:t xml:space="preserve"> від 20.10.2025 №</w:t>
      </w:r>
      <w:r w:rsidRPr="0003188A">
        <w:rPr>
          <w:rFonts w:ascii="Times New Roman" w:hAnsi="Times New Roman"/>
          <w:sz w:val="28"/>
          <w:szCs w:val="28"/>
        </w:rPr>
        <w:t>01.1-08/573</w:t>
      </w:r>
      <w:r w:rsidR="00A311C0" w:rsidRPr="00275764">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FF0D1F" w:rsidRDefault="00A311C0" w:rsidP="00FF0D1F">
      <w:pPr>
        <w:tabs>
          <w:tab w:val="left" w:pos="567"/>
        </w:tabs>
        <w:jc w:val="both"/>
        <w:rPr>
          <w:b/>
          <w:sz w:val="28"/>
          <w:szCs w:val="28"/>
          <w:lang w:val="uk-UA"/>
        </w:rPr>
      </w:pPr>
      <w:r w:rsidRPr="00CC5E05">
        <w:rPr>
          <w:b/>
          <w:sz w:val="28"/>
          <w:szCs w:val="28"/>
          <w:lang w:val="uk-UA"/>
        </w:rPr>
        <w:t>ВИРІШИВ:</w:t>
      </w:r>
    </w:p>
    <w:p w:rsidR="00FF0D1F" w:rsidRDefault="00FF0D1F" w:rsidP="00FF0D1F">
      <w:pPr>
        <w:tabs>
          <w:tab w:val="left" w:pos="567"/>
        </w:tabs>
        <w:jc w:val="both"/>
        <w:rPr>
          <w:b/>
          <w:sz w:val="28"/>
          <w:szCs w:val="28"/>
          <w:lang w:val="uk-UA"/>
        </w:rPr>
      </w:pPr>
      <w:r>
        <w:rPr>
          <w:b/>
          <w:sz w:val="28"/>
          <w:szCs w:val="28"/>
          <w:lang w:val="uk-UA"/>
        </w:rPr>
        <w:tab/>
      </w:r>
      <w:r w:rsidRPr="00FF0D1F">
        <w:rPr>
          <w:b/>
          <w:sz w:val="28"/>
          <w:szCs w:val="28"/>
          <w:lang w:val="uk-UA"/>
        </w:rPr>
        <w:t>1.</w:t>
      </w:r>
      <w:r>
        <w:rPr>
          <w:sz w:val="28"/>
          <w:szCs w:val="28"/>
          <w:lang w:val="uk-UA"/>
        </w:rPr>
        <w:tab/>
      </w:r>
      <w:r w:rsidR="0003188A" w:rsidRPr="006F001E">
        <w:rPr>
          <w:sz w:val="28"/>
          <w:szCs w:val="28"/>
          <w:lang w:val="uk-UA"/>
        </w:rPr>
        <w:t>Утворити комісію з розгляду питань поводження з відходами, що утворились внаслідок збройної агресії російської федерації на території Калуської міської територіальної громади (далі – комісія) та затвердити її склад, згідно з додатком.</w:t>
      </w:r>
    </w:p>
    <w:p w:rsidR="00FF0D1F" w:rsidRDefault="00FF0D1F" w:rsidP="00FF0D1F">
      <w:pPr>
        <w:tabs>
          <w:tab w:val="left" w:pos="567"/>
        </w:tabs>
        <w:jc w:val="both"/>
        <w:rPr>
          <w:b/>
          <w:sz w:val="28"/>
          <w:szCs w:val="28"/>
          <w:lang w:val="uk-UA"/>
        </w:rPr>
      </w:pPr>
      <w:r>
        <w:rPr>
          <w:b/>
          <w:sz w:val="28"/>
          <w:szCs w:val="28"/>
          <w:lang w:val="uk-UA"/>
        </w:rPr>
        <w:tab/>
      </w:r>
      <w:r w:rsidRPr="00FF0D1F">
        <w:rPr>
          <w:b/>
          <w:sz w:val="28"/>
          <w:szCs w:val="28"/>
          <w:lang w:val="uk-UA"/>
        </w:rPr>
        <w:t>2.</w:t>
      </w:r>
      <w:r>
        <w:rPr>
          <w:sz w:val="28"/>
          <w:szCs w:val="28"/>
          <w:lang w:val="uk-UA"/>
        </w:rPr>
        <w:tab/>
      </w:r>
      <w:r w:rsidR="0003188A" w:rsidRPr="006F001E">
        <w:rPr>
          <w:sz w:val="28"/>
          <w:szCs w:val="28"/>
          <w:lang w:val="uk-UA"/>
        </w:rPr>
        <w:t>Комісії:</w:t>
      </w:r>
    </w:p>
    <w:p w:rsidR="00FF0D1F" w:rsidRDefault="00FF0D1F" w:rsidP="00FF0D1F">
      <w:pPr>
        <w:tabs>
          <w:tab w:val="left" w:pos="567"/>
        </w:tabs>
        <w:jc w:val="both"/>
        <w:rPr>
          <w:spacing w:val="-4"/>
          <w:sz w:val="28"/>
          <w:szCs w:val="28"/>
          <w:lang w:val="uk-UA"/>
        </w:rPr>
      </w:pPr>
      <w:r>
        <w:rPr>
          <w:b/>
          <w:sz w:val="28"/>
          <w:szCs w:val="28"/>
          <w:lang w:val="uk-UA"/>
        </w:rPr>
        <w:tab/>
      </w:r>
      <w:r>
        <w:rPr>
          <w:sz w:val="28"/>
          <w:szCs w:val="28"/>
          <w:lang w:val="uk-UA"/>
        </w:rPr>
        <w:t>2.1.</w:t>
      </w:r>
      <w:r>
        <w:rPr>
          <w:sz w:val="28"/>
          <w:szCs w:val="28"/>
          <w:lang w:val="uk-UA"/>
        </w:rPr>
        <w:tab/>
      </w:r>
      <w:r w:rsidR="0003188A" w:rsidRPr="006F001E">
        <w:rPr>
          <w:sz w:val="28"/>
          <w:szCs w:val="28"/>
          <w:lang w:val="uk-UA"/>
        </w:rPr>
        <w:t xml:space="preserve">Забезпечити розгляд заяв (повідомлень) підприємств, установ та організацій, інших юридичних осіб, військових формувань про факти виявлення відходів, що утворились внаслідок збройної агресії російської федерації, на території Калуської міської територіальної громади та за результатами проведеної роботи скласти акти </w:t>
      </w:r>
      <w:r w:rsidR="0003188A" w:rsidRPr="006F001E">
        <w:rPr>
          <w:spacing w:val="-4"/>
          <w:sz w:val="28"/>
          <w:szCs w:val="28"/>
          <w:lang w:val="uk-UA"/>
        </w:rPr>
        <w:t>обстеження з фото-фіксацією.</w:t>
      </w:r>
    </w:p>
    <w:p w:rsidR="00FF0D1F" w:rsidRDefault="00FF0D1F" w:rsidP="00FF0D1F">
      <w:pPr>
        <w:tabs>
          <w:tab w:val="left" w:pos="567"/>
        </w:tabs>
        <w:jc w:val="both"/>
        <w:rPr>
          <w:sz w:val="28"/>
          <w:szCs w:val="28"/>
          <w:lang w:val="uk-UA"/>
        </w:rPr>
      </w:pPr>
      <w:r>
        <w:rPr>
          <w:spacing w:val="-4"/>
          <w:sz w:val="28"/>
          <w:szCs w:val="28"/>
          <w:lang w:val="uk-UA"/>
        </w:rPr>
        <w:tab/>
      </w:r>
      <w:r>
        <w:rPr>
          <w:sz w:val="28"/>
          <w:szCs w:val="28"/>
          <w:lang w:val="uk-UA"/>
        </w:rPr>
        <w:t>2.2.</w:t>
      </w:r>
      <w:r>
        <w:rPr>
          <w:sz w:val="28"/>
          <w:szCs w:val="28"/>
          <w:lang w:val="uk-UA"/>
        </w:rPr>
        <w:tab/>
      </w:r>
      <w:r w:rsidR="0003188A" w:rsidRPr="006F001E">
        <w:rPr>
          <w:sz w:val="28"/>
          <w:szCs w:val="28"/>
          <w:lang w:val="uk-UA"/>
        </w:rPr>
        <w:t>Забезпечити виявлення, облік, визначення власника відходів, що утворились внаслідок збройної агресії російської федерації на території Калуської міської територіальної громади.</w:t>
      </w:r>
    </w:p>
    <w:p w:rsidR="00FF0D1F" w:rsidRPr="00FF0D1F" w:rsidRDefault="00FF0D1F" w:rsidP="00FF0D1F">
      <w:pPr>
        <w:tabs>
          <w:tab w:val="left" w:pos="709"/>
        </w:tabs>
        <w:jc w:val="both"/>
        <w:rPr>
          <w:b/>
          <w:sz w:val="28"/>
          <w:lang w:val="uk-UA"/>
        </w:rPr>
      </w:pPr>
      <w:r w:rsidRPr="003F6A17">
        <w:rPr>
          <w:b/>
          <w:sz w:val="28"/>
          <w:lang w:val="uk-UA"/>
        </w:rPr>
        <w:t>____________________________________________________________________</w:t>
      </w:r>
    </w:p>
    <w:p w:rsidR="00FF0D1F" w:rsidRDefault="00FF0D1F" w:rsidP="00FF0D1F">
      <w:pPr>
        <w:tabs>
          <w:tab w:val="left" w:pos="567"/>
        </w:tabs>
        <w:jc w:val="both"/>
        <w:rPr>
          <w:b/>
          <w:sz w:val="28"/>
          <w:szCs w:val="28"/>
          <w:lang w:val="uk-UA"/>
        </w:rPr>
      </w:pPr>
      <w:r>
        <w:rPr>
          <w:color w:val="FF0000"/>
          <w:sz w:val="28"/>
          <w:szCs w:val="28"/>
          <w:lang w:val="uk-UA"/>
        </w:rPr>
        <w:lastRenderedPageBreak/>
        <w:tab/>
      </w:r>
      <w:r w:rsidRPr="00FF0D1F">
        <w:rPr>
          <w:b/>
          <w:spacing w:val="-4"/>
          <w:sz w:val="28"/>
          <w:szCs w:val="28"/>
          <w:lang w:val="uk-UA"/>
        </w:rPr>
        <w:t>3.</w:t>
      </w:r>
      <w:r>
        <w:rPr>
          <w:spacing w:val="-4"/>
          <w:sz w:val="28"/>
          <w:szCs w:val="28"/>
          <w:lang w:val="uk-UA"/>
        </w:rPr>
        <w:tab/>
      </w:r>
      <w:r w:rsidR="0003188A" w:rsidRPr="006F001E">
        <w:rPr>
          <w:spacing w:val="-4"/>
          <w:sz w:val="28"/>
          <w:szCs w:val="28"/>
          <w:lang w:val="uk-UA"/>
        </w:rPr>
        <w:t xml:space="preserve">Координацію та організацію роботи </w:t>
      </w:r>
      <w:r w:rsidR="0003188A" w:rsidRPr="006F001E">
        <w:rPr>
          <w:sz w:val="28"/>
          <w:szCs w:val="28"/>
          <w:lang w:val="uk-UA"/>
        </w:rPr>
        <w:t>комісії з питань поводження з відходами, що утворились внаслідок збройної агресії російської федерації на території Калуської міської територіальної громади покласти на</w:t>
      </w:r>
      <w:r w:rsidR="0003188A" w:rsidRPr="006F001E">
        <w:rPr>
          <w:spacing w:val="-4"/>
          <w:sz w:val="28"/>
          <w:szCs w:val="28"/>
          <w:lang w:val="uk-UA"/>
        </w:rPr>
        <w:t xml:space="preserve"> управління житлово-комунального господарства Калуської міської ради.</w:t>
      </w:r>
    </w:p>
    <w:p w:rsidR="0003188A" w:rsidRPr="00FF0D1F" w:rsidRDefault="00FF0D1F" w:rsidP="00FF0D1F">
      <w:pPr>
        <w:tabs>
          <w:tab w:val="left" w:pos="567"/>
        </w:tabs>
        <w:jc w:val="both"/>
        <w:rPr>
          <w:b/>
          <w:sz w:val="28"/>
          <w:szCs w:val="28"/>
          <w:lang w:val="uk-UA"/>
        </w:rPr>
      </w:pPr>
      <w:r>
        <w:rPr>
          <w:b/>
          <w:sz w:val="28"/>
          <w:szCs w:val="28"/>
          <w:lang w:val="uk-UA"/>
        </w:rPr>
        <w:tab/>
      </w:r>
      <w:r w:rsidRPr="00FF0D1F">
        <w:rPr>
          <w:b/>
          <w:color w:val="000000"/>
          <w:sz w:val="28"/>
          <w:szCs w:val="28"/>
          <w:lang w:val="uk-UA"/>
        </w:rPr>
        <w:t>4.</w:t>
      </w:r>
      <w:r>
        <w:rPr>
          <w:color w:val="000000"/>
          <w:sz w:val="28"/>
          <w:szCs w:val="28"/>
          <w:lang w:val="uk-UA"/>
        </w:rPr>
        <w:tab/>
      </w:r>
      <w:r w:rsidR="0003188A" w:rsidRPr="006F001E">
        <w:rPr>
          <w:color w:val="000000"/>
          <w:sz w:val="28"/>
          <w:szCs w:val="28"/>
          <w:lang w:val="uk-UA"/>
        </w:rPr>
        <w:t xml:space="preserve">Контроль за виконанням рішення покласти </w:t>
      </w:r>
      <w:r w:rsidR="0003188A" w:rsidRPr="006F001E">
        <w:rPr>
          <w:sz w:val="28"/>
          <w:szCs w:val="28"/>
          <w:lang w:val="uk-UA"/>
        </w:rPr>
        <w:t>на заступника міського голови Богдана Білецького.</w:t>
      </w:r>
    </w:p>
    <w:p w:rsidR="002E01CE" w:rsidRPr="00BC2E1C" w:rsidRDefault="002E01CE" w:rsidP="0003188A">
      <w:pPr>
        <w:tabs>
          <w:tab w:val="left" w:pos="567"/>
        </w:tabs>
        <w:jc w:val="both"/>
        <w:rPr>
          <w:sz w:val="28"/>
          <w:szCs w:val="28"/>
        </w:rPr>
      </w:pPr>
      <w:r>
        <w:rPr>
          <w:b/>
          <w:sz w:val="28"/>
          <w:szCs w:val="28"/>
          <w:lang w:val="uk-UA"/>
        </w:rPr>
        <w:tab/>
      </w:r>
    </w:p>
    <w:p w:rsidR="00A7429D" w:rsidRDefault="00571EFB" w:rsidP="00A7429D">
      <w:pPr>
        <w:tabs>
          <w:tab w:val="left" w:pos="567"/>
        </w:tabs>
        <w:jc w:val="both"/>
        <w:rPr>
          <w:sz w:val="28"/>
          <w:szCs w:val="28"/>
        </w:rPr>
      </w:pPr>
      <w:r w:rsidRPr="005E41CF">
        <w:rPr>
          <w:b/>
          <w:sz w:val="28"/>
          <w:szCs w:val="28"/>
        </w:rPr>
        <w:tab/>
      </w:r>
    </w:p>
    <w:p w:rsidR="0009222B" w:rsidRPr="00A7429D" w:rsidRDefault="0009222B" w:rsidP="00A7429D">
      <w:pPr>
        <w:tabs>
          <w:tab w:val="left" w:pos="567"/>
        </w:tabs>
        <w:jc w:val="both"/>
        <w:rPr>
          <w:sz w:val="28"/>
          <w:szCs w:val="28"/>
        </w:rPr>
      </w:pPr>
    </w:p>
    <w:p w:rsidR="00D34190" w:rsidRDefault="002853F1"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p>
    <w:p w:rsidR="00FF0D1F" w:rsidRDefault="00FF0D1F" w:rsidP="002853F1">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w:t>
      </w:r>
    </w:p>
    <w:p w:rsidR="00FF0D1F" w:rsidRDefault="00FF0D1F" w:rsidP="002853F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FF0D1F" w:rsidRDefault="00FF0D1F" w:rsidP="002853F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257F42" w:rsidRDefault="00FF0D1F" w:rsidP="002853F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29.10.2025 № 270</w:t>
      </w:r>
      <w:bookmarkStart w:id="0" w:name="_GoBack"/>
      <w:bookmarkEnd w:id="0"/>
    </w:p>
    <w:p w:rsidR="00FF0D1F" w:rsidRDefault="00FF0D1F" w:rsidP="00FF0D1F">
      <w:pPr>
        <w:pStyle w:val="24"/>
        <w:shd w:val="clear" w:color="auto" w:fill="FFFFFF"/>
        <w:ind w:left="0"/>
        <w:jc w:val="center"/>
        <w:rPr>
          <w:sz w:val="28"/>
          <w:szCs w:val="28"/>
          <w:lang w:val="uk-UA"/>
        </w:rPr>
      </w:pPr>
      <w:r>
        <w:rPr>
          <w:color w:val="000000"/>
          <w:sz w:val="28"/>
          <w:szCs w:val="28"/>
          <w:lang w:val="uk-UA"/>
        </w:rPr>
        <w:t>С</w:t>
      </w:r>
      <w:r w:rsidRPr="006B586F">
        <w:rPr>
          <w:color w:val="000000"/>
          <w:sz w:val="28"/>
          <w:szCs w:val="28"/>
          <w:lang w:val="uk-UA"/>
        </w:rPr>
        <w:t>клад</w:t>
      </w:r>
      <w:r>
        <w:rPr>
          <w:color w:val="000000"/>
          <w:sz w:val="28"/>
          <w:szCs w:val="28"/>
          <w:lang w:val="uk-UA"/>
        </w:rPr>
        <w:t xml:space="preserve"> </w:t>
      </w:r>
      <w:r w:rsidRPr="006A18CA">
        <w:rPr>
          <w:sz w:val="28"/>
          <w:szCs w:val="28"/>
          <w:lang w:val="uk-UA"/>
        </w:rPr>
        <w:t>комісії</w:t>
      </w:r>
    </w:p>
    <w:p w:rsidR="00FF0D1F" w:rsidRDefault="00FF0D1F" w:rsidP="00FF0D1F">
      <w:pPr>
        <w:pStyle w:val="24"/>
        <w:shd w:val="clear" w:color="auto" w:fill="FFFFFF"/>
        <w:ind w:left="0"/>
        <w:jc w:val="center"/>
        <w:rPr>
          <w:sz w:val="28"/>
          <w:szCs w:val="28"/>
          <w:lang w:val="uk-UA"/>
        </w:rPr>
      </w:pPr>
      <w:r>
        <w:rPr>
          <w:sz w:val="28"/>
          <w:szCs w:val="28"/>
          <w:lang w:val="uk-UA"/>
        </w:rPr>
        <w:t>з питань поводження з відходами</w:t>
      </w:r>
      <w:r w:rsidRPr="002B1FDD">
        <w:rPr>
          <w:sz w:val="28"/>
          <w:szCs w:val="28"/>
          <w:lang w:val="uk-UA"/>
        </w:rPr>
        <w:t xml:space="preserve">, що </w:t>
      </w:r>
      <w:bookmarkStart w:id="1" w:name="_Hlk212017040"/>
      <w:r w:rsidRPr="002B1FDD">
        <w:rPr>
          <w:sz w:val="28"/>
          <w:szCs w:val="28"/>
          <w:lang w:val="uk-UA"/>
        </w:rPr>
        <w:t>утворились</w:t>
      </w:r>
      <w:r>
        <w:rPr>
          <w:sz w:val="28"/>
          <w:szCs w:val="28"/>
          <w:lang w:val="uk-UA"/>
        </w:rPr>
        <w:t xml:space="preserve"> </w:t>
      </w:r>
      <w:r w:rsidRPr="002B1FDD">
        <w:rPr>
          <w:sz w:val="28"/>
          <w:szCs w:val="28"/>
          <w:lang w:val="uk-UA"/>
        </w:rPr>
        <w:t xml:space="preserve">внаслідок </w:t>
      </w:r>
    </w:p>
    <w:p w:rsidR="00FF0D1F" w:rsidRDefault="00FF0D1F" w:rsidP="00FF0D1F">
      <w:pPr>
        <w:pStyle w:val="24"/>
        <w:shd w:val="clear" w:color="auto" w:fill="FFFFFF"/>
        <w:ind w:left="0"/>
        <w:jc w:val="center"/>
        <w:rPr>
          <w:sz w:val="28"/>
          <w:szCs w:val="28"/>
          <w:lang w:val="uk-UA"/>
        </w:rPr>
      </w:pPr>
      <w:r w:rsidRPr="002B1FDD">
        <w:rPr>
          <w:sz w:val="28"/>
          <w:szCs w:val="28"/>
          <w:lang w:val="uk-UA"/>
        </w:rPr>
        <w:t>збройно</w:t>
      </w:r>
      <w:r>
        <w:rPr>
          <w:sz w:val="28"/>
          <w:szCs w:val="28"/>
          <w:lang w:val="uk-UA"/>
        </w:rPr>
        <w:t xml:space="preserve">ї агресії російської федерації </w:t>
      </w:r>
      <w:bookmarkEnd w:id="1"/>
      <w:r w:rsidRPr="002B1FDD">
        <w:rPr>
          <w:sz w:val="28"/>
          <w:szCs w:val="28"/>
          <w:lang w:val="uk-UA"/>
        </w:rPr>
        <w:t>на території</w:t>
      </w:r>
    </w:p>
    <w:p w:rsidR="00FF0D1F" w:rsidRDefault="00FF0D1F" w:rsidP="00FF0D1F">
      <w:pPr>
        <w:pStyle w:val="24"/>
        <w:shd w:val="clear" w:color="auto" w:fill="FFFFFF"/>
        <w:ind w:left="0"/>
        <w:jc w:val="center"/>
        <w:rPr>
          <w:sz w:val="28"/>
          <w:szCs w:val="28"/>
          <w:lang w:val="uk-UA"/>
        </w:rPr>
      </w:pPr>
      <w:r w:rsidRPr="002B1FDD">
        <w:rPr>
          <w:sz w:val="28"/>
          <w:szCs w:val="28"/>
          <w:lang w:val="uk-UA"/>
        </w:rPr>
        <w:t>Калуської міської територіальної громади</w:t>
      </w:r>
    </w:p>
    <w:p w:rsidR="00FF0D1F" w:rsidRDefault="00FF0D1F" w:rsidP="00FF0D1F">
      <w:pPr>
        <w:pStyle w:val="24"/>
        <w:shd w:val="clear" w:color="auto" w:fill="FFFFFF"/>
        <w:ind w:left="0"/>
        <w:jc w:val="center"/>
        <w:rPr>
          <w:sz w:val="28"/>
          <w:szCs w:val="28"/>
          <w:lang w:val="uk-UA"/>
        </w:rPr>
      </w:pPr>
    </w:p>
    <w:tbl>
      <w:tblPr>
        <w:tblW w:w="9580" w:type="dxa"/>
        <w:tblInd w:w="197" w:type="dxa"/>
        <w:tblLayout w:type="fixed"/>
        <w:tblLook w:val="0000" w:firstRow="0" w:lastRow="0" w:firstColumn="0" w:lastColumn="0" w:noHBand="0" w:noVBand="0"/>
      </w:tblPr>
      <w:tblGrid>
        <w:gridCol w:w="3630"/>
        <w:gridCol w:w="400"/>
        <w:gridCol w:w="5550"/>
      </w:tblGrid>
      <w:tr w:rsidR="00FF0D1F" w:rsidRPr="006B586F" w:rsidTr="00C94124">
        <w:tc>
          <w:tcPr>
            <w:tcW w:w="3630" w:type="dxa"/>
          </w:tcPr>
          <w:p w:rsidR="00FF0D1F" w:rsidRPr="006B586F" w:rsidRDefault="00FF0D1F" w:rsidP="00C94124">
            <w:pPr>
              <w:pStyle w:val="24"/>
              <w:widowControl w:val="0"/>
              <w:snapToGrid w:val="0"/>
              <w:ind w:left="0"/>
              <w:jc w:val="both"/>
              <w:rPr>
                <w:b/>
                <w:bCs/>
                <w:sz w:val="28"/>
                <w:szCs w:val="28"/>
                <w:lang w:val="uk-UA"/>
              </w:rPr>
            </w:pPr>
            <w:r>
              <w:rPr>
                <w:b/>
                <w:bCs/>
                <w:sz w:val="28"/>
                <w:szCs w:val="28"/>
                <w:lang w:val="uk-UA"/>
              </w:rPr>
              <w:t>Голова комісії:</w:t>
            </w:r>
          </w:p>
          <w:p w:rsidR="00FF0D1F" w:rsidRPr="006B586F" w:rsidRDefault="00FF0D1F" w:rsidP="00C94124">
            <w:pPr>
              <w:pStyle w:val="24"/>
              <w:widowControl w:val="0"/>
              <w:ind w:left="0"/>
              <w:jc w:val="both"/>
              <w:rPr>
                <w:lang w:val="uk-UA"/>
              </w:rPr>
            </w:pPr>
            <w:r w:rsidRPr="006B586F">
              <w:rPr>
                <w:sz w:val="28"/>
                <w:szCs w:val="28"/>
                <w:lang w:val="uk-UA"/>
              </w:rPr>
              <w:t>Білецький Богдан Ігорович</w:t>
            </w:r>
          </w:p>
        </w:tc>
        <w:tc>
          <w:tcPr>
            <w:tcW w:w="400" w:type="dxa"/>
          </w:tcPr>
          <w:p w:rsidR="00FF0D1F" w:rsidRPr="006B586F" w:rsidRDefault="00FF0D1F" w:rsidP="00C94124">
            <w:pPr>
              <w:pStyle w:val="24"/>
              <w:widowControl w:val="0"/>
              <w:snapToGrid w:val="0"/>
              <w:ind w:left="0"/>
              <w:rPr>
                <w:sz w:val="28"/>
                <w:szCs w:val="28"/>
                <w:lang w:val="uk-UA"/>
              </w:rPr>
            </w:pPr>
          </w:p>
          <w:p w:rsidR="00FF0D1F" w:rsidRPr="006B586F" w:rsidRDefault="00FF0D1F" w:rsidP="00C94124">
            <w:pPr>
              <w:pStyle w:val="24"/>
              <w:widowControl w:val="0"/>
              <w:ind w:left="0"/>
              <w:rPr>
                <w:lang w:val="uk-UA"/>
              </w:rPr>
            </w:pPr>
            <w:r w:rsidRPr="006B586F">
              <w:rPr>
                <w:sz w:val="28"/>
                <w:szCs w:val="28"/>
                <w:lang w:val="uk-UA"/>
              </w:rPr>
              <w:t>-</w:t>
            </w:r>
          </w:p>
        </w:tc>
        <w:tc>
          <w:tcPr>
            <w:tcW w:w="5550" w:type="dxa"/>
          </w:tcPr>
          <w:p w:rsidR="00FF0D1F" w:rsidRPr="006B586F" w:rsidRDefault="00FF0D1F" w:rsidP="00C94124">
            <w:pPr>
              <w:pStyle w:val="24"/>
              <w:widowControl w:val="0"/>
              <w:shd w:val="clear" w:color="auto" w:fill="FFFFFF"/>
              <w:snapToGrid w:val="0"/>
              <w:ind w:left="0"/>
              <w:jc w:val="both"/>
              <w:rPr>
                <w:sz w:val="28"/>
                <w:szCs w:val="28"/>
                <w:lang w:val="uk-UA"/>
              </w:rPr>
            </w:pPr>
          </w:p>
          <w:p w:rsidR="00FF0D1F" w:rsidRPr="006B586F" w:rsidRDefault="00FF0D1F" w:rsidP="00C94124">
            <w:pPr>
              <w:pStyle w:val="24"/>
              <w:widowControl w:val="0"/>
              <w:shd w:val="clear" w:color="auto" w:fill="FFFFFF"/>
              <w:ind w:left="0"/>
              <w:jc w:val="both"/>
              <w:rPr>
                <w:lang w:val="uk-UA"/>
              </w:rPr>
            </w:pPr>
            <w:r>
              <w:rPr>
                <w:sz w:val="28"/>
                <w:szCs w:val="28"/>
                <w:lang w:val="uk-UA"/>
              </w:rPr>
              <w:t>заступник міського голови</w:t>
            </w:r>
          </w:p>
          <w:p w:rsidR="00FF0D1F" w:rsidRPr="006B586F" w:rsidRDefault="00FF0D1F" w:rsidP="00C94124">
            <w:pPr>
              <w:pStyle w:val="24"/>
              <w:widowControl w:val="0"/>
              <w:ind w:left="0"/>
              <w:jc w:val="both"/>
              <w:rPr>
                <w:sz w:val="28"/>
                <w:szCs w:val="28"/>
                <w:lang w:val="uk-UA"/>
              </w:rPr>
            </w:pPr>
          </w:p>
        </w:tc>
      </w:tr>
      <w:tr w:rsidR="00FF0D1F" w:rsidRPr="006B586F" w:rsidTr="00C94124">
        <w:tc>
          <w:tcPr>
            <w:tcW w:w="3630" w:type="dxa"/>
          </w:tcPr>
          <w:p w:rsidR="00FF0D1F" w:rsidRPr="006B586F" w:rsidRDefault="00FF0D1F" w:rsidP="00C94124">
            <w:pPr>
              <w:pStyle w:val="24"/>
              <w:widowControl w:val="0"/>
              <w:snapToGrid w:val="0"/>
              <w:ind w:left="0"/>
              <w:jc w:val="both"/>
              <w:rPr>
                <w:b/>
                <w:bCs/>
                <w:sz w:val="28"/>
                <w:szCs w:val="28"/>
                <w:lang w:val="uk-UA"/>
              </w:rPr>
            </w:pPr>
            <w:r>
              <w:rPr>
                <w:b/>
                <w:bCs/>
                <w:sz w:val="28"/>
                <w:szCs w:val="28"/>
                <w:lang w:val="uk-UA"/>
              </w:rPr>
              <w:t>Заступник голови комісії</w:t>
            </w:r>
          </w:p>
          <w:p w:rsidR="00FF0D1F" w:rsidRDefault="00FF0D1F" w:rsidP="00C94124">
            <w:pPr>
              <w:pStyle w:val="24"/>
              <w:widowControl w:val="0"/>
              <w:snapToGrid w:val="0"/>
              <w:ind w:left="0"/>
              <w:jc w:val="both"/>
              <w:rPr>
                <w:sz w:val="28"/>
                <w:szCs w:val="28"/>
                <w:lang w:val="uk-UA"/>
              </w:rPr>
            </w:pPr>
            <w:proofErr w:type="spellStart"/>
            <w:r w:rsidRPr="006B586F">
              <w:rPr>
                <w:sz w:val="28"/>
                <w:szCs w:val="28"/>
                <w:lang w:val="uk-UA"/>
              </w:rPr>
              <w:t>Гільтайчук</w:t>
            </w:r>
            <w:proofErr w:type="spellEnd"/>
            <w:r w:rsidRPr="006B586F">
              <w:rPr>
                <w:sz w:val="28"/>
                <w:szCs w:val="28"/>
                <w:lang w:val="uk-UA"/>
              </w:rPr>
              <w:t xml:space="preserve"> </w:t>
            </w:r>
          </w:p>
          <w:p w:rsidR="00FF0D1F" w:rsidRPr="006B586F" w:rsidRDefault="00FF0D1F" w:rsidP="00C94124">
            <w:pPr>
              <w:pStyle w:val="24"/>
              <w:widowControl w:val="0"/>
              <w:snapToGrid w:val="0"/>
              <w:ind w:left="0"/>
              <w:jc w:val="both"/>
              <w:rPr>
                <w:lang w:val="uk-UA"/>
              </w:rPr>
            </w:pPr>
            <w:r w:rsidRPr="006B586F">
              <w:rPr>
                <w:sz w:val="28"/>
                <w:szCs w:val="28"/>
                <w:lang w:val="uk-UA"/>
              </w:rPr>
              <w:t>Віктор Вікторович</w:t>
            </w:r>
          </w:p>
          <w:p w:rsidR="00FF0D1F" w:rsidRPr="006B586F" w:rsidRDefault="00FF0D1F" w:rsidP="00C94124">
            <w:pPr>
              <w:pStyle w:val="24"/>
              <w:widowControl w:val="0"/>
              <w:snapToGrid w:val="0"/>
              <w:ind w:left="0"/>
              <w:jc w:val="both"/>
              <w:rPr>
                <w:sz w:val="28"/>
                <w:szCs w:val="28"/>
                <w:lang w:val="uk-UA"/>
              </w:rPr>
            </w:pPr>
          </w:p>
        </w:tc>
        <w:tc>
          <w:tcPr>
            <w:tcW w:w="400" w:type="dxa"/>
          </w:tcPr>
          <w:p w:rsidR="00FF0D1F" w:rsidRPr="006B586F" w:rsidRDefault="00FF0D1F" w:rsidP="00C94124">
            <w:pPr>
              <w:pStyle w:val="24"/>
              <w:widowControl w:val="0"/>
              <w:snapToGrid w:val="0"/>
              <w:ind w:left="0"/>
              <w:rPr>
                <w:sz w:val="28"/>
                <w:szCs w:val="28"/>
                <w:lang w:val="uk-UA"/>
              </w:rPr>
            </w:pPr>
          </w:p>
          <w:p w:rsidR="00FF0D1F" w:rsidRPr="006B586F" w:rsidRDefault="00FF0D1F" w:rsidP="00C94124">
            <w:pPr>
              <w:pStyle w:val="24"/>
              <w:widowControl w:val="0"/>
              <w:ind w:left="0"/>
              <w:rPr>
                <w:lang w:val="uk-UA"/>
              </w:rPr>
            </w:pPr>
            <w:r w:rsidRPr="006B586F">
              <w:rPr>
                <w:sz w:val="28"/>
                <w:szCs w:val="28"/>
                <w:lang w:val="uk-UA"/>
              </w:rPr>
              <w:t>-</w:t>
            </w:r>
          </w:p>
        </w:tc>
        <w:tc>
          <w:tcPr>
            <w:tcW w:w="5550" w:type="dxa"/>
          </w:tcPr>
          <w:p w:rsidR="00FF0D1F" w:rsidRPr="006B586F" w:rsidRDefault="00FF0D1F" w:rsidP="00C94124">
            <w:pPr>
              <w:widowControl w:val="0"/>
              <w:shd w:val="clear" w:color="auto" w:fill="FFFFFF"/>
              <w:snapToGrid w:val="0"/>
              <w:jc w:val="both"/>
              <w:rPr>
                <w:sz w:val="28"/>
                <w:szCs w:val="28"/>
                <w:lang w:val="uk-UA"/>
              </w:rPr>
            </w:pPr>
          </w:p>
          <w:p w:rsidR="00FF0D1F" w:rsidRPr="006B586F" w:rsidRDefault="00FF0D1F" w:rsidP="00C94124">
            <w:pPr>
              <w:widowControl w:val="0"/>
              <w:shd w:val="clear" w:color="auto" w:fill="FFFFFF"/>
              <w:jc w:val="both"/>
              <w:rPr>
                <w:lang w:val="uk-UA"/>
              </w:rPr>
            </w:pPr>
            <w:r w:rsidRPr="006B586F">
              <w:rPr>
                <w:sz w:val="28"/>
                <w:szCs w:val="28"/>
                <w:lang w:val="uk-UA"/>
              </w:rPr>
              <w:t xml:space="preserve">секретар </w:t>
            </w:r>
            <w:r>
              <w:rPr>
                <w:sz w:val="28"/>
                <w:szCs w:val="28"/>
                <w:lang w:val="uk-UA"/>
              </w:rPr>
              <w:t>міської ради</w:t>
            </w:r>
          </w:p>
          <w:p w:rsidR="00FF0D1F" w:rsidRPr="006B586F" w:rsidRDefault="00FF0D1F" w:rsidP="00C94124">
            <w:pPr>
              <w:widowControl w:val="0"/>
              <w:shd w:val="clear" w:color="auto" w:fill="FFFFFF"/>
              <w:jc w:val="both"/>
              <w:rPr>
                <w:sz w:val="28"/>
                <w:szCs w:val="28"/>
                <w:lang w:val="uk-UA"/>
              </w:rPr>
            </w:pPr>
          </w:p>
        </w:tc>
      </w:tr>
      <w:tr w:rsidR="00FF0D1F" w:rsidRPr="006B586F" w:rsidTr="00C94124">
        <w:tc>
          <w:tcPr>
            <w:tcW w:w="3630" w:type="dxa"/>
          </w:tcPr>
          <w:p w:rsidR="00FF0D1F" w:rsidRPr="005112EE" w:rsidRDefault="00FF0D1F" w:rsidP="00C94124">
            <w:pPr>
              <w:pStyle w:val="24"/>
              <w:widowControl w:val="0"/>
              <w:snapToGrid w:val="0"/>
              <w:ind w:left="0"/>
              <w:jc w:val="both"/>
              <w:rPr>
                <w:b/>
                <w:sz w:val="28"/>
                <w:szCs w:val="28"/>
                <w:lang w:val="uk-UA"/>
              </w:rPr>
            </w:pPr>
            <w:r w:rsidRPr="005112EE">
              <w:rPr>
                <w:b/>
                <w:sz w:val="28"/>
                <w:szCs w:val="28"/>
                <w:lang w:val="uk-UA"/>
              </w:rPr>
              <w:t>Секретар комісії:</w:t>
            </w:r>
          </w:p>
          <w:p w:rsidR="00FF0D1F" w:rsidRPr="00FF0D1F" w:rsidRDefault="00FF0D1F" w:rsidP="00C94124">
            <w:pPr>
              <w:pStyle w:val="24"/>
              <w:widowControl w:val="0"/>
              <w:ind w:left="0"/>
              <w:jc w:val="both"/>
              <w:rPr>
                <w:sz w:val="28"/>
                <w:szCs w:val="28"/>
                <w:lang w:val="uk-UA"/>
              </w:rPr>
            </w:pPr>
            <w:proofErr w:type="spellStart"/>
            <w:r w:rsidRPr="00FF0D1F">
              <w:rPr>
                <w:sz w:val="28"/>
                <w:szCs w:val="28"/>
                <w:lang w:val="uk-UA"/>
              </w:rPr>
              <w:t>Шутяк</w:t>
            </w:r>
            <w:proofErr w:type="spellEnd"/>
            <w:r w:rsidRPr="00FF0D1F">
              <w:rPr>
                <w:sz w:val="28"/>
                <w:szCs w:val="28"/>
                <w:lang w:val="uk-UA"/>
              </w:rPr>
              <w:t xml:space="preserve"> Наталія Михайлівна</w:t>
            </w:r>
          </w:p>
        </w:tc>
        <w:tc>
          <w:tcPr>
            <w:tcW w:w="400" w:type="dxa"/>
          </w:tcPr>
          <w:p w:rsidR="00FF0D1F" w:rsidRPr="006B586F" w:rsidRDefault="00FF0D1F" w:rsidP="00C94124">
            <w:pPr>
              <w:pStyle w:val="24"/>
              <w:widowControl w:val="0"/>
              <w:snapToGrid w:val="0"/>
              <w:ind w:left="0"/>
              <w:rPr>
                <w:sz w:val="28"/>
                <w:szCs w:val="28"/>
                <w:lang w:val="uk-UA"/>
              </w:rPr>
            </w:pPr>
          </w:p>
          <w:p w:rsidR="00FF0D1F" w:rsidRPr="006B586F" w:rsidRDefault="00FF0D1F" w:rsidP="00C94124">
            <w:pPr>
              <w:pStyle w:val="24"/>
              <w:widowControl w:val="0"/>
              <w:snapToGrid w:val="0"/>
              <w:ind w:left="0"/>
              <w:rPr>
                <w:lang w:val="uk-UA"/>
              </w:rPr>
            </w:pPr>
            <w:r w:rsidRPr="006B586F">
              <w:rPr>
                <w:sz w:val="28"/>
                <w:szCs w:val="28"/>
                <w:lang w:val="uk-UA"/>
              </w:rPr>
              <w:t>-</w:t>
            </w:r>
          </w:p>
        </w:tc>
        <w:tc>
          <w:tcPr>
            <w:tcW w:w="5550" w:type="dxa"/>
          </w:tcPr>
          <w:p w:rsidR="00FF0D1F" w:rsidRPr="006B586F" w:rsidRDefault="00FF0D1F" w:rsidP="00C94124">
            <w:pPr>
              <w:snapToGrid w:val="0"/>
              <w:jc w:val="both"/>
              <w:rPr>
                <w:sz w:val="28"/>
                <w:szCs w:val="28"/>
                <w:lang w:val="uk-UA"/>
              </w:rPr>
            </w:pPr>
          </w:p>
          <w:p w:rsidR="00FF0D1F" w:rsidRPr="00BF09DF" w:rsidRDefault="00FF0D1F" w:rsidP="00C94124">
            <w:pPr>
              <w:jc w:val="both"/>
              <w:rPr>
                <w:lang w:val="uk-UA"/>
              </w:rPr>
            </w:pPr>
            <w:r>
              <w:rPr>
                <w:sz w:val="28"/>
                <w:szCs w:val="28"/>
                <w:lang w:val="uk-UA"/>
              </w:rPr>
              <w:t xml:space="preserve">головний спеціаліст відділу благоустрою </w:t>
            </w:r>
            <w:r w:rsidRPr="006B586F">
              <w:rPr>
                <w:sz w:val="28"/>
                <w:szCs w:val="28"/>
                <w:lang w:val="uk-UA"/>
              </w:rPr>
              <w:t>управління житлово-комунал</w:t>
            </w:r>
            <w:r>
              <w:rPr>
                <w:sz w:val="28"/>
                <w:szCs w:val="28"/>
                <w:lang w:val="uk-UA"/>
              </w:rPr>
              <w:t>ьного господарства міської ради</w:t>
            </w:r>
          </w:p>
        </w:tc>
      </w:tr>
      <w:tr w:rsidR="00FF0D1F" w:rsidRPr="006B586F" w:rsidTr="00C94124">
        <w:tc>
          <w:tcPr>
            <w:tcW w:w="3630" w:type="dxa"/>
          </w:tcPr>
          <w:p w:rsidR="00FF0D1F" w:rsidRPr="005112EE" w:rsidRDefault="00FF0D1F" w:rsidP="00C94124">
            <w:pPr>
              <w:pStyle w:val="24"/>
              <w:widowControl w:val="0"/>
              <w:snapToGrid w:val="0"/>
              <w:ind w:left="0"/>
              <w:jc w:val="both"/>
              <w:rPr>
                <w:b/>
                <w:sz w:val="28"/>
                <w:szCs w:val="28"/>
                <w:lang w:val="uk-UA"/>
              </w:rPr>
            </w:pPr>
            <w:r w:rsidRPr="005112EE">
              <w:rPr>
                <w:b/>
                <w:sz w:val="28"/>
                <w:szCs w:val="28"/>
                <w:lang w:val="uk-UA"/>
              </w:rPr>
              <w:t>Члени комісії:</w:t>
            </w:r>
          </w:p>
          <w:p w:rsidR="00FF0D1F" w:rsidRPr="006B586F" w:rsidRDefault="00FF0D1F" w:rsidP="00C94124">
            <w:pPr>
              <w:pStyle w:val="24"/>
              <w:widowControl w:val="0"/>
              <w:ind w:left="0"/>
              <w:jc w:val="both"/>
              <w:rPr>
                <w:lang w:val="uk-UA"/>
              </w:rPr>
            </w:pPr>
            <w:proofErr w:type="spellStart"/>
            <w:r w:rsidRPr="006B586F">
              <w:rPr>
                <w:sz w:val="28"/>
                <w:szCs w:val="28"/>
                <w:lang w:val="uk-UA"/>
              </w:rPr>
              <w:t>Семеняк</w:t>
            </w:r>
            <w:proofErr w:type="spellEnd"/>
            <w:r w:rsidRPr="006B586F">
              <w:rPr>
                <w:sz w:val="28"/>
                <w:szCs w:val="28"/>
                <w:lang w:val="uk-UA"/>
              </w:rPr>
              <w:t xml:space="preserve"> Людмила Іванівна</w:t>
            </w:r>
          </w:p>
        </w:tc>
        <w:tc>
          <w:tcPr>
            <w:tcW w:w="400" w:type="dxa"/>
          </w:tcPr>
          <w:p w:rsidR="00FF0D1F" w:rsidRPr="006B586F" w:rsidRDefault="00FF0D1F" w:rsidP="00C94124">
            <w:pPr>
              <w:pStyle w:val="24"/>
              <w:widowControl w:val="0"/>
              <w:snapToGrid w:val="0"/>
              <w:ind w:left="0"/>
              <w:rPr>
                <w:sz w:val="28"/>
                <w:szCs w:val="28"/>
                <w:lang w:val="uk-UA"/>
              </w:rPr>
            </w:pPr>
          </w:p>
          <w:p w:rsidR="00FF0D1F" w:rsidRPr="006B586F" w:rsidRDefault="00FF0D1F" w:rsidP="00C94124">
            <w:pPr>
              <w:pStyle w:val="24"/>
              <w:widowControl w:val="0"/>
              <w:snapToGrid w:val="0"/>
              <w:ind w:left="0"/>
              <w:rPr>
                <w:lang w:val="uk-UA"/>
              </w:rPr>
            </w:pPr>
            <w:r w:rsidRPr="006B586F">
              <w:rPr>
                <w:sz w:val="28"/>
                <w:szCs w:val="28"/>
                <w:lang w:val="uk-UA"/>
              </w:rPr>
              <w:t>-</w:t>
            </w:r>
          </w:p>
        </w:tc>
        <w:tc>
          <w:tcPr>
            <w:tcW w:w="5550" w:type="dxa"/>
          </w:tcPr>
          <w:p w:rsidR="00FF0D1F" w:rsidRPr="006B586F" w:rsidRDefault="00FF0D1F" w:rsidP="00C94124">
            <w:pPr>
              <w:snapToGrid w:val="0"/>
              <w:jc w:val="both"/>
              <w:rPr>
                <w:sz w:val="28"/>
                <w:szCs w:val="28"/>
                <w:lang w:val="uk-UA"/>
              </w:rPr>
            </w:pPr>
          </w:p>
          <w:p w:rsidR="00FF0D1F" w:rsidRPr="006B586F" w:rsidRDefault="00FF0D1F" w:rsidP="00C94124">
            <w:pPr>
              <w:jc w:val="both"/>
              <w:rPr>
                <w:lang w:val="uk-UA"/>
              </w:rPr>
            </w:pPr>
            <w:r w:rsidRPr="006B586F">
              <w:rPr>
                <w:sz w:val="28"/>
                <w:szCs w:val="28"/>
                <w:lang w:val="uk-UA"/>
              </w:rPr>
              <w:t>заступник начальника управління</w:t>
            </w:r>
            <w:r>
              <w:rPr>
                <w:sz w:val="28"/>
                <w:szCs w:val="28"/>
                <w:lang w:val="uk-UA"/>
              </w:rPr>
              <w:t xml:space="preserve"> </w:t>
            </w:r>
            <w:r w:rsidRPr="006B586F">
              <w:rPr>
                <w:sz w:val="28"/>
                <w:szCs w:val="28"/>
                <w:lang w:val="uk-UA"/>
              </w:rPr>
              <w:t>-начальник відділу архітектури</w:t>
            </w:r>
            <w:r>
              <w:rPr>
                <w:sz w:val="28"/>
                <w:szCs w:val="28"/>
                <w:lang w:val="uk-UA"/>
              </w:rPr>
              <w:t xml:space="preserve"> та містобудування міської ради</w:t>
            </w:r>
          </w:p>
        </w:tc>
      </w:tr>
      <w:tr w:rsidR="00FF0D1F" w:rsidRPr="009B755D" w:rsidTr="00C94124">
        <w:tc>
          <w:tcPr>
            <w:tcW w:w="3630" w:type="dxa"/>
          </w:tcPr>
          <w:p w:rsidR="00FF0D1F" w:rsidRPr="006B586F" w:rsidRDefault="00FF0D1F" w:rsidP="00C94124">
            <w:pPr>
              <w:pStyle w:val="3"/>
              <w:widowControl w:val="0"/>
              <w:snapToGrid w:val="0"/>
              <w:rPr>
                <w:rFonts w:ascii="Times New Roman" w:hAnsi="Times New Roman" w:cs="Times New Roman"/>
                <w:sz w:val="28"/>
                <w:szCs w:val="28"/>
              </w:rPr>
            </w:pPr>
          </w:p>
          <w:p w:rsidR="00FF0D1F" w:rsidRDefault="00FF0D1F" w:rsidP="00C94124">
            <w:pPr>
              <w:pStyle w:val="3"/>
              <w:widowControl w:val="0"/>
              <w:rPr>
                <w:rFonts w:ascii="Times New Roman" w:hAnsi="Times New Roman" w:cs="Times New Roman"/>
                <w:sz w:val="28"/>
                <w:szCs w:val="28"/>
              </w:rPr>
            </w:pPr>
            <w:proofErr w:type="spellStart"/>
            <w:r w:rsidRPr="006B586F">
              <w:rPr>
                <w:rFonts w:ascii="Times New Roman" w:hAnsi="Times New Roman" w:cs="Times New Roman"/>
                <w:sz w:val="28"/>
                <w:szCs w:val="28"/>
              </w:rPr>
              <w:t>Смолянський</w:t>
            </w:r>
            <w:proofErr w:type="spellEnd"/>
            <w:r w:rsidRPr="006B586F">
              <w:rPr>
                <w:rFonts w:ascii="Times New Roman" w:hAnsi="Times New Roman" w:cs="Times New Roman"/>
                <w:sz w:val="28"/>
                <w:szCs w:val="28"/>
              </w:rPr>
              <w:t xml:space="preserve"> </w:t>
            </w:r>
          </w:p>
          <w:p w:rsidR="00FF0D1F" w:rsidRPr="006B586F" w:rsidRDefault="00FF0D1F" w:rsidP="00C94124">
            <w:pPr>
              <w:pStyle w:val="3"/>
              <w:widowControl w:val="0"/>
            </w:pPr>
            <w:r w:rsidRPr="006B586F">
              <w:rPr>
                <w:rFonts w:ascii="Times New Roman" w:hAnsi="Times New Roman" w:cs="Times New Roman"/>
                <w:sz w:val="28"/>
                <w:szCs w:val="28"/>
              </w:rPr>
              <w:t>Олександр Анатолійович</w:t>
            </w:r>
          </w:p>
          <w:p w:rsidR="00FF0D1F" w:rsidRPr="006B586F" w:rsidRDefault="00FF0D1F" w:rsidP="00C94124">
            <w:pPr>
              <w:pStyle w:val="24"/>
              <w:widowControl w:val="0"/>
              <w:ind w:left="0"/>
              <w:jc w:val="both"/>
              <w:rPr>
                <w:sz w:val="28"/>
                <w:szCs w:val="28"/>
                <w:lang w:val="uk-UA"/>
              </w:rPr>
            </w:pPr>
          </w:p>
        </w:tc>
        <w:tc>
          <w:tcPr>
            <w:tcW w:w="400" w:type="dxa"/>
          </w:tcPr>
          <w:p w:rsidR="00FF0D1F" w:rsidRPr="006B586F" w:rsidRDefault="00FF0D1F" w:rsidP="00C94124">
            <w:pPr>
              <w:pStyle w:val="24"/>
              <w:widowControl w:val="0"/>
              <w:snapToGrid w:val="0"/>
              <w:ind w:left="0"/>
              <w:rPr>
                <w:sz w:val="28"/>
                <w:szCs w:val="28"/>
                <w:lang w:val="uk-UA"/>
              </w:rPr>
            </w:pPr>
          </w:p>
          <w:p w:rsidR="00FF0D1F" w:rsidRPr="006B586F" w:rsidRDefault="00FF0D1F" w:rsidP="00C94124">
            <w:pPr>
              <w:pStyle w:val="24"/>
              <w:widowControl w:val="0"/>
              <w:ind w:left="0"/>
              <w:rPr>
                <w:lang w:val="uk-UA"/>
              </w:rPr>
            </w:pPr>
            <w:r w:rsidRPr="006B586F">
              <w:rPr>
                <w:sz w:val="28"/>
                <w:szCs w:val="28"/>
                <w:lang w:val="uk-UA"/>
              </w:rPr>
              <w:t>-</w:t>
            </w:r>
          </w:p>
        </w:tc>
        <w:tc>
          <w:tcPr>
            <w:tcW w:w="5550" w:type="dxa"/>
          </w:tcPr>
          <w:p w:rsidR="00FF0D1F" w:rsidRPr="006B586F" w:rsidRDefault="00FF0D1F" w:rsidP="00C94124">
            <w:pPr>
              <w:widowControl w:val="0"/>
              <w:snapToGrid w:val="0"/>
              <w:jc w:val="both"/>
              <w:rPr>
                <w:lang w:val="uk-UA"/>
              </w:rPr>
            </w:pPr>
          </w:p>
          <w:p w:rsidR="00FF0D1F" w:rsidRPr="006B586F" w:rsidRDefault="00FF0D1F" w:rsidP="00C94124">
            <w:pPr>
              <w:widowControl w:val="0"/>
              <w:jc w:val="both"/>
              <w:rPr>
                <w:lang w:val="uk-UA"/>
              </w:rPr>
            </w:pPr>
            <w:r>
              <w:rPr>
                <w:spacing w:val="-6"/>
                <w:sz w:val="28"/>
                <w:szCs w:val="28"/>
                <w:lang w:val="uk-UA"/>
              </w:rPr>
              <w:t>директор КП «</w:t>
            </w:r>
            <w:proofErr w:type="spellStart"/>
            <w:r>
              <w:rPr>
                <w:spacing w:val="-6"/>
                <w:sz w:val="28"/>
                <w:szCs w:val="28"/>
                <w:lang w:val="uk-UA"/>
              </w:rPr>
              <w:t>Екоресурс</w:t>
            </w:r>
            <w:proofErr w:type="spellEnd"/>
            <w:r>
              <w:rPr>
                <w:spacing w:val="-6"/>
                <w:sz w:val="28"/>
                <w:szCs w:val="28"/>
                <w:lang w:val="uk-UA"/>
              </w:rPr>
              <w:t xml:space="preserve">», </w:t>
            </w:r>
            <w:r w:rsidRPr="006B586F">
              <w:rPr>
                <w:spacing w:val="-6"/>
                <w:sz w:val="28"/>
                <w:szCs w:val="28"/>
                <w:lang w:val="uk-UA"/>
              </w:rPr>
              <w:t>депутат міської ради, голова постійної комісії з питань власності, житлово-комуна</w:t>
            </w:r>
            <w:r>
              <w:rPr>
                <w:spacing w:val="-6"/>
                <w:sz w:val="28"/>
                <w:szCs w:val="28"/>
                <w:lang w:val="uk-UA"/>
              </w:rPr>
              <w:t>льного господарства та екології</w:t>
            </w:r>
          </w:p>
        </w:tc>
      </w:tr>
      <w:tr w:rsidR="00FF0D1F" w:rsidRPr="006A7DF7" w:rsidTr="00C94124">
        <w:tc>
          <w:tcPr>
            <w:tcW w:w="3630" w:type="dxa"/>
          </w:tcPr>
          <w:p w:rsidR="00FF0D1F" w:rsidRPr="006B586F" w:rsidRDefault="00FF0D1F" w:rsidP="00C94124">
            <w:pPr>
              <w:pStyle w:val="24"/>
              <w:widowControl w:val="0"/>
              <w:snapToGrid w:val="0"/>
              <w:ind w:left="0"/>
              <w:jc w:val="both"/>
              <w:rPr>
                <w:b/>
                <w:bCs/>
                <w:sz w:val="28"/>
                <w:szCs w:val="28"/>
                <w:lang w:val="uk-UA"/>
              </w:rPr>
            </w:pPr>
          </w:p>
          <w:p w:rsidR="00FF0D1F" w:rsidRPr="006B586F" w:rsidRDefault="00FF0D1F" w:rsidP="00C94124">
            <w:pPr>
              <w:pStyle w:val="24"/>
              <w:widowControl w:val="0"/>
              <w:snapToGrid w:val="0"/>
              <w:ind w:left="0"/>
              <w:jc w:val="both"/>
              <w:rPr>
                <w:lang w:val="uk-UA"/>
              </w:rPr>
            </w:pPr>
            <w:proofErr w:type="spellStart"/>
            <w:r>
              <w:rPr>
                <w:sz w:val="28"/>
                <w:szCs w:val="28"/>
                <w:lang w:val="uk-UA"/>
              </w:rPr>
              <w:t>Сосяк</w:t>
            </w:r>
            <w:proofErr w:type="spellEnd"/>
            <w:r>
              <w:rPr>
                <w:sz w:val="28"/>
                <w:szCs w:val="28"/>
                <w:lang w:val="uk-UA"/>
              </w:rPr>
              <w:t xml:space="preserve"> Федір </w:t>
            </w:r>
            <w:r>
              <w:rPr>
                <w:spacing w:val="-4"/>
                <w:sz w:val="28"/>
                <w:szCs w:val="28"/>
                <w:lang w:val="uk-UA"/>
              </w:rPr>
              <w:t>Васильович</w:t>
            </w:r>
          </w:p>
        </w:tc>
        <w:tc>
          <w:tcPr>
            <w:tcW w:w="400" w:type="dxa"/>
          </w:tcPr>
          <w:p w:rsidR="00FF0D1F" w:rsidRPr="006B586F" w:rsidRDefault="00FF0D1F" w:rsidP="00C94124">
            <w:pPr>
              <w:pStyle w:val="24"/>
              <w:widowControl w:val="0"/>
              <w:snapToGrid w:val="0"/>
              <w:ind w:left="0"/>
              <w:rPr>
                <w:sz w:val="28"/>
                <w:szCs w:val="28"/>
                <w:lang w:val="uk-UA"/>
              </w:rPr>
            </w:pPr>
          </w:p>
          <w:p w:rsidR="00FF0D1F" w:rsidRPr="006B586F" w:rsidRDefault="00FF0D1F" w:rsidP="00C94124">
            <w:pPr>
              <w:pStyle w:val="24"/>
              <w:widowControl w:val="0"/>
              <w:ind w:left="0"/>
              <w:rPr>
                <w:lang w:val="uk-UA"/>
              </w:rPr>
            </w:pPr>
            <w:r w:rsidRPr="006B586F">
              <w:rPr>
                <w:sz w:val="28"/>
                <w:szCs w:val="28"/>
                <w:lang w:val="uk-UA"/>
              </w:rPr>
              <w:t>-</w:t>
            </w:r>
          </w:p>
        </w:tc>
        <w:tc>
          <w:tcPr>
            <w:tcW w:w="5550" w:type="dxa"/>
          </w:tcPr>
          <w:p w:rsidR="00FF0D1F" w:rsidRPr="006B586F" w:rsidRDefault="00FF0D1F" w:rsidP="00C94124">
            <w:pPr>
              <w:widowControl w:val="0"/>
              <w:snapToGrid w:val="0"/>
              <w:jc w:val="both"/>
              <w:rPr>
                <w:sz w:val="28"/>
                <w:szCs w:val="28"/>
                <w:lang w:val="uk-UA"/>
              </w:rPr>
            </w:pPr>
          </w:p>
          <w:p w:rsidR="00FF0D1F" w:rsidRPr="006B586F" w:rsidRDefault="00FF0D1F" w:rsidP="00C94124">
            <w:pPr>
              <w:tabs>
                <w:tab w:val="left" w:pos="709"/>
              </w:tabs>
              <w:jc w:val="both"/>
              <w:rPr>
                <w:sz w:val="28"/>
                <w:szCs w:val="28"/>
                <w:lang w:val="uk-UA"/>
              </w:rPr>
            </w:pPr>
            <w:r>
              <w:rPr>
                <w:spacing w:val="-4"/>
                <w:sz w:val="28"/>
                <w:szCs w:val="28"/>
                <w:lang w:val="uk-UA"/>
              </w:rPr>
              <w:t>завідувач сектору інспекторів з благоустрою відділу муніципальної інспекції управління з питань надзвичайних ситуацій міської ради</w:t>
            </w:r>
          </w:p>
        </w:tc>
      </w:tr>
      <w:tr w:rsidR="00FF0D1F" w:rsidRPr="006B586F" w:rsidTr="00C94124">
        <w:tc>
          <w:tcPr>
            <w:tcW w:w="3630" w:type="dxa"/>
          </w:tcPr>
          <w:p w:rsidR="00FF0D1F" w:rsidRPr="00BF09DF" w:rsidRDefault="00FF0D1F" w:rsidP="00C94124">
            <w:pPr>
              <w:pStyle w:val="1"/>
              <w:widowControl w:val="0"/>
              <w:snapToGrid w:val="0"/>
              <w:jc w:val="both"/>
              <w:rPr>
                <w:rFonts w:ascii="Times New Roman" w:hAnsi="Times New Roman" w:cs="Times New Roman"/>
                <w:b w:val="0"/>
                <w:bCs w:val="0"/>
                <w:szCs w:val="28"/>
              </w:rPr>
            </w:pPr>
          </w:p>
          <w:p w:rsidR="00FF0D1F" w:rsidRPr="00BF09DF" w:rsidRDefault="00FF0D1F" w:rsidP="00C94124">
            <w:pPr>
              <w:pStyle w:val="1"/>
              <w:widowControl w:val="0"/>
              <w:jc w:val="both"/>
              <w:rPr>
                <w:rFonts w:ascii="Times New Roman" w:hAnsi="Times New Roman" w:cs="Times New Roman"/>
                <w:b w:val="0"/>
                <w:szCs w:val="28"/>
              </w:rPr>
            </w:pPr>
            <w:proofErr w:type="spellStart"/>
            <w:r w:rsidRPr="00BF09DF">
              <w:rPr>
                <w:rFonts w:ascii="Times New Roman" w:hAnsi="Times New Roman" w:cs="Times New Roman"/>
                <w:b w:val="0"/>
                <w:szCs w:val="28"/>
              </w:rPr>
              <w:t>Тарбєєв</w:t>
            </w:r>
            <w:proofErr w:type="spellEnd"/>
            <w:r w:rsidRPr="00BF09DF">
              <w:rPr>
                <w:rFonts w:ascii="Times New Roman" w:hAnsi="Times New Roman" w:cs="Times New Roman"/>
                <w:b w:val="0"/>
                <w:szCs w:val="28"/>
              </w:rPr>
              <w:t xml:space="preserve"> Олег Юрійович</w:t>
            </w:r>
          </w:p>
        </w:tc>
        <w:tc>
          <w:tcPr>
            <w:tcW w:w="400" w:type="dxa"/>
          </w:tcPr>
          <w:p w:rsidR="00FF0D1F" w:rsidRPr="00BF09DF" w:rsidRDefault="00FF0D1F" w:rsidP="00C94124">
            <w:pPr>
              <w:pStyle w:val="24"/>
              <w:widowControl w:val="0"/>
              <w:snapToGrid w:val="0"/>
              <w:ind w:left="0"/>
              <w:rPr>
                <w:sz w:val="28"/>
                <w:szCs w:val="28"/>
                <w:lang w:val="uk-UA"/>
              </w:rPr>
            </w:pPr>
          </w:p>
          <w:p w:rsidR="00FF0D1F" w:rsidRPr="00BF09DF" w:rsidRDefault="00FF0D1F" w:rsidP="00C94124">
            <w:pPr>
              <w:pStyle w:val="24"/>
              <w:widowControl w:val="0"/>
              <w:snapToGrid w:val="0"/>
              <w:ind w:left="0"/>
              <w:rPr>
                <w:sz w:val="28"/>
                <w:szCs w:val="28"/>
                <w:lang w:val="uk-UA"/>
              </w:rPr>
            </w:pPr>
            <w:r w:rsidRPr="00BF09DF">
              <w:rPr>
                <w:sz w:val="28"/>
                <w:szCs w:val="28"/>
                <w:lang w:val="uk-UA"/>
              </w:rPr>
              <w:t>-</w:t>
            </w:r>
          </w:p>
        </w:tc>
        <w:tc>
          <w:tcPr>
            <w:tcW w:w="5550" w:type="dxa"/>
          </w:tcPr>
          <w:p w:rsidR="00FF0D1F" w:rsidRPr="00BF09DF" w:rsidRDefault="00FF0D1F" w:rsidP="00C94124">
            <w:pPr>
              <w:pStyle w:val="24"/>
              <w:widowControl w:val="0"/>
              <w:shd w:val="clear" w:color="auto" w:fill="FFFFFF"/>
              <w:snapToGrid w:val="0"/>
              <w:ind w:left="0"/>
              <w:jc w:val="both"/>
              <w:rPr>
                <w:sz w:val="28"/>
                <w:szCs w:val="28"/>
                <w:lang w:val="uk-UA"/>
              </w:rPr>
            </w:pPr>
          </w:p>
          <w:p w:rsidR="00FF0D1F" w:rsidRPr="00BF09DF" w:rsidRDefault="00FF0D1F" w:rsidP="00C94124">
            <w:pPr>
              <w:pStyle w:val="24"/>
              <w:widowControl w:val="0"/>
              <w:shd w:val="clear" w:color="auto" w:fill="FFFFFF"/>
              <w:ind w:left="0"/>
              <w:jc w:val="both"/>
              <w:rPr>
                <w:sz w:val="28"/>
                <w:szCs w:val="28"/>
                <w:lang w:val="uk-UA"/>
              </w:rPr>
            </w:pPr>
            <w:r>
              <w:rPr>
                <w:sz w:val="28"/>
                <w:szCs w:val="28"/>
                <w:lang w:val="uk-UA"/>
              </w:rPr>
              <w:t>н</w:t>
            </w:r>
            <w:r w:rsidRPr="00BF09DF">
              <w:rPr>
                <w:sz w:val="28"/>
                <w:szCs w:val="28"/>
                <w:lang w:val="uk-UA"/>
              </w:rPr>
              <w:t xml:space="preserve">ачальник </w:t>
            </w:r>
            <w:r>
              <w:rPr>
                <w:sz w:val="28"/>
                <w:szCs w:val="28"/>
                <w:lang w:val="uk-UA"/>
              </w:rPr>
              <w:t>управління з питань надзвичайних ситуацій міської ради</w:t>
            </w:r>
          </w:p>
        </w:tc>
      </w:tr>
      <w:tr w:rsidR="00FF0D1F" w:rsidRPr="006B586F" w:rsidTr="00C94124">
        <w:tc>
          <w:tcPr>
            <w:tcW w:w="3630" w:type="dxa"/>
          </w:tcPr>
          <w:p w:rsidR="00FF0D1F" w:rsidRPr="006B586F" w:rsidRDefault="00FF0D1F" w:rsidP="00C94124">
            <w:pPr>
              <w:pStyle w:val="1"/>
              <w:widowControl w:val="0"/>
              <w:snapToGrid w:val="0"/>
              <w:jc w:val="both"/>
              <w:rPr>
                <w:rFonts w:ascii="Times New Roman" w:hAnsi="Times New Roman" w:cs="Times New Roman"/>
                <w:b w:val="0"/>
                <w:bCs w:val="0"/>
                <w:szCs w:val="28"/>
              </w:rPr>
            </w:pPr>
          </w:p>
          <w:p w:rsidR="00FF0D1F" w:rsidRPr="006B586F" w:rsidRDefault="00FF0D1F" w:rsidP="00C94124">
            <w:pPr>
              <w:pStyle w:val="1"/>
              <w:widowControl w:val="0"/>
              <w:jc w:val="both"/>
              <w:rPr>
                <w:rFonts w:ascii="Times New Roman" w:hAnsi="Times New Roman" w:cs="Times New Roman"/>
                <w:b w:val="0"/>
                <w:bCs w:val="0"/>
                <w:szCs w:val="28"/>
              </w:rPr>
            </w:pPr>
            <w:proofErr w:type="spellStart"/>
            <w:r w:rsidRPr="006B586F">
              <w:rPr>
                <w:rFonts w:ascii="Times New Roman" w:hAnsi="Times New Roman" w:cs="Times New Roman"/>
                <w:b w:val="0"/>
                <w:bCs w:val="0"/>
                <w:szCs w:val="28"/>
              </w:rPr>
              <w:t>Токарук</w:t>
            </w:r>
            <w:proofErr w:type="spellEnd"/>
            <w:r w:rsidRPr="006B586F">
              <w:rPr>
                <w:rFonts w:ascii="Times New Roman" w:hAnsi="Times New Roman" w:cs="Times New Roman"/>
                <w:b w:val="0"/>
                <w:bCs w:val="0"/>
                <w:szCs w:val="28"/>
              </w:rPr>
              <w:t xml:space="preserve"> Юрій Михайлович</w:t>
            </w:r>
          </w:p>
          <w:p w:rsidR="00FF0D1F" w:rsidRPr="006B586F" w:rsidRDefault="00FF0D1F" w:rsidP="00C94124">
            <w:pPr>
              <w:pStyle w:val="24"/>
              <w:widowControl w:val="0"/>
              <w:ind w:left="0"/>
              <w:jc w:val="both"/>
              <w:rPr>
                <w:sz w:val="28"/>
                <w:szCs w:val="28"/>
                <w:lang w:val="uk-UA"/>
              </w:rPr>
            </w:pPr>
          </w:p>
        </w:tc>
        <w:tc>
          <w:tcPr>
            <w:tcW w:w="400" w:type="dxa"/>
          </w:tcPr>
          <w:p w:rsidR="00FF0D1F" w:rsidRPr="006B586F" w:rsidRDefault="00FF0D1F" w:rsidP="00C94124">
            <w:pPr>
              <w:pStyle w:val="24"/>
              <w:widowControl w:val="0"/>
              <w:snapToGrid w:val="0"/>
              <w:ind w:left="0"/>
              <w:rPr>
                <w:sz w:val="28"/>
                <w:szCs w:val="28"/>
                <w:lang w:val="uk-UA"/>
              </w:rPr>
            </w:pPr>
          </w:p>
          <w:p w:rsidR="00FF0D1F" w:rsidRPr="006B586F" w:rsidRDefault="00FF0D1F" w:rsidP="00C94124">
            <w:pPr>
              <w:pStyle w:val="24"/>
              <w:widowControl w:val="0"/>
              <w:ind w:left="0"/>
              <w:rPr>
                <w:lang w:val="uk-UA"/>
              </w:rPr>
            </w:pPr>
            <w:r w:rsidRPr="006B586F">
              <w:rPr>
                <w:sz w:val="28"/>
                <w:szCs w:val="28"/>
                <w:lang w:val="uk-UA"/>
              </w:rPr>
              <w:t>-</w:t>
            </w:r>
          </w:p>
        </w:tc>
        <w:tc>
          <w:tcPr>
            <w:tcW w:w="5550" w:type="dxa"/>
          </w:tcPr>
          <w:p w:rsidR="00FF0D1F" w:rsidRPr="006B586F" w:rsidRDefault="00FF0D1F" w:rsidP="00C94124">
            <w:pPr>
              <w:pStyle w:val="24"/>
              <w:widowControl w:val="0"/>
              <w:shd w:val="clear" w:color="auto" w:fill="FFFFFF"/>
              <w:snapToGrid w:val="0"/>
              <w:ind w:left="0"/>
              <w:jc w:val="both"/>
              <w:rPr>
                <w:sz w:val="28"/>
                <w:szCs w:val="28"/>
                <w:lang w:val="uk-UA"/>
              </w:rPr>
            </w:pPr>
          </w:p>
          <w:p w:rsidR="00FF0D1F" w:rsidRPr="00BF09DF" w:rsidRDefault="00FF0D1F" w:rsidP="00C94124">
            <w:pPr>
              <w:pStyle w:val="24"/>
              <w:widowControl w:val="0"/>
              <w:shd w:val="clear" w:color="auto" w:fill="FFFFFF"/>
              <w:ind w:left="0"/>
              <w:jc w:val="both"/>
              <w:rPr>
                <w:sz w:val="28"/>
                <w:szCs w:val="28"/>
                <w:lang w:val="uk-UA"/>
              </w:rPr>
            </w:pPr>
            <w:r w:rsidRPr="006B586F">
              <w:rPr>
                <w:sz w:val="28"/>
                <w:szCs w:val="28"/>
                <w:lang w:val="uk-UA"/>
              </w:rPr>
              <w:t xml:space="preserve">начальник управління будівництва та розвитку </w:t>
            </w:r>
            <w:r>
              <w:rPr>
                <w:sz w:val="28"/>
                <w:szCs w:val="28"/>
                <w:lang w:val="uk-UA"/>
              </w:rPr>
              <w:t>інфраструктури міської ради</w:t>
            </w:r>
          </w:p>
        </w:tc>
      </w:tr>
      <w:tr w:rsidR="00FF0D1F" w:rsidRPr="006B586F" w:rsidTr="00C94124">
        <w:tc>
          <w:tcPr>
            <w:tcW w:w="3630" w:type="dxa"/>
          </w:tcPr>
          <w:p w:rsidR="00FF0D1F" w:rsidRDefault="00FF0D1F" w:rsidP="00C94124">
            <w:pPr>
              <w:pStyle w:val="24"/>
              <w:widowControl w:val="0"/>
              <w:ind w:left="0"/>
              <w:jc w:val="both"/>
              <w:rPr>
                <w:sz w:val="28"/>
                <w:szCs w:val="28"/>
                <w:lang w:val="uk-UA"/>
              </w:rPr>
            </w:pPr>
          </w:p>
          <w:p w:rsidR="00FF0D1F" w:rsidRDefault="00FF0D1F" w:rsidP="00C94124">
            <w:pPr>
              <w:pStyle w:val="24"/>
              <w:widowControl w:val="0"/>
              <w:ind w:left="0"/>
              <w:jc w:val="both"/>
              <w:rPr>
                <w:sz w:val="28"/>
                <w:szCs w:val="28"/>
              </w:rPr>
            </w:pPr>
            <w:r w:rsidRPr="00BF09DF">
              <w:rPr>
                <w:sz w:val="28"/>
                <w:szCs w:val="28"/>
              </w:rPr>
              <w:t xml:space="preserve">Топоров </w:t>
            </w:r>
          </w:p>
          <w:p w:rsidR="00FF0D1F" w:rsidRPr="00BF09DF" w:rsidRDefault="00FF0D1F" w:rsidP="00C94124">
            <w:pPr>
              <w:pStyle w:val="24"/>
              <w:widowControl w:val="0"/>
              <w:ind w:left="0"/>
              <w:jc w:val="both"/>
              <w:rPr>
                <w:sz w:val="28"/>
                <w:szCs w:val="28"/>
                <w:lang w:val="uk-UA"/>
              </w:rPr>
            </w:pPr>
            <w:proofErr w:type="spellStart"/>
            <w:r w:rsidRPr="00BF09DF">
              <w:rPr>
                <w:sz w:val="28"/>
                <w:szCs w:val="28"/>
              </w:rPr>
              <w:t>Анатолій</w:t>
            </w:r>
            <w:proofErr w:type="spellEnd"/>
            <w:r w:rsidRPr="00BF09DF">
              <w:rPr>
                <w:sz w:val="28"/>
                <w:szCs w:val="28"/>
              </w:rPr>
              <w:t xml:space="preserve"> </w:t>
            </w:r>
            <w:proofErr w:type="spellStart"/>
            <w:r w:rsidRPr="00BF09DF">
              <w:rPr>
                <w:sz w:val="28"/>
                <w:szCs w:val="28"/>
              </w:rPr>
              <w:t>Вікторович</w:t>
            </w:r>
            <w:proofErr w:type="spellEnd"/>
          </w:p>
        </w:tc>
        <w:tc>
          <w:tcPr>
            <w:tcW w:w="400" w:type="dxa"/>
          </w:tcPr>
          <w:p w:rsidR="00FF0D1F" w:rsidRDefault="00FF0D1F" w:rsidP="00C94124">
            <w:pPr>
              <w:pStyle w:val="24"/>
              <w:widowControl w:val="0"/>
              <w:ind w:left="0"/>
              <w:rPr>
                <w:lang w:val="uk-UA"/>
              </w:rPr>
            </w:pPr>
          </w:p>
          <w:p w:rsidR="00FF0D1F" w:rsidRPr="00731EEA" w:rsidRDefault="00FF0D1F" w:rsidP="00C94124">
            <w:pPr>
              <w:pStyle w:val="24"/>
              <w:widowControl w:val="0"/>
              <w:ind w:left="0"/>
              <w:rPr>
                <w:sz w:val="28"/>
                <w:szCs w:val="28"/>
                <w:lang w:val="uk-UA"/>
              </w:rPr>
            </w:pPr>
            <w:r w:rsidRPr="00731EEA">
              <w:rPr>
                <w:sz w:val="28"/>
                <w:szCs w:val="28"/>
                <w:lang w:val="uk-UA"/>
              </w:rPr>
              <w:t>-</w:t>
            </w:r>
          </w:p>
        </w:tc>
        <w:tc>
          <w:tcPr>
            <w:tcW w:w="5550" w:type="dxa"/>
          </w:tcPr>
          <w:p w:rsidR="00FF0D1F" w:rsidRDefault="00FF0D1F" w:rsidP="00C94124">
            <w:pPr>
              <w:widowControl w:val="0"/>
              <w:jc w:val="both"/>
              <w:rPr>
                <w:lang w:val="uk-UA"/>
              </w:rPr>
            </w:pPr>
          </w:p>
          <w:p w:rsidR="00FF0D1F" w:rsidRPr="006B586F" w:rsidRDefault="00FF0D1F" w:rsidP="00C94124">
            <w:pPr>
              <w:widowControl w:val="0"/>
              <w:jc w:val="both"/>
              <w:rPr>
                <w:lang w:val="uk-UA"/>
              </w:rPr>
            </w:pPr>
            <w:r w:rsidRPr="006B586F">
              <w:rPr>
                <w:rFonts w:eastAsia="MS Mincho"/>
                <w:sz w:val="28"/>
                <w:szCs w:val="28"/>
                <w:lang w:val="uk-UA" w:eastAsia="uk-UA"/>
              </w:rPr>
              <w:t>начальник</w:t>
            </w:r>
            <w:r w:rsidRPr="006B586F">
              <w:rPr>
                <w:sz w:val="28"/>
                <w:szCs w:val="28"/>
                <w:lang w:val="uk-UA"/>
              </w:rPr>
              <w:t xml:space="preserve"> відділу державного архітектурно-будівельного контролю міської ради</w:t>
            </w:r>
          </w:p>
        </w:tc>
      </w:tr>
      <w:tr w:rsidR="00FF0D1F" w:rsidRPr="006B586F" w:rsidTr="00C94124">
        <w:tc>
          <w:tcPr>
            <w:tcW w:w="3630" w:type="dxa"/>
          </w:tcPr>
          <w:p w:rsidR="00FF0D1F" w:rsidRPr="006B586F" w:rsidRDefault="00FF0D1F" w:rsidP="00C94124">
            <w:pPr>
              <w:widowControl w:val="0"/>
              <w:snapToGrid w:val="0"/>
              <w:jc w:val="both"/>
              <w:rPr>
                <w:sz w:val="28"/>
                <w:szCs w:val="28"/>
                <w:lang w:val="uk-UA"/>
              </w:rPr>
            </w:pPr>
          </w:p>
          <w:p w:rsidR="00FF0D1F" w:rsidRPr="006B586F" w:rsidRDefault="00FF0D1F" w:rsidP="00C94124">
            <w:pPr>
              <w:widowControl w:val="0"/>
              <w:jc w:val="both"/>
              <w:rPr>
                <w:lang w:val="uk-UA"/>
              </w:rPr>
            </w:pPr>
            <w:proofErr w:type="spellStart"/>
            <w:r w:rsidRPr="006B586F">
              <w:rPr>
                <w:sz w:val="28"/>
                <w:szCs w:val="28"/>
                <w:lang w:val="uk-UA"/>
              </w:rPr>
              <w:t>Фіцак</w:t>
            </w:r>
            <w:proofErr w:type="spellEnd"/>
            <w:r w:rsidRPr="006B586F">
              <w:rPr>
                <w:sz w:val="28"/>
                <w:szCs w:val="28"/>
                <w:lang w:val="uk-UA"/>
              </w:rPr>
              <w:t xml:space="preserve"> Тарас Іванович</w:t>
            </w:r>
          </w:p>
        </w:tc>
        <w:tc>
          <w:tcPr>
            <w:tcW w:w="400" w:type="dxa"/>
          </w:tcPr>
          <w:p w:rsidR="00FF0D1F" w:rsidRPr="006B586F" w:rsidRDefault="00FF0D1F" w:rsidP="00C94124">
            <w:pPr>
              <w:pStyle w:val="24"/>
              <w:widowControl w:val="0"/>
              <w:snapToGrid w:val="0"/>
              <w:ind w:left="0"/>
              <w:rPr>
                <w:sz w:val="28"/>
                <w:szCs w:val="28"/>
                <w:lang w:val="uk-UA"/>
              </w:rPr>
            </w:pPr>
          </w:p>
          <w:p w:rsidR="00FF0D1F" w:rsidRPr="006B586F" w:rsidRDefault="00FF0D1F" w:rsidP="00C94124">
            <w:pPr>
              <w:pStyle w:val="24"/>
              <w:widowControl w:val="0"/>
              <w:snapToGrid w:val="0"/>
              <w:ind w:left="0"/>
              <w:rPr>
                <w:lang w:val="uk-UA"/>
              </w:rPr>
            </w:pPr>
            <w:r w:rsidRPr="006B586F">
              <w:rPr>
                <w:sz w:val="28"/>
                <w:szCs w:val="28"/>
                <w:lang w:val="uk-UA"/>
              </w:rPr>
              <w:t>-</w:t>
            </w:r>
          </w:p>
        </w:tc>
        <w:tc>
          <w:tcPr>
            <w:tcW w:w="5550" w:type="dxa"/>
          </w:tcPr>
          <w:p w:rsidR="00FF0D1F" w:rsidRPr="006B586F" w:rsidRDefault="00FF0D1F" w:rsidP="00C94124">
            <w:pPr>
              <w:widowControl w:val="0"/>
              <w:snapToGrid w:val="0"/>
              <w:jc w:val="both"/>
              <w:rPr>
                <w:sz w:val="28"/>
                <w:szCs w:val="28"/>
                <w:lang w:val="uk-UA"/>
              </w:rPr>
            </w:pPr>
          </w:p>
          <w:p w:rsidR="00FF0D1F" w:rsidRDefault="00FF0D1F" w:rsidP="00C94124">
            <w:pPr>
              <w:widowControl w:val="0"/>
              <w:jc w:val="both"/>
              <w:rPr>
                <w:sz w:val="28"/>
                <w:szCs w:val="28"/>
                <w:lang w:val="uk-UA"/>
              </w:rPr>
            </w:pPr>
            <w:r w:rsidRPr="006B586F">
              <w:rPr>
                <w:sz w:val="28"/>
                <w:szCs w:val="28"/>
                <w:lang w:val="uk-UA"/>
              </w:rPr>
              <w:t>начальник управління житлово-комунал</w:t>
            </w:r>
            <w:r>
              <w:rPr>
                <w:sz w:val="28"/>
                <w:szCs w:val="28"/>
                <w:lang w:val="uk-UA"/>
              </w:rPr>
              <w:t>ьного господарства міської ради</w:t>
            </w:r>
          </w:p>
          <w:p w:rsidR="00FF0D1F" w:rsidRPr="006B586F" w:rsidRDefault="00FF0D1F" w:rsidP="00C94124">
            <w:pPr>
              <w:widowControl w:val="0"/>
              <w:jc w:val="both"/>
              <w:rPr>
                <w:lang w:val="uk-UA"/>
              </w:rPr>
            </w:pPr>
          </w:p>
        </w:tc>
      </w:tr>
      <w:tr w:rsidR="00FF0D1F" w:rsidRPr="006A7DF7" w:rsidTr="00C94124">
        <w:tc>
          <w:tcPr>
            <w:tcW w:w="3630" w:type="dxa"/>
          </w:tcPr>
          <w:p w:rsidR="00FF0D1F" w:rsidRPr="006B586F" w:rsidRDefault="00FF0D1F" w:rsidP="00C94124">
            <w:pPr>
              <w:pStyle w:val="24"/>
              <w:widowControl w:val="0"/>
              <w:snapToGrid w:val="0"/>
              <w:ind w:left="0"/>
              <w:jc w:val="both"/>
              <w:rPr>
                <w:sz w:val="28"/>
                <w:szCs w:val="28"/>
                <w:lang w:val="uk-UA"/>
              </w:rPr>
            </w:pPr>
          </w:p>
        </w:tc>
        <w:tc>
          <w:tcPr>
            <w:tcW w:w="400" w:type="dxa"/>
          </w:tcPr>
          <w:p w:rsidR="00FF0D1F" w:rsidRPr="006B586F" w:rsidRDefault="00FF0D1F" w:rsidP="00C94124">
            <w:pPr>
              <w:pStyle w:val="24"/>
              <w:widowControl w:val="0"/>
              <w:snapToGrid w:val="0"/>
              <w:ind w:left="0"/>
              <w:rPr>
                <w:sz w:val="28"/>
                <w:szCs w:val="28"/>
                <w:lang w:val="uk-UA"/>
              </w:rPr>
            </w:pPr>
          </w:p>
        </w:tc>
        <w:tc>
          <w:tcPr>
            <w:tcW w:w="5550" w:type="dxa"/>
          </w:tcPr>
          <w:p w:rsidR="00FF0D1F" w:rsidRPr="006B586F" w:rsidRDefault="00FF0D1F" w:rsidP="00C94124">
            <w:pPr>
              <w:pStyle w:val="24"/>
              <w:shd w:val="clear" w:color="auto" w:fill="FFFFFF"/>
              <w:ind w:left="0"/>
              <w:jc w:val="both"/>
              <w:rPr>
                <w:lang w:val="uk-UA"/>
              </w:rPr>
            </w:pPr>
            <w:r w:rsidRPr="006B586F">
              <w:rPr>
                <w:color w:val="000000"/>
                <w:sz w:val="28"/>
                <w:szCs w:val="28"/>
                <w:lang w:val="uk-UA"/>
              </w:rPr>
              <w:t xml:space="preserve">- старости </w:t>
            </w:r>
            <w:proofErr w:type="spellStart"/>
            <w:r w:rsidRPr="006B586F">
              <w:rPr>
                <w:color w:val="000000"/>
                <w:sz w:val="28"/>
                <w:szCs w:val="28"/>
                <w:lang w:val="uk-UA"/>
              </w:rPr>
              <w:t>старостинських</w:t>
            </w:r>
            <w:proofErr w:type="spellEnd"/>
            <w:r w:rsidRPr="006B586F">
              <w:rPr>
                <w:color w:val="000000"/>
                <w:sz w:val="28"/>
                <w:szCs w:val="28"/>
                <w:lang w:val="uk-UA"/>
              </w:rPr>
              <w:t xml:space="preserve"> округів Калуської міської територіальної громади, на </w:t>
            </w:r>
            <w:r w:rsidRPr="00E30279">
              <w:rPr>
                <w:sz w:val="28"/>
                <w:szCs w:val="28"/>
                <w:lang w:val="uk-UA"/>
              </w:rPr>
              <w:t xml:space="preserve">території яких </w:t>
            </w:r>
            <w:r w:rsidRPr="002B1FDD">
              <w:rPr>
                <w:sz w:val="28"/>
                <w:szCs w:val="28"/>
                <w:lang w:val="uk-UA"/>
              </w:rPr>
              <w:t>утворились</w:t>
            </w:r>
            <w:r>
              <w:rPr>
                <w:sz w:val="28"/>
                <w:szCs w:val="28"/>
                <w:lang w:val="uk-UA"/>
              </w:rPr>
              <w:t xml:space="preserve"> відходи  </w:t>
            </w:r>
            <w:r w:rsidRPr="002B1FDD">
              <w:rPr>
                <w:sz w:val="28"/>
                <w:szCs w:val="28"/>
                <w:lang w:val="uk-UA"/>
              </w:rPr>
              <w:t>внаслідок збройно</w:t>
            </w:r>
            <w:r>
              <w:rPr>
                <w:sz w:val="28"/>
                <w:szCs w:val="28"/>
                <w:lang w:val="uk-UA"/>
              </w:rPr>
              <w:t>ї агресії російської федерації</w:t>
            </w:r>
            <w:r w:rsidRPr="00E30279">
              <w:rPr>
                <w:sz w:val="28"/>
                <w:szCs w:val="28"/>
                <w:lang w:val="uk-UA"/>
              </w:rPr>
              <w:t>.</w:t>
            </w:r>
          </w:p>
        </w:tc>
      </w:tr>
    </w:tbl>
    <w:p w:rsidR="00FF0D1F" w:rsidRPr="006B586F" w:rsidRDefault="00FF0D1F" w:rsidP="00FF0D1F">
      <w:pPr>
        <w:pStyle w:val="16"/>
        <w:jc w:val="both"/>
        <w:rPr>
          <w:rFonts w:ascii="Times New Roman" w:eastAsia="MS Mincho" w:hAnsi="Times New Roman"/>
          <w:szCs w:val="28"/>
          <w:lang w:eastAsia="uk-UA"/>
        </w:rPr>
      </w:pPr>
    </w:p>
    <w:p w:rsidR="00FF0D1F" w:rsidRDefault="00FF0D1F" w:rsidP="00FF0D1F">
      <w:pPr>
        <w:spacing w:line="276" w:lineRule="auto"/>
        <w:rPr>
          <w:sz w:val="28"/>
          <w:szCs w:val="28"/>
          <w:lang w:val="uk-UA"/>
        </w:rPr>
      </w:pPr>
    </w:p>
    <w:p w:rsidR="00FF0D1F" w:rsidRDefault="00FF0D1F" w:rsidP="00FF0D1F">
      <w:pPr>
        <w:spacing w:line="276" w:lineRule="auto"/>
        <w:rPr>
          <w:sz w:val="28"/>
          <w:szCs w:val="28"/>
          <w:lang w:val="uk-UA"/>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Олег САВКА</w:t>
      </w:r>
    </w:p>
    <w:p w:rsidR="00FF0D1F" w:rsidRDefault="00FF0D1F" w:rsidP="002853F1">
      <w:pPr>
        <w:tabs>
          <w:tab w:val="left" w:pos="709"/>
        </w:tabs>
        <w:jc w:val="both"/>
        <w:rPr>
          <w:sz w:val="28"/>
          <w:szCs w:val="28"/>
          <w:lang w:val="uk-UA"/>
        </w:rPr>
      </w:pPr>
    </w:p>
    <w:p w:rsidR="00BC2E1C" w:rsidRDefault="00BC2E1C" w:rsidP="002853F1">
      <w:pPr>
        <w:tabs>
          <w:tab w:val="left" w:pos="709"/>
        </w:tabs>
        <w:jc w:val="both"/>
        <w:rPr>
          <w:sz w:val="28"/>
          <w:szCs w:val="28"/>
          <w:lang w:val="uk-UA"/>
        </w:rPr>
      </w:pPr>
    </w:p>
    <w:sectPr w:rsidR="00BC2E1C"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867" w:rsidRDefault="00594867">
      <w:r>
        <w:separator/>
      </w:r>
    </w:p>
  </w:endnote>
  <w:endnote w:type="continuationSeparator" w:id="0">
    <w:p w:rsidR="00594867" w:rsidRDefault="0059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867" w:rsidRDefault="00594867">
      <w:r>
        <w:separator/>
      </w:r>
    </w:p>
  </w:footnote>
  <w:footnote w:type="continuationSeparator" w:id="0">
    <w:p w:rsidR="00594867" w:rsidRDefault="00594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57F42">
      <w:rPr>
        <w:rStyle w:val="ab"/>
        <w:noProof/>
      </w:rPr>
      <w:t>4</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5"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93568E3"/>
    <w:multiLevelType w:val="multilevel"/>
    <w:tmpl w:val="9998F006"/>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0"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1"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num w:numId="1">
    <w:abstractNumId w:val="12"/>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3"/>
  </w:num>
  <w:num w:numId="5">
    <w:abstractNumId w:val="0"/>
  </w:num>
  <w:num w:numId="6">
    <w:abstractNumId w:val="23"/>
  </w:num>
  <w:num w:numId="7">
    <w:abstractNumId w:val="16"/>
  </w:num>
  <w:num w:numId="8">
    <w:abstractNumId w:val="2"/>
  </w:num>
  <w:num w:numId="9">
    <w:abstractNumId w:val="22"/>
  </w:num>
  <w:num w:numId="10">
    <w:abstractNumId w:val="4"/>
  </w:num>
  <w:num w:numId="11">
    <w:abstractNumId w:val="7"/>
  </w:num>
  <w:num w:numId="12">
    <w:abstractNumId w:val="11"/>
  </w:num>
  <w:num w:numId="13">
    <w:abstractNumId w:val="17"/>
  </w:num>
  <w:num w:numId="14">
    <w:abstractNumId w:val="5"/>
  </w:num>
  <w:num w:numId="15">
    <w:abstractNumId w:val="15"/>
  </w:num>
  <w:num w:numId="16">
    <w:abstractNumId w:val="20"/>
  </w:num>
  <w:num w:numId="17">
    <w:abstractNumId w:val="19"/>
  </w:num>
  <w:num w:numId="18">
    <w:abstractNumId w:val="9"/>
  </w:num>
  <w:num w:numId="19">
    <w:abstractNumId w:val="10"/>
  </w:num>
  <w:num w:numId="20">
    <w:abstractNumId w:val="14"/>
  </w:num>
  <w:num w:numId="21">
    <w:abstractNumId w:val="8"/>
  </w:num>
  <w:num w:numId="22">
    <w:abstractNumId w:val="21"/>
  </w:num>
  <w:num w:numId="23">
    <w:abstractNumId w:val="3"/>
  </w:num>
  <w:num w:numId="2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88A"/>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42"/>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6EE7"/>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4867"/>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75"/>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1EEA"/>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5A50"/>
    <w:rsid w:val="00A76289"/>
    <w:rsid w:val="00A76D6E"/>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29D"/>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16D"/>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10FC"/>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0D1F"/>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paragraph" w:customStyle="1" w:styleId="16">
    <w:name w:val="Без интервала1"/>
    <w:rsid w:val="00FF0D1F"/>
    <w:pPr>
      <w:suppressAutoHyphens/>
    </w:pPr>
    <w:rPr>
      <w:rFonts w:ascii="Calibri" w:hAnsi="Calibri" w:cs="Calibri"/>
      <w:sz w:val="22"/>
      <w:szCs w:val="22"/>
      <w:lang w:eastAsia="zh-CN"/>
    </w:rPr>
  </w:style>
  <w:style w:type="paragraph" w:customStyle="1" w:styleId="24">
    <w:name w:val="Абзац списка2"/>
    <w:basedOn w:val="a"/>
    <w:rsid w:val="00FF0D1F"/>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BC562-8810-4F7A-8846-BCCCFF5A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2691</Words>
  <Characters>1535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7</cp:revision>
  <cp:lastPrinted>2025-09-30T12:34:00Z</cp:lastPrinted>
  <dcterms:created xsi:type="dcterms:W3CDTF">2025-10-30T12:01:00Z</dcterms:created>
  <dcterms:modified xsi:type="dcterms:W3CDTF">2025-10-30T14:15:00Z</dcterms:modified>
</cp:coreProperties>
</file>