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C3" w:rsidRPr="00843B59" w:rsidRDefault="008B52C3" w:rsidP="008B52C3">
      <w:pPr>
        <w:snapToGrid w:val="0"/>
        <w:spacing w:line="360" w:lineRule="auto"/>
        <w:jc w:val="center"/>
        <w:rPr>
          <w:b/>
          <w:sz w:val="16"/>
          <w:szCs w:val="16"/>
        </w:rPr>
      </w:pPr>
      <w:r w:rsidRPr="00843B59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4" o:title=""/>
          </v:shape>
          <o:OLEObject Type="Embed" ProgID="Word.Picture.8" ShapeID="_x0000_i1025" DrawAspect="Content" ObjectID="_1823149071" r:id="rId5"/>
        </w:object>
      </w:r>
    </w:p>
    <w:p w:rsidR="008B52C3" w:rsidRPr="00843B59" w:rsidRDefault="008B52C3" w:rsidP="008B52C3">
      <w:pPr>
        <w:snapToGrid w:val="0"/>
        <w:jc w:val="center"/>
        <w:rPr>
          <w:b/>
        </w:rPr>
      </w:pPr>
      <w:r w:rsidRPr="00843B59">
        <w:rPr>
          <w:b/>
        </w:rPr>
        <w:t>УКРАЇНА</w:t>
      </w:r>
    </w:p>
    <w:p w:rsidR="008B52C3" w:rsidRPr="00843B59" w:rsidRDefault="008B52C3" w:rsidP="008B52C3">
      <w:pPr>
        <w:snapToGrid w:val="0"/>
        <w:jc w:val="center"/>
        <w:rPr>
          <w:b/>
          <w:sz w:val="28"/>
          <w:szCs w:val="28"/>
        </w:rPr>
      </w:pPr>
      <w:r w:rsidRPr="00843B59">
        <w:rPr>
          <w:b/>
          <w:sz w:val="28"/>
          <w:szCs w:val="28"/>
        </w:rPr>
        <w:t>КАЛУСЬКА МІСЬКА РАДА</w:t>
      </w:r>
    </w:p>
    <w:p w:rsidR="008B52C3" w:rsidRPr="00843B59" w:rsidRDefault="008B52C3" w:rsidP="008B52C3">
      <w:pPr>
        <w:snapToGrid w:val="0"/>
        <w:jc w:val="center"/>
        <w:rPr>
          <w:b/>
          <w:sz w:val="28"/>
          <w:szCs w:val="28"/>
        </w:rPr>
      </w:pPr>
      <w:r w:rsidRPr="00843B59">
        <w:rPr>
          <w:b/>
          <w:sz w:val="28"/>
          <w:szCs w:val="28"/>
        </w:rPr>
        <w:t>ІВАНО-ФРАНКІВСЬКОЇ ОБЛАСТІ</w:t>
      </w:r>
    </w:p>
    <w:p w:rsidR="008B52C3" w:rsidRPr="00843B59" w:rsidRDefault="008B52C3" w:rsidP="008B52C3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843B59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F416107" wp14:editId="6A342BEC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D6987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843B59">
        <w:rPr>
          <w:b/>
          <w:sz w:val="28"/>
          <w:szCs w:val="28"/>
        </w:rPr>
        <w:t>ВИКОНАВЧИЙ КОМІТЕТ</w:t>
      </w:r>
    </w:p>
    <w:p w:rsidR="008B52C3" w:rsidRPr="00843B59" w:rsidRDefault="008B52C3" w:rsidP="008B52C3">
      <w:pPr>
        <w:keepNext/>
        <w:snapToGrid w:val="0"/>
        <w:jc w:val="center"/>
        <w:rPr>
          <w:b/>
          <w:sz w:val="28"/>
          <w:szCs w:val="28"/>
        </w:rPr>
      </w:pPr>
    </w:p>
    <w:p w:rsidR="008B52C3" w:rsidRPr="00843B59" w:rsidRDefault="008B52C3" w:rsidP="008B52C3">
      <w:pPr>
        <w:keepNext/>
        <w:snapToGrid w:val="0"/>
        <w:jc w:val="center"/>
        <w:rPr>
          <w:b/>
          <w:sz w:val="28"/>
          <w:szCs w:val="28"/>
        </w:rPr>
      </w:pPr>
      <w:r w:rsidRPr="00843B59">
        <w:rPr>
          <w:b/>
          <w:sz w:val="28"/>
          <w:szCs w:val="28"/>
        </w:rPr>
        <w:t>РОЗПОРЯДЖЕННЯ МІСЬКОГО ГОЛОВИ</w:t>
      </w:r>
    </w:p>
    <w:p w:rsidR="008B52C3" w:rsidRPr="00843B59" w:rsidRDefault="008B52C3" w:rsidP="008B52C3">
      <w:pPr>
        <w:snapToGrid w:val="0"/>
        <w:jc w:val="center"/>
      </w:pPr>
    </w:p>
    <w:p w:rsidR="008B52C3" w:rsidRPr="00843B59" w:rsidRDefault="008B52C3" w:rsidP="008B52C3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04</w:t>
      </w:r>
      <w:r w:rsidRPr="00843B59">
        <w:rPr>
          <w:sz w:val="28"/>
          <w:szCs w:val="28"/>
        </w:rPr>
        <w:t xml:space="preserve">.07.2025                                         </w:t>
      </w:r>
      <w:r w:rsidRPr="00843B59">
        <w:t xml:space="preserve">м. </w:t>
      </w:r>
      <w:r w:rsidRPr="00843B59">
        <w:rPr>
          <w:sz w:val="28"/>
          <w:szCs w:val="28"/>
        </w:rPr>
        <w:t xml:space="preserve">Калуш                                   </w:t>
      </w:r>
      <w:r>
        <w:rPr>
          <w:sz w:val="28"/>
          <w:szCs w:val="28"/>
        </w:rPr>
        <w:t xml:space="preserve">  </w:t>
      </w:r>
      <w:r w:rsidRPr="00843B59">
        <w:rPr>
          <w:sz w:val="28"/>
          <w:szCs w:val="28"/>
        </w:rPr>
        <w:t xml:space="preserve">        № 1</w:t>
      </w:r>
      <w:r>
        <w:rPr>
          <w:sz w:val="28"/>
          <w:szCs w:val="28"/>
          <w:lang w:val="uk-UA"/>
        </w:rPr>
        <w:t>97</w:t>
      </w:r>
      <w:r w:rsidRPr="00843B59">
        <w:rPr>
          <w:sz w:val="28"/>
          <w:szCs w:val="28"/>
        </w:rPr>
        <w:t>-р</w:t>
      </w:r>
      <w:r w:rsidRPr="00843B59">
        <w:t xml:space="preserve"> </w:t>
      </w:r>
    </w:p>
    <w:p w:rsidR="009E23B5" w:rsidRPr="008B52C3" w:rsidRDefault="009E23B5" w:rsidP="009E23B5">
      <w:pPr>
        <w:tabs>
          <w:tab w:val="left" w:pos="0"/>
        </w:tabs>
        <w:jc w:val="both"/>
        <w:rPr>
          <w:sz w:val="28"/>
          <w:szCs w:val="28"/>
        </w:rPr>
      </w:pPr>
    </w:p>
    <w:p w:rsidR="009E23B5" w:rsidRDefault="009E23B5" w:rsidP="005E6CC2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9E23B5" w:rsidRDefault="009E23B5" w:rsidP="005E6CC2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9E23B5" w:rsidRDefault="009E23B5" w:rsidP="005E6CC2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9E23B5" w:rsidRDefault="009E23B5" w:rsidP="005E6CC2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зверненнями громадян</w:t>
      </w:r>
    </w:p>
    <w:p w:rsidR="009E23B5" w:rsidRDefault="009E23B5" w:rsidP="005E6CC2">
      <w:pPr>
        <w:tabs>
          <w:tab w:val="left" w:pos="28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9E23B5" w:rsidRDefault="009E23B5" w:rsidP="009E23B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9E23B5" w:rsidRDefault="009E23B5" w:rsidP="009E23B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</w:t>
      </w:r>
      <w:r w:rsidR="003B5FDD">
        <w:rPr>
          <w:sz w:val="28"/>
          <w:szCs w:val="28"/>
          <w:lang w:val="uk-UA"/>
        </w:rPr>
        <w:t xml:space="preserve">від 15.01.2025 №3824 </w:t>
      </w:r>
      <w:r>
        <w:rPr>
          <w:sz w:val="28"/>
          <w:szCs w:val="28"/>
          <w:lang w:val="uk-UA"/>
        </w:rPr>
        <w:t>«Про зміни до Програми розвитку місцевого самоврядування на 2023-2025 роки»</w:t>
      </w:r>
      <w:r w:rsidR="00E7708B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</w:t>
      </w:r>
      <w:r w:rsidR="00E7708B">
        <w:rPr>
          <w:sz w:val="28"/>
          <w:szCs w:val="28"/>
          <w:lang w:val="uk-UA"/>
        </w:rPr>
        <w:t>оважень міського голови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беручи до уваги звернення громадян</w:t>
      </w:r>
      <w:r w:rsidR="003B5FDD">
        <w:rPr>
          <w:sz w:val="28"/>
          <w:szCs w:val="28"/>
          <w:lang w:val="uk-UA"/>
        </w:rPr>
        <w:t>ина</w:t>
      </w:r>
      <w:r>
        <w:rPr>
          <w:color w:val="000000"/>
          <w:sz w:val="28"/>
          <w:szCs w:val="28"/>
          <w:lang w:val="uk-UA"/>
        </w:rPr>
        <w:t xml:space="preserve"> </w:t>
      </w:r>
      <w:r w:rsidR="003B5FDD">
        <w:rPr>
          <w:color w:val="000000"/>
          <w:sz w:val="28"/>
          <w:szCs w:val="28"/>
          <w:lang w:val="uk-UA"/>
        </w:rPr>
        <w:t>Корнійчука Назарія Анатолійовича</w:t>
      </w:r>
      <w:r>
        <w:rPr>
          <w:color w:val="000000"/>
          <w:sz w:val="28"/>
          <w:szCs w:val="28"/>
          <w:lang w:val="uk-UA"/>
        </w:rPr>
        <w:t xml:space="preserve"> від </w:t>
      </w:r>
      <w:r w:rsidR="003B5FDD">
        <w:rPr>
          <w:color w:val="000000"/>
          <w:sz w:val="28"/>
          <w:szCs w:val="28"/>
          <w:lang w:val="uk-UA"/>
        </w:rPr>
        <w:t>04</w:t>
      </w:r>
      <w:r>
        <w:rPr>
          <w:color w:val="000000"/>
          <w:sz w:val="28"/>
          <w:szCs w:val="28"/>
          <w:lang w:val="uk-UA"/>
        </w:rPr>
        <w:t>.0</w:t>
      </w:r>
      <w:r w:rsidR="003B5FDD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 xml:space="preserve">.2025 № </w:t>
      </w:r>
      <w:r w:rsidR="003B5FDD">
        <w:rPr>
          <w:color w:val="000000"/>
          <w:sz w:val="28"/>
          <w:szCs w:val="28"/>
          <w:lang w:val="uk-UA"/>
        </w:rPr>
        <w:t>К-719</w:t>
      </w:r>
      <w:r>
        <w:rPr>
          <w:color w:val="000000"/>
          <w:sz w:val="28"/>
          <w:szCs w:val="28"/>
          <w:lang w:val="uk-UA"/>
        </w:rPr>
        <w:t>:</w:t>
      </w:r>
    </w:p>
    <w:p w:rsidR="009E23B5" w:rsidRPr="00227300" w:rsidRDefault="009E23B5" w:rsidP="009E23B5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самоврядування на 2023-2025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10 000,00 </w:t>
      </w:r>
      <w:r>
        <w:rPr>
          <w:sz w:val="28"/>
          <w:szCs w:val="28"/>
          <w:lang w:val="uk-UA"/>
        </w:rPr>
        <w:t>грн на лікування згідно з додатком.</w:t>
      </w:r>
    </w:p>
    <w:p w:rsidR="009E23B5" w:rsidRDefault="009E23B5" w:rsidP="009E23B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2. Фінансовому управлінню міської ради (Леся 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9E23B5" w:rsidRPr="00865305" w:rsidRDefault="009E23B5" w:rsidP="009E23B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9E23B5" w:rsidRDefault="009E23B5" w:rsidP="009E23B5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9E23B5" w:rsidRDefault="009E23B5" w:rsidP="009E23B5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927697" w:rsidRDefault="00927697" w:rsidP="009E23B5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9E23B5" w:rsidRDefault="009E23B5" w:rsidP="009E23B5"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            Андрій НАЙДА</w:t>
      </w:r>
    </w:p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27697" w:rsidRDefault="00927697" w:rsidP="009E23B5"/>
    <w:p w:rsidR="00927697" w:rsidRDefault="00927697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Pr="00F256E8" w:rsidRDefault="009E23B5" w:rsidP="009E23B5">
      <w:pPr>
        <w:jc w:val="right"/>
        <w:rPr>
          <w:noProof/>
          <w:sz w:val="28"/>
          <w:szCs w:val="28"/>
          <w:lang w:val="uk-UA"/>
        </w:rPr>
      </w:pPr>
      <w:r w:rsidRPr="00F256E8">
        <w:rPr>
          <w:lang w:val="uk-UA"/>
        </w:rPr>
        <w:t xml:space="preserve">                             </w:t>
      </w:r>
      <w:r w:rsidRPr="00F256E8">
        <w:rPr>
          <w:noProof/>
          <w:sz w:val="28"/>
          <w:szCs w:val="28"/>
          <w:lang w:val="uk-UA"/>
        </w:rPr>
        <w:t xml:space="preserve">Додаток  </w:t>
      </w:r>
    </w:p>
    <w:p w:rsidR="009E23B5" w:rsidRPr="00F256E8" w:rsidRDefault="009E23B5" w:rsidP="009E23B5">
      <w:pPr>
        <w:jc w:val="right"/>
        <w:rPr>
          <w:noProof/>
          <w:sz w:val="28"/>
          <w:szCs w:val="28"/>
          <w:lang w:val="uk-UA"/>
        </w:rPr>
      </w:pPr>
      <w:r w:rsidRPr="00F256E8">
        <w:rPr>
          <w:noProof/>
          <w:sz w:val="28"/>
          <w:szCs w:val="28"/>
          <w:lang w:val="uk-UA"/>
        </w:rPr>
        <w:t xml:space="preserve">                                                                      до розпорядження міського голови</w:t>
      </w:r>
    </w:p>
    <w:p w:rsidR="009E23B5" w:rsidRPr="00ED2649" w:rsidRDefault="009E23B5" w:rsidP="006E25BA">
      <w:pPr>
        <w:keepNext/>
        <w:jc w:val="center"/>
        <w:outlineLvl w:val="0"/>
        <w:rPr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</w:t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  <w:t xml:space="preserve">                                       </w:t>
      </w:r>
      <w:r w:rsidR="006E25BA">
        <w:rPr>
          <w:sz w:val="28"/>
          <w:szCs w:val="28"/>
          <w:lang w:val="uk-UA"/>
        </w:rPr>
        <w:t>04</w:t>
      </w:r>
      <w:r w:rsidR="006E25BA" w:rsidRPr="00843B59">
        <w:rPr>
          <w:sz w:val="28"/>
          <w:szCs w:val="28"/>
        </w:rPr>
        <w:t>.07.2025</w:t>
      </w:r>
      <w:r>
        <w:rPr>
          <w:b/>
          <w:noProof/>
          <w:sz w:val="28"/>
          <w:szCs w:val="28"/>
          <w:lang w:val="uk-UA"/>
        </w:rPr>
        <w:t xml:space="preserve">   </w:t>
      </w:r>
      <w:r>
        <w:rPr>
          <w:noProof/>
          <w:sz w:val="28"/>
          <w:szCs w:val="28"/>
          <w:lang w:val="uk-UA"/>
        </w:rPr>
        <w:t>№</w:t>
      </w:r>
      <w:r w:rsidR="006E25BA">
        <w:rPr>
          <w:noProof/>
          <w:sz w:val="28"/>
          <w:szCs w:val="28"/>
          <w:lang w:val="uk-UA"/>
        </w:rPr>
        <w:t xml:space="preserve"> </w:t>
      </w:r>
      <w:r w:rsidR="006E25BA" w:rsidRPr="00843B59">
        <w:rPr>
          <w:sz w:val="28"/>
          <w:szCs w:val="28"/>
        </w:rPr>
        <w:t>1</w:t>
      </w:r>
      <w:r w:rsidR="006E25BA">
        <w:rPr>
          <w:sz w:val="28"/>
          <w:szCs w:val="28"/>
          <w:lang w:val="uk-UA"/>
        </w:rPr>
        <w:t>97</w:t>
      </w:r>
      <w:r w:rsidR="006E25BA" w:rsidRPr="00843B59">
        <w:rPr>
          <w:sz w:val="28"/>
          <w:szCs w:val="28"/>
        </w:rPr>
        <w:t>-р</w:t>
      </w:r>
    </w:p>
    <w:p w:rsidR="009E23B5" w:rsidRDefault="009E23B5" w:rsidP="009E23B5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9E23B5" w:rsidRDefault="009E23B5" w:rsidP="009E23B5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9E23B5" w:rsidRPr="00CF7C2B" w:rsidRDefault="009E23B5" w:rsidP="009E23B5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9E23B5" w:rsidRDefault="009E23B5" w:rsidP="009E23B5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9E23B5" w:rsidRDefault="009E23B5" w:rsidP="009E23B5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111"/>
        <w:gridCol w:w="2126"/>
      </w:tblGrid>
      <w:tr w:rsidR="009E23B5" w:rsidRPr="00CF7C2B" w:rsidTr="0089503B">
        <w:trPr>
          <w:trHeight w:val="770"/>
        </w:trPr>
        <w:tc>
          <w:tcPr>
            <w:tcW w:w="738" w:type="dxa"/>
            <w:vAlign w:val="center"/>
          </w:tcPr>
          <w:p w:rsidR="009E23B5" w:rsidRPr="00CF7C2B" w:rsidRDefault="009E23B5" w:rsidP="0089503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vAlign w:val="center"/>
          </w:tcPr>
          <w:p w:rsidR="009E23B5" w:rsidRPr="00CF7C2B" w:rsidRDefault="009E23B5" w:rsidP="0089503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Прізвище, ім’я,</w:t>
            </w:r>
          </w:p>
          <w:p w:rsidR="009E23B5" w:rsidRPr="00CF7C2B" w:rsidRDefault="009E23B5" w:rsidP="0089503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:rsidR="009E23B5" w:rsidRPr="00CF7C2B" w:rsidRDefault="009E23B5" w:rsidP="0089503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  <w:vAlign w:val="center"/>
          </w:tcPr>
          <w:p w:rsidR="009E23B5" w:rsidRPr="00CF7C2B" w:rsidRDefault="009E23B5" w:rsidP="0089503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9E23B5" w:rsidRPr="008944FB" w:rsidTr="0089503B">
        <w:trPr>
          <w:trHeight w:val="916"/>
        </w:trPr>
        <w:tc>
          <w:tcPr>
            <w:tcW w:w="738" w:type="dxa"/>
            <w:vAlign w:val="center"/>
          </w:tcPr>
          <w:p w:rsidR="009E23B5" w:rsidRPr="00144B54" w:rsidRDefault="009E23B5" w:rsidP="0089503B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:rsidR="009E23B5" w:rsidRDefault="009E23B5" w:rsidP="008950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E23B5" w:rsidRDefault="009E23B5" w:rsidP="00E7708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E23B5" w:rsidRDefault="00E7708B" w:rsidP="0089503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10 </w:t>
            </w:r>
            <w:r w:rsidR="009E23B5">
              <w:rPr>
                <w:color w:val="000000"/>
                <w:sz w:val="28"/>
                <w:szCs w:val="28"/>
                <w:lang w:val="uk-UA"/>
              </w:rPr>
              <w:t>000,00</w:t>
            </w:r>
          </w:p>
        </w:tc>
      </w:tr>
      <w:tr w:rsidR="009E23B5" w:rsidRPr="002E01F4" w:rsidTr="0089503B">
        <w:trPr>
          <w:trHeight w:val="558"/>
        </w:trPr>
        <w:tc>
          <w:tcPr>
            <w:tcW w:w="738" w:type="dxa"/>
          </w:tcPr>
          <w:p w:rsidR="009E23B5" w:rsidRPr="0081312E" w:rsidRDefault="009E23B5" w:rsidP="0089503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9E23B5" w:rsidRPr="007C0E94" w:rsidRDefault="009E23B5" w:rsidP="0089503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vAlign w:val="center"/>
          </w:tcPr>
          <w:p w:rsidR="009E23B5" w:rsidRPr="007C0E94" w:rsidRDefault="009E23B5" w:rsidP="0089503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E23B5" w:rsidRPr="007C0E94" w:rsidRDefault="009E23B5" w:rsidP="00E7708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10 000, 00</w:t>
            </w:r>
          </w:p>
        </w:tc>
      </w:tr>
    </w:tbl>
    <w:p w:rsidR="009E23B5" w:rsidRDefault="009E23B5" w:rsidP="009E23B5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9E23B5" w:rsidRDefault="009E23B5" w:rsidP="009E23B5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9E23B5" w:rsidRDefault="009E23B5" w:rsidP="009E23B5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9E23B5" w:rsidRPr="00504D28" w:rsidRDefault="009E23B5" w:rsidP="009E23B5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виконавчого комітету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Олег САВКА</w:t>
      </w:r>
    </w:p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E23B5" w:rsidRDefault="009E23B5" w:rsidP="009E23B5"/>
    <w:p w:rsidR="00927697" w:rsidRDefault="00927697" w:rsidP="009E23B5"/>
    <w:p w:rsidR="00927697" w:rsidRDefault="00927697" w:rsidP="009E23B5"/>
    <w:p w:rsidR="00927697" w:rsidRDefault="00927697" w:rsidP="009E23B5"/>
    <w:p w:rsidR="00927697" w:rsidRDefault="00927697" w:rsidP="009E23B5"/>
    <w:p w:rsidR="009E23B5" w:rsidRDefault="009E23B5" w:rsidP="009E23B5"/>
    <w:p w:rsidR="009E23B5" w:rsidRDefault="009E23B5" w:rsidP="009E23B5">
      <w:pPr>
        <w:rPr>
          <w:sz w:val="28"/>
          <w:szCs w:val="28"/>
        </w:rPr>
      </w:pPr>
    </w:p>
    <w:p w:rsidR="005C0F7C" w:rsidRPr="009E23B5" w:rsidRDefault="005C0F7C">
      <w:pPr>
        <w:rPr>
          <w:lang w:val="uk-UA"/>
        </w:rPr>
      </w:pPr>
      <w:bookmarkStart w:id="0" w:name="_GoBack"/>
      <w:bookmarkEnd w:id="0"/>
    </w:p>
    <w:sectPr w:rsidR="005C0F7C" w:rsidRPr="009E23B5" w:rsidSect="008653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B5"/>
    <w:rsid w:val="000C316D"/>
    <w:rsid w:val="0034595C"/>
    <w:rsid w:val="003B5FDD"/>
    <w:rsid w:val="005C0F7C"/>
    <w:rsid w:val="005E6CC2"/>
    <w:rsid w:val="006E25BA"/>
    <w:rsid w:val="00776AB0"/>
    <w:rsid w:val="008B52C3"/>
    <w:rsid w:val="00927697"/>
    <w:rsid w:val="009E23B5"/>
    <w:rsid w:val="00DE6C1F"/>
    <w:rsid w:val="00E7708B"/>
    <w:rsid w:val="00F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9727"/>
  <w15:chartTrackingRefBased/>
  <w15:docId w15:val="{9A67FB2D-FE02-4D55-BAC2-F070EE0C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3B5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5E6C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6C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2025-08-06T09:09:00Z</cp:lastPrinted>
  <dcterms:created xsi:type="dcterms:W3CDTF">2025-10-28T07:30:00Z</dcterms:created>
  <dcterms:modified xsi:type="dcterms:W3CDTF">2025-10-28T07:31:00Z</dcterms:modified>
</cp:coreProperties>
</file>