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786" w:rsidRDefault="00A20786" w:rsidP="00A20786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A20786" w:rsidRDefault="00A20786" w:rsidP="00A20786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A20786" w:rsidRDefault="00A20786" w:rsidP="00A20786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A20786" w:rsidRDefault="00A20786" w:rsidP="00A20786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A20786" w:rsidRPr="0074528E" w:rsidRDefault="00A20786" w:rsidP="00A20786">
      <w:pPr>
        <w:pStyle w:val="3"/>
        <w:ind w:left="-142"/>
        <w:jc w:val="center"/>
        <w:rPr>
          <w:sz w:val="24"/>
        </w:rPr>
      </w:pPr>
      <w:r w:rsidRPr="0074528E">
        <w:rPr>
          <w:rFonts w:ascii="Tahoma" w:hAnsi="Tahoma" w:cs="Tahoma"/>
          <w:sz w:val="24"/>
        </w:rPr>
        <w:t>РІШЕННЯ</w:t>
      </w:r>
    </w:p>
    <w:p w:rsidR="00A20786" w:rsidRPr="009B6A2E" w:rsidRDefault="00A20786" w:rsidP="00A20786">
      <w:pPr>
        <w:pStyle w:val="a8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A20786" w:rsidRDefault="00A20786" w:rsidP="006379F1">
      <w:pPr>
        <w:spacing w:after="0"/>
        <w:rPr>
          <w:rFonts w:eastAsia="Times New Roman" w:cs="Times New Roman"/>
          <w:color w:val="000000"/>
          <w:szCs w:val="28"/>
          <w:lang w:val="uk-UA" w:eastAsia="uk-UA"/>
        </w:rPr>
      </w:pPr>
    </w:p>
    <w:p w:rsidR="00A20786" w:rsidRDefault="00A20786" w:rsidP="006379F1">
      <w:pPr>
        <w:spacing w:after="0"/>
        <w:rPr>
          <w:rFonts w:eastAsia="Times New Roman" w:cs="Times New Roman"/>
          <w:color w:val="000000"/>
          <w:szCs w:val="28"/>
          <w:lang w:val="uk-UA" w:eastAsia="uk-UA"/>
        </w:rPr>
      </w:pPr>
    </w:p>
    <w:p w:rsidR="00A20786" w:rsidRDefault="00A20786" w:rsidP="006379F1">
      <w:pPr>
        <w:spacing w:after="0"/>
        <w:rPr>
          <w:rFonts w:eastAsia="Times New Roman" w:cs="Times New Roman"/>
          <w:color w:val="000000"/>
          <w:szCs w:val="28"/>
          <w:lang w:val="uk-UA" w:eastAsia="uk-UA"/>
        </w:rPr>
      </w:pPr>
    </w:p>
    <w:p w:rsidR="006379F1" w:rsidRPr="006379F1" w:rsidRDefault="006379F1" w:rsidP="006379F1">
      <w:pPr>
        <w:spacing w:after="0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color w:val="000000"/>
          <w:szCs w:val="28"/>
          <w:lang w:val="uk-UA" w:eastAsia="uk-UA"/>
        </w:rPr>
        <w:br/>
        <w:t> </w:t>
      </w:r>
      <w:bookmarkStart w:id="0" w:name="_GoBack"/>
      <w:r w:rsidRPr="006379F1">
        <w:rPr>
          <w:rFonts w:eastAsia="Times New Roman" w:cs="Times New Roman"/>
          <w:color w:val="000000"/>
          <w:szCs w:val="28"/>
          <w:lang w:val="uk-UA" w:eastAsia="uk-UA"/>
        </w:rPr>
        <w:t xml:space="preserve">Про утворення секції (експертної </w:t>
      </w:r>
    </w:p>
    <w:p w:rsidR="006379F1" w:rsidRPr="006379F1" w:rsidRDefault="006379F1" w:rsidP="006379F1">
      <w:pPr>
        <w:spacing w:after="0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color w:val="000000"/>
          <w:szCs w:val="28"/>
          <w:lang w:val="uk-UA" w:eastAsia="uk-UA"/>
        </w:rPr>
        <w:t xml:space="preserve">групи) «Мистецька рада» при </w:t>
      </w:r>
    </w:p>
    <w:p w:rsidR="006379F1" w:rsidRPr="006379F1" w:rsidRDefault="006379F1" w:rsidP="006379F1">
      <w:pPr>
        <w:spacing w:after="0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color w:val="000000"/>
          <w:szCs w:val="28"/>
          <w:lang w:val="uk-UA" w:eastAsia="uk-UA"/>
        </w:rPr>
        <w:t>управлінні архітектури та містобудування</w:t>
      </w:r>
    </w:p>
    <w:p w:rsidR="006379F1" w:rsidRPr="006379F1" w:rsidRDefault="006379F1" w:rsidP="006379F1">
      <w:pPr>
        <w:spacing w:after="0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color w:val="000000"/>
          <w:szCs w:val="28"/>
          <w:lang w:val="uk-UA" w:eastAsia="uk-UA"/>
        </w:rPr>
        <w:t>Калуської міської ради</w:t>
      </w:r>
      <w:bookmarkEnd w:id="0"/>
      <w:r w:rsidRPr="006379F1">
        <w:rPr>
          <w:rFonts w:eastAsia="Times New Roman" w:cs="Times New Roman"/>
          <w:color w:val="000000"/>
          <w:szCs w:val="28"/>
          <w:lang w:val="uk-UA" w:eastAsia="uk-UA"/>
        </w:rPr>
        <w:br/>
        <w:t> </w:t>
      </w:r>
    </w:p>
    <w:p w:rsidR="006379F1" w:rsidRPr="006379F1" w:rsidRDefault="006379F1" w:rsidP="006379F1">
      <w:pPr>
        <w:shd w:val="clear" w:color="auto" w:fill="FFFFFF"/>
        <w:spacing w:before="100" w:after="100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color w:val="000000"/>
          <w:szCs w:val="28"/>
          <w:lang w:val="uk-UA" w:eastAsia="uk-UA"/>
        </w:rPr>
        <w:tab/>
        <w:t xml:space="preserve">Керуючись ст.ст.32,52, ч.6 ст.59 Закону України </w:t>
      </w: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>«Про місцеве самоврядування в Україні»,</w:t>
      </w:r>
      <w:r w:rsidRPr="006379F1">
        <w:rPr>
          <w:rFonts w:eastAsia="Times New Roman" w:cs="Times New Roman"/>
          <w:color w:val="000000"/>
          <w:szCs w:val="28"/>
          <w:lang w:val="uk-UA" w:eastAsia="uk-UA"/>
        </w:rPr>
        <w:t> Законами України</w:t>
      </w: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> </w:t>
      </w:r>
      <w:r w:rsidRPr="006379F1">
        <w:rPr>
          <w:rFonts w:eastAsia="Times New Roman" w:cs="Times New Roman"/>
          <w:color w:val="000000"/>
          <w:szCs w:val="28"/>
          <w:lang w:val="uk-UA" w:eastAsia="uk-UA"/>
        </w:rPr>
        <w:t xml:space="preserve">“Про архітектурну діяльність“, “Про регулювання містобудівної діяльності“, </w:t>
      </w: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>«Про благоустрій населених пунктів», «Про охорону культурної спадщини», «Про рекламу», </w:t>
      </w:r>
      <w:r w:rsidRPr="006379F1">
        <w:rPr>
          <w:rFonts w:eastAsia="Times New Roman" w:cs="Times New Roman"/>
          <w:color w:val="000000"/>
          <w:szCs w:val="28"/>
          <w:lang w:val="uk-UA" w:eastAsia="uk-UA"/>
        </w:rPr>
        <w:t xml:space="preserve">з метою забезпечення реалізації містобудівної політики Калуської міської ради, вдосконалення художньо-естетичного оформлення міського середовища, </w:t>
      </w: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>збереження автентичності історичного середовища та туристичної привабливості міста Калуша</w:t>
      </w:r>
      <w:r w:rsidRPr="006379F1">
        <w:rPr>
          <w:rFonts w:eastAsia="Times New Roman" w:cs="Times New Roman"/>
          <w:color w:val="000000"/>
          <w:szCs w:val="28"/>
          <w:lang w:val="uk-UA" w:eastAsia="uk-UA"/>
        </w:rPr>
        <w:t xml:space="preserve">, виконавчий комітет </w:t>
      </w:r>
    </w:p>
    <w:p w:rsidR="006379F1" w:rsidRPr="006379F1" w:rsidRDefault="006379F1" w:rsidP="006379F1">
      <w:pPr>
        <w:shd w:val="clear" w:color="auto" w:fill="FFFFFF"/>
        <w:spacing w:before="100" w:after="100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color w:val="000000"/>
          <w:szCs w:val="28"/>
          <w:lang w:val="uk-UA" w:eastAsia="uk-UA"/>
        </w:rPr>
        <w:t xml:space="preserve">  </w:t>
      </w:r>
      <w:r w:rsidRPr="006379F1">
        <w:rPr>
          <w:rFonts w:eastAsia="Times New Roman" w:cs="Times New Roman"/>
          <w:b/>
          <w:bCs/>
          <w:color w:val="000000"/>
          <w:szCs w:val="28"/>
          <w:lang w:val="uk-UA" w:eastAsia="uk-UA"/>
        </w:rPr>
        <w:t>ВИРІШИВ: </w:t>
      </w:r>
    </w:p>
    <w:p w:rsidR="006379F1" w:rsidRPr="006379F1" w:rsidRDefault="006379F1" w:rsidP="006379F1">
      <w:pPr>
        <w:spacing w:after="0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ab/>
        <w:t xml:space="preserve">1. Утворити секцію (експертну групу) “Мистецька рада“ при </w:t>
      </w:r>
      <w:r w:rsidRPr="006379F1">
        <w:rPr>
          <w:rFonts w:eastAsia="Times New Roman" w:cs="Times New Roman"/>
          <w:color w:val="000000"/>
          <w:szCs w:val="28"/>
          <w:lang w:val="uk-UA" w:eastAsia="uk-UA"/>
        </w:rPr>
        <w:t>управлінні архітектури та містобудування Калуської міської ради, </w:t>
      </w: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>як консультативно-дорадчий орган для розгляду питань формування архітектурного середовища, декоративного та монументального мистецтва у складі, згідно з додатком 1.</w:t>
      </w:r>
    </w:p>
    <w:p w:rsidR="006379F1" w:rsidRPr="006379F1" w:rsidRDefault="006379F1" w:rsidP="006379F1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 xml:space="preserve">2. Затвердити Положення про секцію (експертну групу) “Мистецька рада“ при </w:t>
      </w:r>
      <w:r w:rsidRPr="006379F1">
        <w:rPr>
          <w:rFonts w:eastAsia="Times New Roman" w:cs="Times New Roman"/>
          <w:color w:val="000000"/>
          <w:szCs w:val="28"/>
          <w:lang w:val="uk-UA" w:eastAsia="uk-UA"/>
        </w:rPr>
        <w:t xml:space="preserve">управлінні архітектури та містобудування Калуської міської ради, згідно з </w:t>
      </w: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>додатком 2.</w:t>
      </w:r>
    </w:p>
    <w:p w:rsidR="006379F1" w:rsidRPr="006379F1" w:rsidRDefault="006379F1" w:rsidP="006379F1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>3.</w:t>
      </w: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ab/>
        <w:t>Контроль за виконанням рішення покласти на заступника міського голови Богдана Білецького.</w:t>
      </w:r>
    </w:p>
    <w:p w:rsidR="006379F1" w:rsidRPr="006379F1" w:rsidRDefault="006379F1" w:rsidP="006379F1">
      <w:pPr>
        <w:spacing w:after="0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color w:val="000000"/>
          <w:szCs w:val="28"/>
          <w:lang w:val="uk-UA" w:eastAsia="uk-UA"/>
        </w:rPr>
        <w:br/>
        <w:t> </w:t>
      </w:r>
      <w:r w:rsidRPr="006379F1">
        <w:rPr>
          <w:rFonts w:eastAsia="Times New Roman" w:cs="Times New Roman"/>
          <w:color w:val="000000"/>
          <w:szCs w:val="28"/>
          <w:lang w:val="uk-UA" w:eastAsia="uk-UA"/>
        </w:rPr>
        <w:br/>
        <w:t> </w:t>
      </w:r>
      <w:r w:rsidRPr="006379F1">
        <w:rPr>
          <w:rFonts w:eastAsia="Times New Roman" w:cs="Times New Roman"/>
          <w:color w:val="000000"/>
          <w:szCs w:val="28"/>
          <w:lang w:val="uk-UA" w:eastAsia="uk-UA"/>
        </w:rPr>
        <w:br/>
        <w:t> </w:t>
      </w: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>Міський голова                                                                     Андрій НАЙДА</w:t>
      </w:r>
    </w:p>
    <w:p w:rsidR="006379F1" w:rsidRPr="006379F1" w:rsidRDefault="006379F1" w:rsidP="006379F1">
      <w:pPr>
        <w:spacing w:after="0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sz w:val="24"/>
          <w:szCs w:val="24"/>
          <w:lang w:val="uk-UA" w:eastAsia="uk-UA"/>
        </w:rPr>
        <w:t> </w:t>
      </w:r>
    </w:p>
    <w:p w:rsidR="006379F1" w:rsidRPr="006379F1" w:rsidRDefault="006379F1" w:rsidP="006379F1">
      <w:pPr>
        <w:spacing w:after="0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sz w:val="24"/>
          <w:szCs w:val="24"/>
          <w:lang w:val="uk-UA" w:eastAsia="uk-UA"/>
        </w:rPr>
        <w:t> </w:t>
      </w:r>
    </w:p>
    <w:p w:rsidR="006379F1" w:rsidRPr="006379F1" w:rsidRDefault="006379F1" w:rsidP="006379F1">
      <w:pPr>
        <w:spacing w:after="0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sz w:val="24"/>
          <w:szCs w:val="24"/>
          <w:lang w:val="uk-UA" w:eastAsia="uk-UA"/>
        </w:rPr>
        <w:t> </w:t>
      </w:r>
    </w:p>
    <w:p w:rsidR="006379F1" w:rsidRPr="006379F1" w:rsidRDefault="006379F1" w:rsidP="006379F1">
      <w:pPr>
        <w:spacing w:after="0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sz w:val="24"/>
          <w:szCs w:val="24"/>
          <w:lang w:val="uk-UA" w:eastAsia="uk-UA"/>
        </w:rPr>
        <w:t> </w:t>
      </w:r>
    </w:p>
    <w:p w:rsidR="006379F1" w:rsidRPr="006379F1" w:rsidRDefault="006379F1" w:rsidP="006379F1">
      <w:pPr>
        <w:spacing w:after="0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sz w:val="24"/>
          <w:szCs w:val="24"/>
          <w:lang w:val="uk-UA" w:eastAsia="uk-UA"/>
        </w:rPr>
        <w:t> </w:t>
      </w:r>
    </w:p>
    <w:p w:rsidR="006379F1" w:rsidRPr="006379F1" w:rsidRDefault="006379F1" w:rsidP="006379F1">
      <w:pPr>
        <w:spacing w:after="0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sz w:val="24"/>
          <w:szCs w:val="24"/>
          <w:lang w:val="uk-UA" w:eastAsia="uk-UA"/>
        </w:rPr>
        <w:t> </w:t>
      </w:r>
    </w:p>
    <w:p w:rsidR="006379F1" w:rsidRPr="006379F1" w:rsidRDefault="006379F1" w:rsidP="006379F1">
      <w:pPr>
        <w:spacing w:after="0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sz w:val="24"/>
          <w:szCs w:val="24"/>
          <w:lang w:val="uk-UA" w:eastAsia="uk-UA"/>
        </w:rPr>
        <w:t> </w:t>
      </w:r>
    </w:p>
    <w:p w:rsidR="006379F1" w:rsidRPr="006379F1" w:rsidRDefault="006379F1" w:rsidP="006379F1">
      <w:pPr>
        <w:spacing w:after="0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sz w:val="24"/>
          <w:szCs w:val="24"/>
          <w:lang w:val="uk-UA" w:eastAsia="uk-UA"/>
        </w:rPr>
        <w:t> </w:t>
      </w:r>
    </w:p>
    <w:p w:rsidR="006379F1" w:rsidRPr="006379F1" w:rsidRDefault="006379F1" w:rsidP="006379F1">
      <w:pPr>
        <w:spacing w:after="0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sz w:val="24"/>
          <w:szCs w:val="24"/>
          <w:lang w:val="uk-UA" w:eastAsia="uk-UA"/>
        </w:rPr>
        <w:lastRenderedPageBreak/>
        <w:t> </w:t>
      </w:r>
    </w:p>
    <w:p w:rsidR="006379F1" w:rsidRPr="006379F1" w:rsidRDefault="006379F1" w:rsidP="006379F1">
      <w:pPr>
        <w:spacing w:after="0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sz w:val="24"/>
          <w:szCs w:val="24"/>
          <w:lang w:val="uk-UA" w:eastAsia="uk-UA"/>
        </w:rPr>
        <w:t> </w:t>
      </w:r>
    </w:p>
    <w:p w:rsidR="006379F1" w:rsidRPr="009C79AD" w:rsidRDefault="006379F1" w:rsidP="00D56984">
      <w:pPr>
        <w:pStyle w:val="a3"/>
        <w:spacing w:before="0" w:beforeAutospacing="0" w:after="0" w:afterAutospacing="0"/>
        <w:ind w:left="7080" w:firstLine="708"/>
        <w:rPr>
          <w:color w:val="000000"/>
          <w:szCs w:val="28"/>
          <w:shd w:val="clear" w:color="auto" w:fill="FFFFFF"/>
          <w:lang w:val="uk-UA"/>
        </w:rPr>
      </w:pPr>
    </w:p>
    <w:p w:rsidR="006379F1" w:rsidRPr="009C79AD" w:rsidRDefault="006379F1" w:rsidP="00D56984">
      <w:pPr>
        <w:pStyle w:val="a3"/>
        <w:spacing w:before="0" w:beforeAutospacing="0" w:after="0" w:afterAutospacing="0"/>
        <w:ind w:left="7080" w:firstLine="708"/>
        <w:rPr>
          <w:color w:val="000000"/>
          <w:szCs w:val="28"/>
          <w:shd w:val="clear" w:color="auto" w:fill="FFFFFF"/>
          <w:lang w:val="uk-UA"/>
        </w:rPr>
      </w:pPr>
    </w:p>
    <w:p w:rsidR="006379F1" w:rsidRPr="009C79AD" w:rsidRDefault="006379F1" w:rsidP="00D56984">
      <w:pPr>
        <w:pStyle w:val="a3"/>
        <w:spacing w:before="0" w:beforeAutospacing="0" w:after="0" w:afterAutospacing="0"/>
        <w:ind w:left="7080" w:firstLine="708"/>
        <w:rPr>
          <w:color w:val="000000"/>
          <w:szCs w:val="28"/>
          <w:shd w:val="clear" w:color="auto" w:fill="FFFFFF"/>
          <w:lang w:val="uk-UA"/>
        </w:rPr>
      </w:pPr>
    </w:p>
    <w:p w:rsidR="006379F1" w:rsidRPr="009C79AD" w:rsidRDefault="006379F1" w:rsidP="00D56984">
      <w:pPr>
        <w:pStyle w:val="a3"/>
        <w:spacing w:before="0" w:beforeAutospacing="0" w:after="0" w:afterAutospacing="0"/>
        <w:ind w:left="7080" w:firstLine="708"/>
        <w:rPr>
          <w:color w:val="000000"/>
          <w:szCs w:val="28"/>
          <w:shd w:val="clear" w:color="auto" w:fill="FFFFFF"/>
          <w:lang w:val="uk-UA"/>
        </w:rPr>
      </w:pPr>
    </w:p>
    <w:p w:rsidR="006379F1" w:rsidRPr="009C79AD" w:rsidRDefault="006379F1" w:rsidP="00D56984">
      <w:pPr>
        <w:pStyle w:val="a3"/>
        <w:spacing w:before="0" w:beforeAutospacing="0" w:after="0" w:afterAutospacing="0"/>
        <w:ind w:left="7080" w:firstLine="708"/>
        <w:rPr>
          <w:color w:val="000000"/>
          <w:szCs w:val="28"/>
          <w:shd w:val="clear" w:color="auto" w:fill="FFFFFF"/>
          <w:lang w:val="uk-UA"/>
        </w:rPr>
      </w:pPr>
    </w:p>
    <w:p w:rsidR="006379F1" w:rsidRPr="009C79AD" w:rsidRDefault="006379F1" w:rsidP="00D56984">
      <w:pPr>
        <w:pStyle w:val="a3"/>
        <w:spacing w:before="0" w:beforeAutospacing="0" w:after="0" w:afterAutospacing="0"/>
        <w:ind w:left="7080" w:firstLine="708"/>
        <w:rPr>
          <w:color w:val="000000"/>
          <w:szCs w:val="28"/>
          <w:shd w:val="clear" w:color="auto" w:fill="FFFFFF"/>
          <w:lang w:val="uk-UA"/>
        </w:rPr>
      </w:pPr>
    </w:p>
    <w:p w:rsidR="006379F1" w:rsidRPr="009C79AD" w:rsidRDefault="006379F1" w:rsidP="00D56984">
      <w:pPr>
        <w:pStyle w:val="a3"/>
        <w:spacing w:before="0" w:beforeAutospacing="0" w:after="0" w:afterAutospacing="0"/>
        <w:ind w:left="7080" w:firstLine="708"/>
        <w:rPr>
          <w:color w:val="000000"/>
          <w:szCs w:val="28"/>
          <w:shd w:val="clear" w:color="auto" w:fill="FFFFFF"/>
          <w:lang w:val="uk-UA"/>
        </w:rPr>
      </w:pPr>
    </w:p>
    <w:p w:rsidR="006379F1" w:rsidRPr="009C79AD" w:rsidRDefault="006379F1" w:rsidP="00D56984">
      <w:pPr>
        <w:pStyle w:val="a3"/>
        <w:spacing w:before="0" w:beforeAutospacing="0" w:after="0" w:afterAutospacing="0"/>
        <w:ind w:left="7080" w:firstLine="708"/>
        <w:rPr>
          <w:color w:val="000000"/>
          <w:szCs w:val="28"/>
          <w:shd w:val="clear" w:color="auto" w:fill="FFFFFF"/>
          <w:lang w:val="uk-UA"/>
        </w:rPr>
      </w:pPr>
    </w:p>
    <w:p w:rsidR="006379F1" w:rsidRPr="006379F1" w:rsidRDefault="006379F1" w:rsidP="006379F1">
      <w:pPr>
        <w:spacing w:after="0"/>
        <w:ind w:left="7080" w:firstLine="708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>Додаток 1</w:t>
      </w:r>
    </w:p>
    <w:p w:rsidR="006379F1" w:rsidRPr="006379F1" w:rsidRDefault="006379F1" w:rsidP="006379F1">
      <w:pPr>
        <w:spacing w:after="0"/>
        <w:ind w:left="2832" w:firstLine="708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>                         до рішення виконавчого комітету</w:t>
      </w:r>
    </w:p>
    <w:p w:rsidR="006379F1" w:rsidRPr="006379F1" w:rsidRDefault="006379F1" w:rsidP="006379F1">
      <w:pPr>
        <w:spacing w:after="0"/>
        <w:ind w:left="6372" w:firstLine="708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>     міської ради</w:t>
      </w:r>
    </w:p>
    <w:p w:rsidR="006379F1" w:rsidRPr="006379F1" w:rsidRDefault="006379F1" w:rsidP="006379F1">
      <w:pPr>
        <w:spacing w:after="0"/>
        <w:ind w:left="6372" w:firstLine="708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>_______№_____</w:t>
      </w:r>
    </w:p>
    <w:p w:rsidR="006379F1" w:rsidRPr="006379F1" w:rsidRDefault="006379F1" w:rsidP="006379F1">
      <w:pPr>
        <w:spacing w:after="0"/>
        <w:ind w:left="6372" w:firstLine="708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sz w:val="24"/>
          <w:szCs w:val="24"/>
          <w:lang w:val="uk-UA" w:eastAsia="uk-UA"/>
        </w:rPr>
        <w:t> </w:t>
      </w:r>
    </w:p>
    <w:p w:rsidR="006379F1" w:rsidRPr="006379F1" w:rsidRDefault="006379F1" w:rsidP="006379F1">
      <w:pPr>
        <w:spacing w:after="0"/>
        <w:jc w:val="center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>СКЛАД</w:t>
      </w:r>
    </w:p>
    <w:p w:rsidR="006379F1" w:rsidRPr="006379F1" w:rsidRDefault="006379F1" w:rsidP="006379F1">
      <w:pPr>
        <w:spacing w:after="0"/>
        <w:jc w:val="center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 xml:space="preserve">секції (експертної групи) “Мистецька рада“ при </w:t>
      </w:r>
      <w:r w:rsidRPr="006379F1">
        <w:rPr>
          <w:rFonts w:eastAsia="Times New Roman" w:cs="Times New Roman"/>
          <w:color w:val="000000"/>
          <w:szCs w:val="28"/>
          <w:lang w:val="uk-UA" w:eastAsia="uk-UA"/>
        </w:rPr>
        <w:t>управлінні архітектури та містобудування Калуської міської ради</w:t>
      </w:r>
    </w:p>
    <w:p w:rsidR="006379F1" w:rsidRPr="006379F1" w:rsidRDefault="006379F1" w:rsidP="006379F1">
      <w:pPr>
        <w:spacing w:after="0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sz w:val="24"/>
          <w:szCs w:val="24"/>
          <w:lang w:val="uk-UA" w:eastAsia="uk-UA"/>
        </w:rPr>
        <w:t> </w:t>
      </w:r>
    </w:p>
    <w:p w:rsidR="006379F1" w:rsidRPr="006379F1" w:rsidRDefault="006379F1" w:rsidP="006379F1">
      <w:pPr>
        <w:spacing w:after="0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val="uk-UA" w:eastAsia="uk-UA"/>
        </w:rPr>
        <w:t>Голова Мистецької ради</w:t>
      </w:r>
    </w:p>
    <w:p w:rsidR="006379F1" w:rsidRPr="006379F1" w:rsidRDefault="006379F1" w:rsidP="006379F1">
      <w:pPr>
        <w:spacing w:after="0"/>
        <w:ind w:left="4248" w:hanging="4245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 xml:space="preserve">Людмила </w:t>
      </w:r>
      <w:proofErr w:type="spellStart"/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>Семеняк</w:t>
      </w:r>
      <w:proofErr w:type="spellEnd"/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ab/>
        <w:t>- заступник начальника управління архітектури та містобудування міської ради</w:t>
      </w:r>
    </w:p>
    <w:p w:rsidR="006379F1" w:rsidRPr="006379F1" w:rsidRDefault="006379F1" w:rsidP="006379F1">
      <w:pPr>
        <w:spacing w:after="0"/>
        <w:ind w:left="4248" w:hanging="4245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val="uk-UA" w:eastAsia="uk-UA"/>
        </w:rPr>
        <w:t>Секретар Мистецької ради</w:t>
      </w:r>
    </w:p>
    <w:p w:rsidR="006379F1" w:rsidRPr="006379F1" w:rsidRDefault="006379F1" w:rsidP="006379F1">
      <w:pPr>
        <w:spacing w:after="0"/>
        <w:ind w:left="4248" w:hanging="4245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>Мар’яна Василів</w:t>
      </w: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ab/>
        <w:t>- головний спеціаліст управління архітектури та містобудування міської ради</w:t>
      </w:r>
    </w:p>
    <w:p w:rsidR="006379F1" w:rsidRPr="006379F1" w:rsidRDefault="006379F1" w:rsidP="006379F1">
      <w:pPr>
        <w:spacing w:after="0"/>
        <w:ind w:left="4248" w:hanging="4245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val="uk-UA" w:eastAsia="uk-UA"/>
        </w:rPr>
        <w:t>Члени Мистецької ради</w:t>
      </w:r>
    </w:p>
    <w:p w:rsidR="006379F1" w:rsidRPr="006379F1" w:rsidRDefault="006379F1" w:rsidP="006379F1">
      <w:pPr>
        <w:spacing w:after="0"/>
        <w:ind w:left="4248" w:hanging="4245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>Володимир Безрукий</w:t>
      </w: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ab/>
        <w:t>- художник (за згодою)</w:t>
      </w:r>
    </w:p>
    <w:p w:rsidR="006379F1" w:rsidRPr="006379F1" w:rsidRDefault="006379F1" w:rsidP="006379F1">
      <w:pPr>
        <w:spacing w:after="0"/>
        <w:ind w:left="4248" w:hanging="4245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>Анна Бігун</w:t>
      </w: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ab/>
        <w:t>-  начальник дільниці з озеленення та догляду за зеленими насадженнями комунального підприємства «</w:t>
      </w:r>
      <w:proofErr w:type="spellStart"/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>Калушавтодор</w:t>
      </w:r>
      <w:proofErr w:type="spellEnd"/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>»</w:t>
      </w:r>
    </w:p>
    <w:p w:rsidR="006379F1" w:rsidRPr="006379F1" w:rsidRDefault="006379F1" w:rsidP="006379F1">
      <w:pPr>
        <w:spacing w:after="0"/>
        <w:ind w:left="4248" w:hanging="4245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>Олександр Бучацький</w:t>
      </w: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ab/>
        <w:t>- архітектор (за згодою)</w:t>
      </w:r>
    </w:p>
    <w:p w:rsidR="006379F1" w:rsidRPr="006379F1" w:rsidRDefault="006379F1" w:rsidP="006379F1">
      <w:pPr>
        <w:spacing w:after="0"/>
        <w:ind w:left="4248" w:hanging="4245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 xml:space="preserve">Олег </w:t>
      </w:r>
      <w:proofErr w:type="spellStart"/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>Відливаний</w:t>
      </w:r>
      <w:proofErr w:type="spellEnd"/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ab/>
        <w:t>- директор КЗ «</w:t>
      </w:r>
      <w:proofErr w:type="spellStart"/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>Музейно</w:t>
      </w:r>
      <w:proofErr w:type="spellEnd"/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>-виставковий центр Калуської міської ради» </w:t>
      </w: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ab/>
      </w:r>
    </w:p>
    <w:p w:rsidR="006379F1" w:rsidRPr="006379F1" w:rsidRDefault="006379F1" w:rsidP="006379F1">
      <w:pPr>
        <w:spacing w:after="0"/>
        <w:ind w:left="4248" w:hanging="4245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 xml:space="preserve">Мирослав </w:t>
      </w:r>
      <w:proofErr w:type="spellStart"/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>Гаталевич</w:t>
      </w:r>
      <w:proofErr w:type="spellEnd"/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ab/>
        <w:t>- художник (за згодою)</w:t>
      </w:r>
    </w:p>
    <w:p w:rsidR="006379F1" w:rsidRPr="006379F1" w:rsidRDefault="006379F1" w:rsidP="006379F1">
      <w:pPr>
        <w:spacing w:after="0"/>
        <w:ind w:left="4248" w:hanging="4245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>Вікторія Гречко</w:t>
      </w: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ab/>
        <w:t>- художник (за згодою)</w:t>
      </w:r>
    </w:p>
    <w:p w:rsidR="006379F1" w:rsidRPr="006379F1" w:rsidRDefault="006379F1" w:rsidP="006379F1">
      <w:pPr>
        <w:spacing w:after="0"/>
        <w:ind w:left="4248" w:hanging="4245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 xml:space="preserve">Ярослав </w:t>
      </w:r>
      <w:proofErr w:type="spellStart"/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>Господарчук</w:t>
      </w:r>
      <w:proofErr w:type="spellEnd"/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ab/>
        <w:t>- член Національної спілки художників України (за згодою)</w:t>
      </w:r>
    </w:p>
    <w:p w:rsidR="006379F1" w:rsidRPr="006379F1" w:rsidRDefault="006379F1" w:rsidP="006379F1">
      <w:pPr>
        <w:spacing w:after="0"/>
        <w:ind w:left="4248" w:hanging="4245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 xml:space="preserve">Любов </w:t>
      </w:r>
      <w:proofErr w:type="spellStart"/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>Джуган</w:t>
      </w:r>
      <w:proofErr w:type="spellEnd"/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ab/>
        <w:t>- начальник управління культури, національностей та релігій міської ради</w:t>
      </w:r>
    </w:p>
    <w:p w:rsidR="006379F1" w:rsidRPr="006379F1" w:rsidRDefault="006379F1" w:rsidP="006379F1">
      <w:pPr>
        <w:spacing w:after="0"/>
        <w:ind w:left="4248" w:hanging="4245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>Орест Костів</w:t>
      </w: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ab/>
        <w:t> - член Національної спілки художників України (за згодою)</w:t>
      </w:r>
    </w:p>
    <w:p w:rsidR="006379F1" w:rsidRPr="006379F1" w:rsidRDefault="006379F1" w:rsidP="006379F1">
      <w:pPr>
        <w:spacing w:after="0"/>
        <w:ind w:left="4248" w:hanging="4245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 xml:space="preserve">Ігор </w:t>
      </w:r>
      <w:proofErr w:type="spellStart"/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>Семак</w:t>
      </w:r>
      <w:proofErr w:type="spellEnd"/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ab/>
        <w:t>- член Національної спілки художників України, скульптор (за згодою)</w:t>
      </w:r>
    </w:p>
    <w:p w:rsidR="006379F1" w:rsidRPr="006379F1" w:rsidRDefault="006379F1" w:rsidP="006379F1">
      <w:pPr>
        <w:spacing w:after="0"/>
        <w:ind w:left="4248" w:hanging="4245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lastRenderedPageBreak/>
        <w:t xml:space="preserve">Петро </w:t>
      </w:r>
      <w:proofErr w:type="spellStart"/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>Пострильоний</w:t>
      </w:r>
      <w:proofErr w:type="spellEnd"/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ab/>
        <w:t>- архітектор (за згодою)</w:t>
      </w:r>
    </w:p>
    <w:p w:rsidR="006379F1" w:rsidRPr="006379F1" w:rsidRDefault="006379F1" w:rsidP="006379F1">
      <w:pPr>
        <w:spacing w:after="0"/>
        <w:ind w:left="4248" w:hanging="4245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 xml:space="preserve">Галина </w:t>
      </w:r>
      <w:proofErr w:type="spellStart"/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>Турчик</w:t>
      </w:r>
      <w:proofErr w:type="spellEnd"/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ab/>
        <w:t>- зберігач фондів КЗ «</w:t>
      </w:r>
      <w:proofErr w:type="spellStart"/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>Музейно</w:t>
      </w:r>
      <w:proofErr w:type="spellEnd"/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 xml:space="preserve">-виставковий центр Калуської міської ради» </w:t>
      </w:r>
    </w:p>
    <w:p w:rsidR="006379F1" w:rsidRPr="006379F1" w:rsidRDefault="006379F1" w:rsidP="006379F1">
      <w:pPr>
        <w:spacing w:after="0"/>
        <w:ind w:left="4248" w:hanging="4245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 xml:space="preserve">Тарас </w:t>
      </w:r>
      <w:proofErr w:type="spellStart"/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>Фіцак</w:t>
      </w:r>
      <w:proofErr w:type="spellEnd"/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ab/>
        <w:t>- начальник управління житлово-комунального господарства міської ради</w:t>
      </w:r>
    </w:p>
    <w:p w:rsidR="006379F1" w:rsidRPr="006379F1" w:rsidRDefault="006379F1" w:rsidP="006379F1">
      <w:pPr>
        <w:spacing w:after="0"/>
        <w:ind w:left="4248" w:hanging="4245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sz w:val="24"/>
          <w:szCs w:val="24"/>
          <w:lang w:val="uk-UA" w:eastAsia="uk-UA"/>
        </w:rPr>
        <w:t> </w:t>
      </w:r>
    </w:p>
    <w:p w:rsidR="006379F1" w:rsidRPr="006379F1" w:rsidRDefault="006379F1" w:rsidP="006379F1">
      <w:pPr>
        <w:spacing w:after="0"/>
        <w:ind w:left="4248" w:hanging="4245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sz w:val="24"/>
          <w:szCs w:val="24"/>
          <w:lang w:val="uk-UA" w:eastAsia="uk-UA"/>
        </w:rPr>
        <w:t> </w:t>
      </w:r>
    </w:p>
    <w:p w:rsidR="006379F1" w:rsidRPr="006379F1" w:rsidRDefault="006379F1" w:rsidP="006379F1">
      <w:pPr>
        <w:spacing w:after="0"/>
        <w:ind w:left="4248" w:hanging="4245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>Керуючий справами виконкому</w:t>
      </w: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ab/>
      </w: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ab/>
      </w: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ab/>
      </w:r>
      <w:r w:rsidRPr="006379F1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ab/>
        <w:t>Олег САВКА</w:t>
      </w:r>
    </w:p>
    <w:p w:rsidR="00D56984" w:rsidRPr="009C79AD" w:rsidRDefault="00A6197E" w:rsidP="006379F1">
      <w:pPr>
        <w:pStyle w:val="a3"/>
        <w:spacing w:before="0" w:beforeAutospacing="0" w:after="0" w:afterAutospacing="0"/>
        <w:ind w:left="7080"/>
        <w:rPr>
          <w:lang w:val="uk-UA"/>
        </w:rPr>
      </w:pPr>
      <w:r w:rsidRPr="009C79AD">
        <w:rPr>
          <w:color w:val="000000"/>
          <w:szCs w:val="28"/>
          <w:shd w:val="clear" w:color="auto" w:fill="FFFFFF"/>
          <w:lang w:val="uk-UA"/>
        </w:rPr>
        <w:tab/>
      </w:r>
      <w:r w:rsidR="00D56984" w:rsidRPr="009C79AD">
        <w:rPr>
          <w:color w:val="000000"/>
          <w:sz w:val="28"/>
          <w:szCs w:val="28"/>
          <w:shd w:val="clear" w:color="auto" w:fill="FFFFFF"/>
          <w:lang w:val="uk-UA"/>
        </w:rPr>
        <w:t>Додаток 2</w:t>
      </w:r>
    </w:p>
    <w:p w:rsidR="00D56984" w:rsidRPr="009C79AD" w:rsidRDefault="00D56984" w:rsidP="00D56984">
      <w:pPr>
        <w:pStyle w:val="a3"/>
        <w:spacing w:before="0" w:beforeAutospacing="0" w:after="0" w:afterAutospacing="0"/>
        <w:ind w:left="2832" w:firstLine="708"/>
        <w:rPr>
          <w:lang w:val="uk-UA"/>
        </w:rPr>
      </w:pPr>
      <w:r w:rsidRPr="009C79AD">
        <w:rPr>
          <w:color w:val="000000"/>
          <w:sz w:val="28"/>
          <w:szCs w:val="28"/>
          <w:shd w:val="clear" w:color="auto" w:fill="FFFFFF"/>
          <w:lang w:val="uk-UA"/>
        </w:rPr>
        <w:t>                         до рішення виконавчого комітету</w:t>
      </w:r>
    </w:p>
    <w:p w:rsidR="00D56984" w:rsidRPr="009C79AD" w:rsidRDefault="00D56984" w:rsidP="00D56984">
      <w:pPr>
        <w:pStyle w:val="a3"/>
        <w:spacing w:before="0" w:beforeAutospacing="0" w:after="0" w:afterAutospacing="0"/>
        <w:ind w:left="6372" w:firstLine="708"/>
        <w:rPr>
          <w:lang w:val="uk-UA"/>
        </w:rPr>
      </w:pPr>
      <w:r w:rsidRPr="009C79AD">
        <w:rPr>
          <w:color w:val="000000"/>
          <w:sz w:val="28"/>
          <w:szCs w:val="28"/>
          <w:shd w:val="clear" w:color="auto" w:fill="FFFFFF"/>
          <w:lang w:val="uk-UA"/>
        </w:rPr>
        <w:t>     міської ради</w:t>
      </w:r>
    </w:p>
    <w:p w:rsidR="00D56984" w:rsidRPr="009C79AD" w:rsidRDefault="00D56984" w:rsidP="00D56984">
      <w:pPr>
        <w:pStyle w:val="a3"/>
        <w:spacing w:before="0" w:beforeAutospacing="0" w:after="0" w:afterAutospacing="0"/>
        <w:ind w:left="6372" w:firstLine="708"/>
        <w:rPr>
          <w:lang w:val="uk-UA"/>
        </w:rPr>
      </w:pPr>
      <w:r w:rsidRPr="009C79AD">
        <w:rPr>
          <w:color w:val="000000"/>
          <w:sz w:val="28"/>
          <w:szCs w:val="28"/>
          <w:shd w:val="clear" w:color="auto" w:fill="FFFFFF"/>
          <w:lang w:val="uk-UA"/>
        </w:rPr>
        <w:t>_______№____</w:t>
      </w:r>
    </w:p>
    <w:p w:rsidR="00A6197E" w:rsidRPr="009C79AD" w:rsidRDefault="00A6197E" w:rsidP="007E1C73">
      <w:pPr>
        <w:spacing w:after="0"/>
        <w:rPr>
          <w:rFonts w:eastAsia="Times New Roman" w:cs="Times New Roman"/>
          <w:szCs w:val="28"/>
          <w:lang w:val="uk-UA" w:eastAsia="ru-RU"/>
        </w:rPr>
      </w:pPr>
    </w:p>
    <w:p w:rsidR="00A6197E" w:rsidRPr="009C79AD" w:rsidRDefault="000B4AB7" w:rsidP="00E17DE6">
      <w:pPr>
        <w:spacing w:after="0"/>
        <w:jc w:val="center"/>
        <w:rPr>
          <w:rFonts w:eastAsia="Times New Roman" w:cs="Times New Roman"/>
          <w:color w:val="000000"/>
          <w:szCs w:val="28"/>
          <w:lang w:val="uk-UA" w:eastAsia="ru-RU"/>
        </w:rPr>
      </w:pPr>
      <w:r w:rsidRPr="009C79AD">
        <w:rPr>
          <w:rFonts w:eastAsia="Times New Roman" w:cs="Times New Roman"/>
          <w:color w:val="000000"/>
          <w:szCs w:val="28"/>
          <w:lang w:val="uk-UA" w:eastAsia="ru-RU"/>
        </w:rPr>
        <w:t>ПОЛОЖЕННЯ</w:t>
      </w:r>
      <w:r w:rsidRPr="009C79AD">
        <w:rPr>
          <w:rFonts w:eastAsia="Times New Roman" w:cs="Times New Roman"/>
          <w:color w:val="000000"/>
          <w:szCs w:val="28"/>
          <w:lang w:val="uk-UA" w:eastAsia="ru-RU"/>
        </w:rPr>
        <w:br/>
        <w:t>про секцію (експертну групу) “Мистецька рада“</w:t>
      </w:r>
      <w:r w:rsidR="00A6197E" w:rsidRPr="009C79AD">
        <w:rPr>
          <w:rFonts w:eastAsia="Times New Roman" w:cs="Times New Roman"/>
          <w:color w:val="000000"/>
          <w:szCs w:val="28"/>
          <w:lang w:val="uk-UA" w:eastAsia="ru-RU"/>
        </w:rPr>
        <w:t xml:space="preserve">  </w:t>
      </w:r>
      <w:r w:rsidRPr="009C79AD">
        <w:rPr>
          <w:rFonts w:eastAsia="Times New Roman" w:cs="Times New Roman"/>
          <w:color w:val="000000"/>
          <w:szCs w:val="28"/>
          <w:lang w:val="uk-UA" w:eastAsia="ru-RU"/>
        </w:rPr>
        <w:t xml:space="preserve"> при </w:t>
      </w:r>
      <w:r w:rsidR="00E17DE6" w:rsidRPr="009C79AD">
        <w:rPr>
          <w:rFonts w:eastAsia="Times New Roman" w:cs="Times New Roman"/>
          <w:color w:val="000000"/>
          <w:szCs w:val="28"/>
          <w:lang w:val="uk-UA" w:eastAsia="ru-RU"/>
        </w:rPr>
        <w:t xml:space="preserve">управлінні </w:t>
      </w:r>
    </w:p>
    <w:p w:rsidR="00E17DE6" w:rsidRPr="009C79AD" w:rsidRDefault="00E17DE6" w:rsidP="00E17DE6">
      <w:pPr>
        <w:spacing w:after="0"/>
        <w:jc w:val="center"/>
        <w:rPr>
          <w:rFonts w:eastAsia="Times New Roman" w:cs="Times New Roman"/>
          <w:szCs w:val="28"/>
          <w:lang w:val="uk-UA" w:eastAsia="ru-RU"/>
        </w:rPr>
      </w:pPr>
      <w:r w:rsidRPr="009C79AD">
        <w:rPr>
          <w:rFonts w:eastAsia="Times New Roman" w:cs="Times New Roman"/>
          <w:color w:val="000000"/>
          <w:szCs w:val="28"/>
          <w:lang w:val="uk-UA" w:eastAsia="ru-RU"/>
        </w:rPr>
        <w:t>архітектури та містобудування</w:t>
      </w:r>
      <w:r w:rsidR="00A6197E" w:rsidRPr="009C79AD">
        <w:rPr>
          <w:rFonts w:eastAsia="Times New Roman" w:cs="Times New Roman"/>
          <w:color w:val="000000"/>
          <w:szCs w:val="28"/>
          <w:lang w:val="uk-UA" w:eastAsia="ru-RU"/>
        </w:rPr>
        <w:t xml:space="preserve"> </w:t>
      </w:r>
      <w:r w:rsidRPr="009C79AD">
        <w:rPr>
          <w:rFonts w:eastAsia="Times New Roman" w:cs="Times New Roman"/>
          <w:color w:val="000000"/>
          <w:szCs w:val="28"/>
          <w:lang w:val="uk-UA" w:eastAsia="ru-RU"/>
        </w:rPr>
        <w:t>Калуської міської    ради</w:t>
      </w:r>
      <w:r w:rsidRPr="009C79AD">
        <w:rPr>
          <w:rFonts w:eastAsia="Times New Roman" w:cs="Times New Roman"/>
          <w:color w:val="000000"/>
          <w:szCs w:val="28"/>
          <w:lang w:val="uk-UA" w:eastAsia="ru-RU"/>
        </w:rPr>
        <w:br/>
      </w:r>
    </w:p>
    <w:p w:rsidR="000B4AB7" w:rsidRPr="009C79AD" w:rsidRDefault="000B4AB7" w:rsidP="000B4AB7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Cs w:val="28"/>
          <w:lang w:val="uk-UA" w:eastAsia="ru-RU"/>
        </w:rPr>
      </w:pPr>
      <w:r w:rsidRPr="009C79AD">
        <w:rPr>
          <w:rFonts w:eastAsia="Times New Roman" w:cs="Times New Roman"/>
          <w:bCs/>
          <w:color w:val="000000"/>
          <w:szCs w:val="28"/>
          <w:lang w:val="uk-UA" w:eastAsia="ru-RU"/>
        </w:rPr>
        <w:t>1. Загальні положення</w:t>
      </w:r>
    </w:p>
    <w:p w:rsidR="005257B9" w:rsidRPr="009C79AD" w:rsidRDefault="000B4AB7" w:rsidP="005257B9">
      <w:pPr>
        <w:spacing w:after="0"/>
        <w:jc w:val="both"/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</w:pPr>
      <w:r w:rsidRPr="009C79AD">
        <w:rPr>
          <w:rFonts w:eastAsia="Times New Roman" w:cs="Times New Roman"/>
          <w:color w:val="000000"/>
          <w:szCs w:val="28"/>
          <w:lang w:val="uk-UA" w:eastAsia="ru-RU"/>
        </w:rPr>
        <w:br/>
      </w:r>
      <w:r w:rsidR="00E17DE6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ab/>
      </w: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1.1. Секція (експертна група) “Мистецька рада“ </w:t>
      </w:r>
      <w:r w:rsidR="005257B9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(надалі – Мистецька рада) </w:t>
      </w: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при </w:t>
      </w:r>
      <w:r w:rsidR="005257B9" w:rsidRPr="009C79AD">
        <w:rPr>
          <w:rFonts w:eastAsia="Times New Roman" w:cs="Times New Roman"/>
          <w:color w:val="000000"/>
          <w:szCs w:val="28"/>
          <w:lang w:val="uk-UA" w:eastAsia="ru-RU"/>
        </w:rPr>
        <w:t xml:space="preserve">управлінні архітектури та містобудування </w:t>
      </w:r>
      <w:r w:rsidR="005257B9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</w:t>
      </w: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утворена для </w:t>
      </w:r>
      <w:proofErr w:type="spellStart"/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профе</w:t>
      </w:r>
      <w:r w:rsidR="005257B9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-</w:t>
      </w: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сійного</w:t>
      </w:r>
      <w:proofErr w:type="spellEnd"/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колегіального розгляду і обговорення питань формування </w:t>
      </w:r>
      <w:proofErr w:type="spellStart"/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архітек</w:t>
      </w:r>
      <w:r w:rsidR="005257B9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-</w:t>
      </w: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турного</w:t>
      </w:r>
      <w:proofErr w:type="spellEnd"/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середовища, декоративного та монументального мистецтва, </w:t>
      </w:r>
      <w:proofErr w:type="spellStart"/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архітек</w:t>
      </w:r>
      <w:proofErr w:type="spellEnd"/>
      <w:r w:rsidR="005257B9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-</w:t>
      </w:r>
      <w:proofErr w:type="spellStart"/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турно</w:t>
      </w:r>
      <w:proofErr w:type="spellEnd"/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-естетичних, художніх та дизайнерських рішень </w:t>
      </w:r>
      <w:proofErr w:type="spellStart"/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проєктів</w:t>
      </w:r>
      <w:proofErr w:type="spellEnd"/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об’єктів </w:t>
      </w:r>
      <w:proofErr w:type="spellStart"/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архі</w:t>
      </w:r>
      <w:r w:rsidR="005257B9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-</w:t>
      </w: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тектури</w:t>
      </w:r>
      <w:proofErr w:type="spellEnd"/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та містобудування (з </w:t>
      </w:r>
      <w:proofErr w:type="spellStart"/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проєктами</w:t>
      </w:r>
      <w:proofErr w:type="spellEnd"/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благоустрою,</w:t>
      </w:r>
      <w:r w:rsidR="005257B9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озеленення та дизайну </w:t>
      </w:r>
    </w:p>
    <w:p w:rsidR="005257B9" w:rsidRPr="009C79AD" w:rsidRDefault="005257B9" w:rsidP="005257B9">
      <w:pPr>
        <w:spacing w:after="0"/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</w:pP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міського </w:t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середовища).</w:t>
      </w:r>
    </w:p>
    <w:p w:rsidR="00AD6931" w:rsidRPr="009C79AD" w:rsidRDefault="005257B9" w:rsidP="001F4572">
      <w:pPr>
        <w:spacing w:after="0"/>
        <w:jc w:val="both"/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</w:pP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ab/>
        <w:t xml:space="preserve">1.2. Мистецька рада утворюється </w:t>
      </w:r>
      <w:r w:rsidR="00AD6931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при </w:t>
      </w:r>
      <w:r w:rsidRPr="009C79AD">
        <w:rPr>
          <w:rFonts w:eastAsia="Times New Roman" w:cs="Times New Roman"/>
          <w:color w:val="000000"/>
          <w:szCs w:val="28"/>
          <w:lang w:val="uk-UA" w:eastAsia="ru-RU"/>
        </w:rPr>
        <w:t xml:space="preserve">управлінні архітектури та містобудування Калуської міської   ради </w:t>
      </w: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(надалі управління) </w:t>
      </w:r>
      <w:r w:rsidRPr="009C79AD">
        <w:rPr>
          <w:rFonts w:eastAsia="Times New Roman" w:cs="Times New Roman"/>
          <w:color w:val="000000"/>
          <w:szCs w:val="28"/>
          <w:lang w:val="uk-UA" w:eastAsia="ru-RU"/>
        </w:rPr>
        <w:t xml:space="preserve"> </w:t>
      </w: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і постійно діє </w:t>
      </w:r>
    </w:p>
    <w:p w:rsidR="001F4572" w:rsidRDefault="005257B9" w:rsidP="001F4572">
      <w:pPr>
        <w:spacing w:after="0"/>
        <w:jc w:val="both"/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</w:pP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як кон</w:t>
      </w:r>
      <w:r w:rsidR="00AD6931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сультативно-дорадчий орган при ньому.</w:t>
      </w:r>
    </w:p>
    <w:p w:rsidR="000B4AB7" w:rsidRPr="009C79AD" w:rsidRDefault="00E17DE6" w:rsidP="001F4572">
      <w:pPr>
        <w:spacing w:after="0"/>
        <w:jc w:val="both"/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</w:pP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ab/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1.3. Мистецька рада здійснює свою діяльність згідно з вимогами </w:t>
      </w:r>
      <w:proofErr w:type="spellStart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зако</w:t>
      </w:r>
      <w:r w:rsidR="005257B9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-</w:t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нодавства</w:t>
      </w:r>
      <w:proofErr w:type="spellEnd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України та цього Положення.</w:t>
      </w:r>
    </w:p>
    <w:p w:rsidR="005257B9" w:rsidRPr="009C79AD" w:rsidRDefault="005257B9" w:rsidP="005257B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</w:p>
    <w:p w:rsidR="000B4AB7" w:rsidRPr="009C79AD" w:rsidRDefault="000B4AB7" w:rsidP="005257B9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Cs w:val="28"/>
          <w:lang w:val="uk-UA" w:eastAsia="ru-RU"/>
        </w:rPr>
      </w:pPr>
      <w:r w:rsidRPr="009C79AD">
        <w:rPr>
          <w:rFonts w:eastAsia="Times New Roman" w:cs="Times New Roman"/>
          <w:bCs/>
          <w:color w:val="000000"/>
          <w:szCs w:val="28"/>
          <w:lang w:val="uk-UA" w:eastAsia="ru-RU"/>
        </w:rPr>
        <w:t>2. Основні завдання Мистецької ради</w:t>
      </w:r>
    </w:p>
    <w:p w:rsidR="005257B9" w:rsidRPr="009C79AD" w:rsidRDefault="000B4AB7" w:rsidP="005257B9">
      <w:pPr>
        <w:spacing w:after="0"/>
        <w:jc w:val="both"/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</w:pPr>
      <w:r w:rsidRPr="009C79AD">
        <w:rPr>
          <w:rFonts w:eastAsia="Times New Roman" w:cs="Times New Roman"/>
          <w:color w:val="000000"/>
          <w:szCs w:val="28"/>
          <w:lang w:val="uk-UA" w:eastAsia="ru-RU"/>
        </w:rPr>
        <w:br/>
      </w:r>
      <w:r w:rsidR="005257B9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ab/>
      </w: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2.1. Мистецька рада розглядає і надає рекомендації виконавчим органам міської ради, замовникам і розробникам містобудівної і </w:t>
      </w:r>
      <w:proofErr w:type="spellStart"/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проєктної</w:t>
      </w:r>
      <w:proofErr w:type="spellEnd"/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документації щодо подальшого доопрацювання:</w:t>
      </w:r>
    </w:p>
    <w:p w:rsidR="005257B9" w:rsidRPr="009C79AD" w:rsidRDefault="005257B9" w:rsidP="005257B9">
      <w:pPr>
        <w:spacing w:after="0"/>
        <w:jc w:val="both"/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</w:pP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ab/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2.1.1. </w:t>
      </w:r>
      <w:proofErr w:type="spellStart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Проєктної</w:t>
      </w:r>
      <w:proofErr w:type="spellEnd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документації щодо розміщення вивісок</w:t>
      </w: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ab/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з дотри</w:t>
      </w:r>
      <w:r w:rsidR="001F4572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-</w:t>
      </w:r>
      <w:proofErr w:type="spellStart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манням</w:t>
      </w:r>
      <w:proofErr w:type="spellEnd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архітектурно-стилістичної єдності фасадів будівель і узгодженням з їх пластикою, силуетом, масштабом (написи і зна</w:t>
      </w: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ки повинні бути </w:t>
      </w:r>
      <w:proofErr w:type="spellStart"/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співрозмірні</w:t>
      </w:r>
      <w:proofErr w:type="spellEnd"/>
    </w:p>
    <w:p w:rsidR="001F4572" w:rsidRDefault="005257B9" w:rsidP="009C79AD">
      <w:pPr>
        <w:spacing w:after="0"/>
        <w:jc w:val="both"/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</w:pP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до </w:t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елементів фасаду) та колористикою.</w:t>
      </w:r>
    </w:p>
    <w:p w:rsidR="001F4572" w:rsidRDefault="005257B9" w:rsidP="009C79AD">
      <w:pPr>
        <w:spacing w:after="0"/>
        <w:jc w:val="both"/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</w:pP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ab/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2.1.2. Меморіальних таблиць, дизайн і формат яких відрізняється від </w:t>
      </w: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ab/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типових.</w:t>
      </w:r>
      <w:r w:rsidR="000B4AB7" w:rsidRPr="009C79AD">
        <w:rPr>
          <w:rFonts w:eastAsia="Times New Roman" w:cs="Times New Roman"/>
          <w:color w:val="000000"/>
          <w:szCs w:val="28"/>
          <w:lang w:val="uk-UA" w:eastAsia="ru-RU"/>
        </w:rPr>
        <w:br/>
      </w: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ab/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2.1.3. Ескізів та місць розміщення </w:t>
      </w:r>
      <w:proofErr w:type="spellStart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муралів</w:t>
      </w:r>
      <w:proofErr w:type="spellEnd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(монументальних розписів).</w:t>
      </w:r>
      <w:r w:rsidR="000B4AB7" w:rsidRPr="009C79AD">
        <w:rPr>
          <w:rFonts w:eastAsia="Times New Roman" w:cs="Times New Roman"/>
          <w:color w:val="000000"/>
          <w:szCs w:val="28"/>
          <w:lang w:val="uk-UA" w:eastAsia="ru-RU"/>
        </w:rPr>
        <w:br/>
      </w: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lastRenderedPageBreak/>
        <w:tab/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2.1.4. Схем планування благоустрою територій, планів озеленення, які входять до складу містобудівної документації (благоустрій прибудинкових і територій споруд житлового, комунального, промислового та іншого </w:t>
      </w:r>
      <w:proofErr w:type="spellStart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призна</w:t>
      </w: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-</w:t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чення</w:t>
      </w:r>
      <w:proofErr w:type="spellEnd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, їх комплексів, об’єктів комплексного благоустрою, садово-паркової та ландшафтної архітектури) у системі існуючої забудови, змін до планування благоустрою територій.</w:t>
      </w:r>
      <w:r w:rsidR="001F4572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</w:t>
      </w:r>
    </w:p>
    <w:p w:rsidR="005257B9" w:rsidRPr="009C79AD" w:rsidRDefault="005257B9" w:rsidP="009C79AD">
      <w:pPr>
        <w:spacing w:after="0"/>
        <w:jc w:val="both"/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</w:pP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ab/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2.1.5. </w:t>
      </w:r>
      <w:proofErr w:type="spellStart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Проєктних</w:t>
      </w:r>
      <w:proofErr w:type="spellEnd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пропозицій та </w:t>
      </w:r>
      <w:proofErr w:type="spellStart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проєктів</w:t>
      </w:r>
      <w:proofErr w:type="spellEnd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розміщення окремих об’єктів прикладного мистецтва, художніх та дизайнерських рішень </w:t>
      </w:r>
      <w:proofErr w:type="spellStart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проєктів</w:t>
      </w:r>
      <w:proofErr w:type="spellEnd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об’єктів архітектури, пам’ятників та об’єктів монументально</w:t>
      </w:r>
      <w:r w:rsid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– </w:t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декоративного</w:t>
      </w:r>
      <w:r w:rsid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</w:t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мисте</w:t>
      </w:r>
      <w:r w:rsid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ц</w:t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тва.</w:t>
      </w:r>
    </w:p>
    <w:p w:rsidR="00C32F6D" w:rsidRPr="009C79AD" w:rsidRDefault="005257B9" w:rsidP="00C32F6D">
      <w:pPr>
        <w:spacing w:after="0"/>
        <w:jc w:val="both"/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</w:pP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ab/>
      </w:r>
      <w:r w:rsidR="00AD6931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2.1.6. </w:t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Застосування художньо-рекламного опорядження, надання рекомендацій щодо їх коректного застосування в історичному середовищі, у зонах, прилеглих до пам’яток історії, архітектури, культури та природи.</w:t>
      </w:r>
    </w:p>
    <w:p w:rsidR="00C32F6D" w:rsidRPr="009C79AD" w:rsidRDefault="005257B9" w:rsidP="001F4572">
      <w:pPr>
        <w:spacing w:after="0"/>
        <w:jc w:val="both"/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</w:pP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ab/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2.1.7. </w:t>
      </w:r>
      <w:proofErr w:type="spellStart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Передпроєктних</w:t>
      </w:r>
      <w:proofErr w:type="spellEnd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досліджень, пов’язаних із розробленням перспективних програм та концепцій, інвестиційних програм, направлених на опорядження міського середовища, естетизації об’єктів будівництва та реконструкції існуючих об’єктів і </w:t>
      </w:r>
      <w:r w:rsidR="001F4572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</w:t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комплексів </w:t>
      </w:r>
      <w:r w:rsidR="001F4572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</w:t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та</w:t>
      </w:r>
      <w:r w:rsidR="001F4572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</w:t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з </w:t>
      </w:r>
      <w:r w:rsidR="001F4572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</w:t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реставрації </w:t>
      </w:r>
      <w:r w:rsidR="001F4572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</w:t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пам’яток </w:t>
      </w:r>
      <w:r w:rsidR="001F4572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архі</w:t>
      </w:r>
      <w:proofErr w:type="spellEnd"/>
      <w:r w:rsidR="00C32F6D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-</w:t>
      </w:r>
    </w:p>
    <w:p w:rsidR="00C32F6D" w:rsidRPr="009C79AD" w:rsidRDefault="000B4AB7" w:rsidP="00C32F6D">
      <w:pPr>
        <w:spacing w:after="0"/>
        <w:jc w:val="both"/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</w:pPr>
      <w:proofErr w:type="spellStart"/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тектури</w:t>
      </w:r>
      <w:proofErr w:type="spellEnd"/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і містобудування.</w:t>
      </w:r>
    </w:p>
    <w:p w:rsidR="001F4572" w:rsidRDefault="005257B9" w:rsidP="00C32F6D">
      <w:pPr>
        <w:spacing w:after="0"/>
        <w:jc w:val="both"/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</w:pP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ab/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2.1.8. Розділів </w:t>
      </w:r>
      <w:proofErr w:type="spellStart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проєктів</w:t>
      </w:r>
      <w:proofErr w:type="spellEnd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містобудівної документації (благоустрій, озеленення, застосування малих архітектурних форм та тимчасових споруд), інших концепцій, </w:t>
      </w:r>
      <w:proofErr w:type="spellStart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проєктів</w:t>
      </w:r>
      <w:proofErr w:type="spellEnd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законодавчих та нормативно-правових актів у сфері дизайну та архітектури з урахуванням кращих зразків сучасності (архітектури, дизайну, прикладного мистецтва та зовнішньої реклами).</w:t>
      </w:r>
    </w:p>
    <w:p w:rsidR="00AD6931" w:rsidRPr="009C79AD" w:rsidRDefault="005257B9" w:rsidP="001F4572">
      <w:pPr>
        <w:spacing w:after="0"/>
        <w:jc w:val="both"/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</w:pP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ab/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2.1.9. </w:t>
      </w:r>
      <w:proofErr w:type="spellStart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Проєктів</w:t>
      </w:r>
      <w:proofErr w:type="spellEnd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конкурсних завдань та планувальних рішень при </w:t>
      </w:r>
      <w:proofErr w:type="spellStart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проєктуванні</w:t>
      </w:r>
      <w:proofErr w:type="spellEnd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</w:t>
      </w:r>
      <w:r w:rsidR="001F4572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</w:t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об’єктів </w:t>
      </w:r>
      <w:r w:rsidR="001F4572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</w:t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дизайну, </w:t>
      </w:r>
      <w:r w:rsidR="001F4572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</w:t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художньому </w:t>
      </w:r>
      <w:r w:rsidR="001F4572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</w:t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опорядженні </w:t>
      </w:r>
      <w:r w:rsidR="001F4572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</w:t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та </w:t>
      </w:r>
      <w:r w:rsidR="001F4572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</w:t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розміщенні </w:t>
      </w:r>
      <w:r w:rsidR="001F4572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р</w:t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еклами у </w:t>
      </w:r>
      <w:r w:rsidR="00AD6931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історично </w:t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сформованій </w:t>
      </w:r>
      <w:r w:rsidR="00AD6931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</w:t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забудові.</w:t>
      </w:r>
    </w:p>
    <w:p w:rsidR="000B4AB7" w:rsidRPr="009C79AD" w:rsidRDefault="005257B9" w:rsidP="00C32F6D">
      <w:pPr>
        <w:spacing w:after="0"/>
        <w:jc w:val="both"/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</w:pP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ab/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2.2. На розгляд Мистецької ради можуть вноситись дослідження у сфері дизайну та архітектури, художні концепції, </w:t>
      </w:r>
      <w:proofErr w:type="spellStart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проєкти</w:t>
      </w:r>
      <w:proofErr w:type="spellEnd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садово-паркового мистецтва та фітодизайну, </w:t>
      </w:r>
      <w:proofErr w:type="spellStart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проєкти</w:t>
      </w:r>
      <w:proofErr w:type="spellEnd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монументального мистецтва у поєднанні з існуючою архітектурою, меморіальні комплекси, дизайн-</w:t>
      </w:r>
      <w:proofErr w:type="spellStart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проєкти</w:t>
      </w:r>
      <w:proofErr w:type="spellEnd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міського середовища, павільйони очікування транспорту, </w:t>
      </w:r>
      <w:proofErr w:type="spellStart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проєкти</w:t>
      </w:r>
      <w:proofErr w:type="spellEnd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тимчасових споруд для здійснення підприємницької діяльності, комплексного рекламного оформлення, світлового художнього та святкового опорядження, інших об’єктів, які мають важливе архітектурно-дизайнерське значення для впорядкування естетики міського середовища.</w:t>
      </w:r>
    </w:p>
    <w:p w:rsidR="005257B9" w:rsidRPr="009C79AD" w:rsidRDefault="005257B9" w:rsidP="005257B9">
      <w:pPr>
        <w:spacing w:after="0"/>
        <w:rPr>
          <w:rFonts w:eastAsia="Times New Roman" w:cs="Times New Roman"/>
          <w:szCs w:val="28"/>
          <w:lang w:val="uk-UA" w:eastAsia="ru-RU"/>
        </w:rPr>
      </w:pPr>
    </w:p>
    <w:p w:rsidR="000B4AB7" w:rsidRPr="009C79AD" w:rsidRDefault="000B4AB7" w:rsidP="00C32F6D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Cs w:val="28"/>
          <w:lang w:val="uk-UA" w:eastAsia="ru-RU"/>
        </w:rPr>
      </w:pPr>
      <w:r w:rsidRPr="009C79AD">
        <w:rPr>
          <w:rFonts w:eastAsia="Times New Roman" w:cs="Times New Roman"/>
          <w:bCs/>
          <w:color w:val="000000"/>
          <w:szCs w:val="28"/>
          <w:lang w:val="uk-UA" w:eastAsia="ru-RU"/>
        </w:rPr>
        <w:t>3. Склад і структура Мистецької ради</w:t>
      </w:r>
    </w:p>
    <w:p w:rsidR="00C32F6D" w:rsidRPr="009C79AD" w:rsidRDefault="00C32F6D" w:rsidP="00E17DE6">
      <w:pPr>
        <w:spacing w:after="0"/>
        <w:jc w:val="both"/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</w:pP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ab/>
        <w:t xml:space="preserve"> 3.</w:t>
      </w:r>
      <w:r w:rsidR="00660746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1.</w:t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Склад Мистецької ради формується з </w:t>
      </w: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</w:t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</w:t>
      </w: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</w:t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кваліфікованих фахівців у сфері </w:t>
      </w: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образотворчого мистецтва, </w:t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архітектури та дизайну, які становлять не менше половини </w:t>
      </w: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(плюс  1) </w:t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загальної кількості членів ради, а також </w:t>
      </w:r>
      <w:proofErr w:type="spellStart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спеціа</w:t>
      </w:r>
      <w:r w:rsidR="00AD6931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-</w:t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лістів</w:t>
      </w:r>
      <w:proofErr w:type="spellEnd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споріднених спеціальностей, представників місцевих органів вико</w:t>
      </w:r>
      <w:r w:rsidR="00AD6931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-</w:t>
      </w:r>
      <w:proofErr w:type="spellStart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навчої</w:t>
      </w:r>
      <w:proofErr w:type="spellEnd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влади та місцевого самоврядування, творчих спілок та інших про</w:t>
      </w:r>
      <w:r w:rsidR="002474BE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-</w:t>
      </w:r>
      <w:proofErr w:type="spellStart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фесійних</w:t>
      </w:r>
      <w:proofErr w:type="spellEnd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і</w:t>
      </w: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</w:t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громадських організацій</w:t>
      </w: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,    архітекторів, дизайнері</w:t>
      </w:r>
      <w:r w:rsidR="001F4572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в, художни</w:t>
      </w: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ків</w:t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та мистецтвознавців.</w:t>
      </w:r>
    </w:p>
    <w:p w:rsidR="00660746" w:rsidRPr="009C79AD" w:rsidRDefault="00660746" w:rsidP="00E17DE6">
      <w:pPr>
        <w:spacing w:after="0"/>
        <w:jc w:val="both"/>
        <w:rPr>
          <w:rFonts w:cs="Times New Roman"/>
          <w:szCs w:val="28"/>
          <w:shd w:val="clear" w:color="auto" w:fill="FFFFFF"/>
          <w:lang w:val="uk-UA"/>
        </w:rPr>
      </w:pPr>
      <w:r w:rsidRPr="009C79AD">
        <w:rPr>
          <w:rFonts w:ascii="Arial CYR" w:hAnsi="Arial CYR" w:cs="Arial CYR"/>
          <w:color w:val="000000"/>
          <w:sz w:val="27"/>
          <w:szCs w:val="27"/>
          <w:shd w:val="clear" w:color="auto" w:fill="FFFFFF"/>
          <w:lang w:val="uk-UA"/>
        </w:rPr>
        <w:lastRenderedPageBreak/>
        <w:tab/>
        <w:t>3</w:t>
      </w:r>
      <w:r w:rsidRPr="009C79AD">
        <w:rPr>
          <w:rFonts w:cs="Times New Roman"/>
          <w:szCs w:val="28"/>
          <w:shd w:val="clear" w:color="auto" w:fill="FFFFFF"/>
          <w:lang w:val="uk-UA"/>
        </w:rPr>
        <w:t>.2. Персональний склад Мистецької ради затверджується рішенням виконавчого комітету Калуської міської ради.</w:t>
      </w:r>
    </w:p>
    <w:p w:rsidR="00660746" w:rsidRPr="009C79AD" w:rsidRDefault="00660746" w:rsidP="00E17DE6">
      <w:pPr>
        <w:spacing w:after="0"/>
        <w:jc w:val="both"/>
        <w:rPr>
          <w:lang w:val="uk-UA"/>
        </w:rPr>
      </w:pPr>
      <w:r w:rsidRPr="009C79AD">
        <w:rPr>
          <w:rFonts w:cs="Times New Roman"/>
          <w:szCs w:val="28"/>
          <w:shd w:val="clear" w:color="auto" w:fill="FFFFFF"/>
          <w:lang w:val="uk-UA"/>
        </w:rPr>
        <w:tab/>
        <w:t xml:space="preserve">3.3. Головою Мистецької ради є   головний архітектор міста Калуша, начальник  </w:t>
      </w:r>
      <w:r w:rsidRPr="009C79AD">
        <w:rPr>
          <w:rFonts w:eastAsia="Times New Roman" w:cs="Times New Roman"/>
          <w:color w:val="000000"/>
          <w:szCs w:val="28"/>
          <w:lang w:val="uk-UA" w:eastAsia="ru-RU"/>
        </w:rPr>
        <w:t xml:space="preserve">управління архітектури та містобудування Калуської міської  ради,   </w:t>
      </w:r>
      <w:r w:rsidRPr="009C79AD">
        <w:rPr>
          <w:lang w:val="uk-UA"/>
        </w:rPr>
        <w:t xml:space="preserve"> секретарем - працівник управління містобудування та архітектури </w:t>
      </w:r>
    </w:p>
    <w:p w:rsidR="00660746" w:rsidRPr="009C79AD" w:rsidRDefault="00660746" w:rsidP="00E17DE6">
      <w:pPr>
        <w:spacing w:after="0"/>
        <w:jc w:val="both"/>
        <w:rPr>
          <w:lang w:val="uk-UA"/>
        </w:rPr>
      </w:pPr>
      <w:r w:rsidRPr="009C79AD">
        <w:rPr>
          <w:lang w:val="uk-UA"/>
        </w:rPr>
        <w:t>Калуської міської ради. .</w:t>
      </w:r>
    </w:p>
    <w:p w:rsidR="00660746" w:rsidRPr="009C79AD" w:rsidRDefault="00660746" w:rsidP="00E17DE6">
      <w:pPr>
        <w:spacing w:after="0"/>
        <w:jc w:val="both"/>
        <w:rPr>
          <w:rFonts w:cs="Times New Roman"/>
          <w:szCs w:val="28"/>
          <w:shd w:val="clear" w:color="auto" w:fill="FFFFFF"/>
          <w:lang w:val="uk-UA"/>
        </w:rPr>
      </w:pPr>
      <w:r w:rsidRPr="009C79AD">
        <w:rPr>
          <w:rFonts w:cs="Times New Roman"/>
          <w:szCs w:val="28"/>
          <w:shd w:val="clear" w:color="auto" w:fill="FFFFFF"/>
          <w:lang w:val="uk-UA"/>
        </w:rPr>
        <w:tab/>
        <w:t xml:space="preserve">3.4. Для попереднього рецензування </w:t>
      </w:r>
      <w:proofErr w:type="spellStart"/>
      <w:r w:rsidRPr="009C79AD">
        <w:rPr>
          <w:rFonts w:cs="Times New Roman"/>
          <w:szCs w:val="28"/>
          <w:shd w:val="clear" w:color="auto" w:fill="FFFFFF"/>
          <w:lang w:val="uk-UA"/>
        </w:rPr>
        <w:t>проєктів</w:t>
      </w:r>
      <w:proofErr w:type="spellEnd"/>
      <w:r w:rsidRPr="009C79AD">
        <w:rPr>
          <w:rFonts w:cs="Times New Roman"/>
          <w:szCs w:val="28"/>
          <w:shd w:val="clear" w:color="auto" w:fill="FFFFFF"/>
          <w:lang w:val="uk-UA"/>
        </w:rPr>
        <w:t xml:space="preserve">, які вносяться на розгляд Мистецької ради, голова ради може залучати відповідних фахівців структурних підрозділів управляння, Національної спілки художників України, діячів культури та мистецтва, </w:t>
      </w:r>
      <w:proofErr w:type="spellStart"/>
      <w:r w:rsidRPr="009C79AD">
        <w:rPr>
          <w:rFonts w:cs="Times New Roman"/>
          <w:szCs w:val="28"/>
          <w:shd w:val="clear" w:color="auto" w:fill="FFFFFF"/>
          <w:lang w:val="uk-UA"/>
        </w:rPr>
        <w:t>проєктних</w:t>
      </w:r>
      <w:proofErr w:type="spellEnd"/>
      <w:r w:rsidRPr="009C79AD">
        <w:rPr>
          <w:rFonts w:cs="Times New Roman"/>
          <w:szCs w:val="28"/>
          <w:shd w:val="clear" w:color="auto" w:fill="FFFFFF"/>
          <w:lang w:val="uk-UA"/>
        </w:rPr>
        <w:t xml:space="preserve">   інститутів, архітекторів, </w:t>
      </w:r>
    </w:p>
    <w:p w:rsidR="00660746" w:rsidRPr="009C79AD" w:rsidRDefault="00660746" w:rsidP="00E17DE6">
      <w:pPr>
        <w:spacing w:after="0"/>
        <w:jc w:val="both"/>
        <w:rPr>
          <w:rFonts w:cs="Times New Roman"/>
          <w:szCs w:val="28"/>
          <w:shd w:val="clear" w:color="auto" w:fill="FFFFFF"/>
          <w:lang w:val="uk-UA"/>
        </w:rPr>
      </w:pPr>
      <w:r w:rsidRPr="009C79AD">
        <w:rPr>
          <w:rFonts w:cs="Times New Roman"/>
          <w:szCs w:val="28"/>
          <w:shd w:val="clear" w:color="auto" w:fill="FFFFFF"/>
          <w:lang w:val="uk-UA"/>
        </w:rPr>
        <w:t>дизайнерів, художників та мистецтвознавців.</w:t>
      </w:r>
    </w:p>
    <w:p w:rsidR="000B4AB7" w:rsidRPr="009C79AD" w:rsidRDefault="00660746" w:rsidP="003F1CE8">
      <w:pPr>
        <w:spacing w:after="0"/>
        <w:jc w:val="center"/>
        <w:rPr>
          <w:rFonts w:eastAsia="Times New Roman" w:cs="Times New Roman"/>
          <w:color w:val="000000"/>
          <w:szCs w:val="28"/>
          <w:lang w:val="uk-UA" w:eastAsia="ru-RU"/>
        </w:rPr>
      </w:pPr>
      <w:r w:rsidRPr="009C79AD">
        <w:rPr>
          <w:rFonts w:cs="Times New Roman"/>
          <w:szCs w:val="28"/>
          <w:lang w:val="uk-UA"/>
        </w:rPr>
        <w:br/>
      </w:r>
      <w:r w:rsidRPr="009C79AD">
        <w:rPr>
          <w:rFonts w:cs="Times New Roman"/>
          <w:szCs w:val="28"/>
          <w:shd w:val="clear" w:color="auto" w:fill="FFFFFF"/>
          <w:lang w:val="uk-UA"/>
        </w:rPr>
        <w:t xml:space="preserve"> </w:t>
      </w:r>
      <w:r w:rsidR="000B4AB7" w:rsidRPr="009C79AD">
        <w:rPr>
          <w:rFonts w:eastAsia="Times New Roman" w:cs="Times New Roman"/>
          <w:bCs/>
          <w:color w:val="000000"/>
          <w:szCs w:val="28"/>
          <w:lang w:val="uk-UA" w:eastAsia="ru-RU"/>
        </w:rPr>
        <w:t>4. Права Мистецької ради</w:t>
      </w:r>
    </w:p>
    <w:p w:rsidR="00C32F6D" w:rsidRPr="009C79AD" w:rsidRDefault="00C32F6D" w:rsidP="00C32F6D">
      <w:pPr>
        <w:spacing w:after="0"/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</w:pP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ab/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4.1. Мистецька рада має право:</w:t>
      </w:r>
    </w:p>
    <w:p w:rsidR="00C32F6D" w:rsidRPr="009C79AD" w:rsidRDefault="002474BE" w:rsidP="00C32F6D">
      <w:pPr>
        <w:spacing w:after="0"/>
        <w:jc w:val="both"/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</w:pP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ab/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4.1.1. Розглядати і схвалювати архітектурно-дизайнерські, художні, монументально-декоративні </w:t>
      </w:r>
      <w:proofErr w:type="spellStart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проєктні</w:t>
      </w:r>
      <w:proofErr w:type="spellEnd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пропозиції, архітектурні рішення з благоустрою та озеленення територій об’єктів архітектури та містобудування.</w:t>
      </w:r>
      <w:r w:rsidR="000B4AB7" w:rsidRPr="009C79AD">
        <w:rPr>
          <w:rFonts w:eastAsia="Times New Roman" w:cs="Times New Roman"/>
          <w:color w:val="000000"/>
          <w:szCs w:val="28"/>
          <w:lang w:val="uk-UA" w:eastAsia="ru-RU"/>
        </w:rPr>
        <w:br/>
      </w:r>
      <w:r w:rsidR="00C32F6D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ab/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4.1.2. Надавати рекомендації та висновки з питань дизайну та архітектури, благоустрою та озеленення замовникам і розробникам </w:t>
      </w:r>
      <w:proofErr w:type="spellStart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проєктної</w:t>
      </w:r>
      <w:proofErr w:type="spellEnd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документації та виконавчим органам міської ради щодо доопрацювання, подальшого погодження та затвердження </w:t>
      </w:r>
      <w:proofErr w:type="spellStart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проєктної</w:t>
      </w:r>
      <w:proofErr w:type="spellEnd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документації в межах</w:t>
      </w:r>
    </w:p>
    <w:p w:rsidR="00C32F6D" w:rsidRPr="009C79AD" w:rsidRDefault="000B4AB7" w:rsidP="00C32F6D">
      <w:pPr>
        <w:spacing w:after="0"/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</w:pP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своїх повноважень.</w:t>
      </w:r>
    </w:p>
    <w:p w:rsidR="00C32F6D" w:rsidRPr="009C79AD" w:rsidRDefault="00C32F6D" w:rsidP="00C32F6D">
      <w:pPr>
        <w:spacing w:after="0"/>
        <w:jc w:val="both"/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</w:pP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ab/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4.1.3. Надавати рекомендації виконавчим органам міської ради та замовникам щодо здійснення у необхідних випадках </w:t>
      </w:r>
      <w:proofErr w:type="spellStart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передпроєктних</w:t>
      </w:r>
      <w:proofErr w:type="spellEnd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робіт та інших заходів з питань благоустрою, дизайну та рекламно-художнього опорядження територій, об’єктів містобудування, архітектури та історичної забудови.</w:t>
      </w:r>
      <w:r w:rsidR="000B4AB7" w:rsidRPr="009C79AD">
        <w:rPr>
          <w:rFonts w:eastAsia="Times New Roman" w:cs="Times New Roman"/>
          <w:color w:val="000000"/>
          <w:szCs w:val="28"/>
          <w:lang w:val="uk-UA" w:eastAsia="ru-RU"/>
        </w:rPr>
        <w:br/>
      </w: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ab/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4.2. Члени Мистецької ради мають право широкого та вільного обміну думками з кола питань, які розглядаються та обговорюються на засіданнях, висловлювати свою точку зору щодо рішень Мистецької ради та брати участь </w:t>
      </w:r>
    </w:p>
    <w:p w:rsidR="00C32F6D" w:rsidRPr="009C79AD" w:rsidRDefault="000B4AB7" w:rsidP="00C32F6D">
      <w:pPr>
        <w:spacing w:after="0"/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</w:pP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у голосуванні.</w:t>
      </w:r>
    </w:p>
    <w:p w:rsidR="00C32F6D" w:rsidRPr="009C79AD" w:rsidRDefault="00C32F6D" w:rsidP="00C32F6D">
      <w:pPr>
        <w:spacing w:after="0"/>
        <w:jc w:val="both"/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</w:pP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ab/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4.3. Члени Мистецької ради не мають права голосувати за свій </w:t>
      </w: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автор-</w:t>
      </w:r>
    </w:p>
    <w:p w:rsidR="00C32F6D" w:rsidRPr="009C79AD" w:rsidRDefault="00A6197E" w:rsidP="00C32F6D">
      <w:pPr>
        <w:spacing w:after="0"/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</w:pPr>
      <w:proofErr w:type="spellStart"/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ський</w:t>
      </w:r>
      <w:proofErr w:type="spellEnd"/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проєкт</w:t>
      </w:r>
      <w:proofErr w:type="spellEnd"/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та участь в обговоренні на засіданнях питань щодо </w:t>
      </w:r>
      <w:proofErr w:type="spellStart"/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проєктів</w:t>
      </w:r>
      <w:proofErr w:type="spellEnd"/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, у розробленні яких вони брали участь</w:t>
      </w:r>
    </w:p>
    <w:p w:rsidR="000B4AB7" w:rsidRPr="009C79AD" w:rsidRDefault="00C32F6D" w:rsidP="00C32F6D">
      <w:pPr>
        <w:spacing w:after="0"/>
        <w:jc w:val="both"/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</w:pP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ab/>
      </w:r>
      <w:r w:rsidR="00A6197E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</w:t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4.</w:t>
      </w:r>
      <w:r w:rsidR="00A6197E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4</w:t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. Члени Мистецької ради не можуть брати участь в обговоренні і голосуванні щодо </w:t>
      </w:r>
      <w:proofErr w:type="spellStart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проєктів</w:t>
      </w:r>
      <w:proofErr w:type="spellEnd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, авторами яких є їх близькі родичі, а також у разі, якщо </w:t>
      </w:r>
      <w:proofErr w:type="spellStart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проєкти</w:t>
      </w:r>
      <w:proofErr w:type="spellEnd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розробляються працівниками </w:t>
      </w:r>
      <w:proofErr w:type="spellStart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проєктної</w:t>
      </w:r>
      <w:proofErr w:type="spellEnd"/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установи, у якій вони працюють.</w:t>
      </w:r>
      <w:r w:rsidR="000B4AB7" w:rsidRPr="009C79AD">
        <w:rPr>
          <w:rFonts w:eastAsia="Times New Roman" w:cs="Times New Roman"/>
          <w:color w:val="000000"/>
          <w:szCs w:val="28"/>
          <w:lang w:val="uk-UA" w:eastAsia="ru-RU"/>
        </w:rPr>
        <w:br/>
      </w: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ab/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4.</w:t>
      </w:r>
      <w:r w:rsidR="00A6197E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5</w:t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. Члени Мистецької ради беруть участь у її роботі на громадських засадах.</w:t>
      </w:r>
    </w:p>
    <w:p w:rsidR="00C32F6D" w:rsidRPr="009C79AD" w:rsidRDefault="00C32F6D" w:rsidP="00C32F6D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</w:p>
    <w:p w:rsidR="000B4AB7" w:rsidRPr="009C79AD" w:rsidRDefault="000B4AB7" w:rsidP="00A6197E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Cs w:val="28"/>
          <w:lang w:val="uk-UA" w:eastAsia="ru-RU"/>
        </w:rPr>
      </w:pPr>
      <w:r w:rsidRPr="009C79AD">
        <w:rPr>
          <w:rFonts w:eastAsia="Times New Roman" w:cs="Times New Roman"/>
          <w:bCs/>
          <w:color w:val="000000"/>
          <w:szCs w:val="28"/>
          <w:lang w:val="uk-UA" w:eastAsia="ru-RU"/>
        </w:rPr>
        <w:t>5. Організація роботи Мистецької ради</w:t>
      </w:r>
    </w:p>
    <w:p w:rsidR="00A6197E" w:rsidRPr="009C79AD" w:rsidRDefault="000B4AB7" w:rsidP="00E17DE6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</w:pP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5.1. Формою роботи Мистецької ради є засідання, які проводяться згідно із планом та порядком денним, які складає її секретар та затверджує голова Мистецької ради.</w:t>
      </w:r>
    </w:p>
    <w:p w:rsidR="00A6197E" w:rsidRPr="009C79AD" w:rsidRDefault="000B4AB7" w:rsidP="00A6197E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</w:pP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lastRenderedPageBreak/>
        <w:t>5.</w:t>
      </w:r>
      <w:r w:rsidR="00A6197E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2</w:t>
      </w: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. Подання містобудівної документації на розгляд Мистецької ради або надання роз’яснень щодо вказаної документації здійснюється у термін до 20 днів з дня подання звернення.</w:t>
      </w:r>
    </w:p>
    <w:p w:rsidR="00A6197E" w:rsidRPr="009C79AD" w:rsidRDefault="000B4AB7" w:rsidP="00A6197E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</w:pP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5.</w:t>
      </w:r>
      <w:r w:rsidR="00A6197E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3</w:t>
      </w: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. Мистецька рада розглядає матеріали </w:t>
      </w:r>
      <w:proofErr w:type="spellStart"/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проєкту</w:t>
      </w:r>
      <w:proofErr w:type="spellEnd"/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, подані за десять робочих днів до її засідання. Подання Мистецькій раді </w:t>
      </w:r>
      <w:proofErr w:type="spellStart"/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проєктних</w:t>
      </w:r>
      <w:proofErr w:type="spellEnd"/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та демонстраційних матеріалів для розгляду та їх технічний супровід здійснює замовник або</w:t>
      </w:r>
      <w:r w:rsidR="003F1CE8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,</w:t>
      </w: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за його дорученням</w:t>
      </w:r>
      <w:r w:rsidR="003F1CE8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, </w:t>
      </w: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автор-розробник (тиражування, копію</w:t>
      </w:r>
      <w:r w:rsidR="00A6197E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-</w:t>
      </w:r>
      <w:proofErr w:type="spellStart"/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вання</w:t>
      </w:r>
      <w:proofErr w:type="spellEnd"/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, інформаційні та довідкові матеріали тощо).</w:t>
      </w:r>
    </w:p>
    <w:p w:rsidR="00A6197E" w:rsidRPr="009C79AD" w:rsidRDefault="003F1CE8" w:rsidP="00E17DE6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</w:pP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</w:t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5.</w:t>
      </w: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4</w:t>
      </w:r>
      <w:r w:rsidR="000B4AB7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. Протокол складається протягом 10 робочих днів з дня проведення відповідного засідання Мистецької ради.</w:t>
      </w:r>
    </w:p>
    <w:p w:rsidR="00A6197E" w:rsidRPr="009C79AD" w:rsidRDefault="000B4AB7" w:rsidP="00E17DE6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</w:pP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5.</w:t>
      </w:r>
      <w:r w:rsidR="003F1CE8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5</w:t>
      </w: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. Член Мистецької ради, який не підтримує пропозиції (рекомендації), може викласти у письмовій формі свою окрему думку, яка </w:t>
      </w:r>
      <w:r w:rsidR="001F4572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до</w:t>
      </w:r>
      <w:r w:rsidR="00A6197E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дається до протоколу.</w:t>
      </w:r>
    </w:p>
    <w:p w:rsidR="003F1CE8" w:rsidRPr="009C79AD" w:rsidRDefault="00A6197E" w:rsidP="00A6197E">
      <w:pPr>
        <w:spacing w:after="0"/>
        <w:ind w:firstLine="709"/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</w:pP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</w:t>
      </w:r>
    </w:p>
    <w:p w:rsidR="003F1CE8" w:rsidRPr="009C79AD" w:rsidRDefault="003F1CE8" w:rsidP="00A6197E">
      <w:pPr>
        <w:spacing w:after="0"/>
        <w:ind w:firstLine="709"/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</w:pPr>
    </w:p>
    <w:p w:rsidR="003F1CE8" w:rsidRPr="009C79AD" w:rsidRDefault="003F1CE8" w:rsidP="00A6197E">
      <w:pPr>
        <w:spacing w:after="0"/>
        <w:ind w:firstLine="709"/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</w:pPr>
    </w:p>
    <w:p w:rsidR="003F1CE8" w:rsidRPr="009C79AD" w:rsidRDefault="003F1CE8" w:rsidP="00A6197E">
      <w:pPr>
        <w:spacing w:after="0"/>
        <w:ind w:firstLine="709"/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</w:pPr>
    </w:p>
    <w:p w:rsidR="003F1CE8" w:rsidRPr="009C79AD" w:rsidRDefault="003F1CE8" w:rsidP="00A6197E">
      <w:pPr>
        <w:spacing w:after="0"/>
        <w:ind w:firstLine="709"/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</w:pPr>
    </w:p>
    <w:p w:rsidR="003F1CE8" w:rsidRPr="009C79AD" w:rsidRDefault="003F1CE8" w:rsidP="00A6197E">
      <w:pPr>
        <w:spacing w:after="0"/>
        <w:ind w:firstLine="709"/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</w:pPr>
    </w:p>
    <w:p w:rsidR="003F1CE8" w:rsidRPr="009C79AD" w:rsidRDefault="003F1CE8" w:rsidP="00A6197E">
      <w:pPr>
        <w:spacing w:after="0"/>
        <w:ind w:firstLine="709"/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</w:pPr>
    </w:p>
    <w:p w:rsidR="00F12C76" w:rsidRPr="009C79AD" w:rsidRDefault="000B4AB7" w:rsidP="00A6197E">
      <w:pPr>
        <w:spacing w:after="0"/>
        <w:ind w:firstLine="709"/>
        <w:rPr>
          <w:rFonts w:cs="Times New Roman"/>
          <w:szCs w:val="28"/>
          <w:lang w:val="uk-UA"/>
        </w:rPr>
      </w:pPr>
      <w:r w:rsidRPr="009C79AD">
        <w:rPr>
          <w:rFonts w:eastAsia="Times New Roman" w:cs="Times New Roman"/>
          <w:color w:val="000000"/>
          <w:szCs w:val="28"/>
          <w:lang w:val="uk-UA" w:eastAsia="ru-RU"/>
        </w:rPr>
        <w:br/>
      </w:r>
      <w:r w:rsidRPr="009C79AD">
        <w:rPr>
          <w:rFonts w:eastAsia="Times New Roman" w:cs="Times New Roman"/>
          <w:color w:val="000000"/>
          <w:szCs w:val="28"/>
          <w:lang w:val="uk-UA" w:eastAsia="ru-RU"/>
        </w:rPr>
        <w:br/>
      </w:r>
      <w:r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>Керуючий справами</w:t>
      </w:r>
      <w:r w:rsidR="00A6197E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                                       </w:t>
      </w:r>
      <w:r w:rsidR="00A6197E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ab/>
      </w:r>
      <w:r w:rsidR="00A6197E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ab/>
      </w:r>
      <w:r w:rsidR="00A6197E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ab/>
        <w:t xml:space="preserve">       Олег САВКА</w:t>
      </w:r>
      <w:r w:rsidRPr="009C79AD">
        <w:rPr>
          <w:rFonts w:eastAsia="Times New Roman" w:cs="Times New Roman"/>
          <w:color w:val="000000"/>
          <w:szCs w:val="28"/>
          <w:lang w:val="uk-UA" w:eastAsia="ru-RU"/>
        </w:rPr>
        <w:br/>
      </w:r>
      <w:r w:rsidR="00A6197E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</w:t>
      </w:r>
      <w:r w:rsidRPr="009C79AD">
        <w:rPr>
          <w:rFonts w:eastAsia="Times New Roman" w:cs="Times New Roman"/>
          <w:color w:val="000000"/>
          <w:szCs w:val="28"/>
          <w:lang w:val="uk-UA" w:eastAsia="ru-RU"/>
        </w:rPr>
        <w:br/>
      </w:r>
      <w:r w:rsidRPr="009C79AD">
        <w:rPr>
          <w:rFonts w:eastAsia="Times New Roman" w:cs="Times New Roman"/>
          <w:color w:val="000000"/>
          <w:szCs w:val="28"/>
          <w:lang w:val="uk-UA" w:eastAsia="ru-RU"/>
        </w:rPr>
        <w:br/>
      </w:r>
      <w:r w:rsidR="00A6197E" w:rsidRPr="009C79AD">
        <w:rPr>
          <w:rFonts w:eastAsia="Times New Roman" w:cs="Times New Roman"/>
          <w:color w:val="000000"/>
          <w:szCs w:val="28"/>
          <w:shd w:val="clear" w:color="auto" w:fill="FFFFFF"/>
          <w:lang w:val="uk-UA" w:eastAsia="ru-RU"/>
        </w:rPr>
        <w:t xml:space="preserve"> </w:t>
      </w:r>
    </w:p>
    <w:sectPr w:rsidR="00F12C76" w:rsidRPr="009C79A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AB7"/>
    <w:rsid w:val="00072A29"/>
    <w:rsid w:val="000B4AB7"/>
    <w:rsid w:val="00127B42"/>
    <w:rsid w:val="001F4572"/>
    <w:rsid w:val="002474BE"/>
    <w:rsid w:val="00284B24"/>
    <w:rsid w:val="002C664E"/>
    <w:rsid w:val="002D0C69"/>
    <w:rsid w:val="003F1CE8"/>
    <w:rsid w:val="005257B9"/>
    <w:rsid w:val="005D6D19"/>
    <w:rsid w:val="005E477D"/>
    <w:rsid w:val="006379F1"/>
    <w:rsid w:val="00660746"/>
    <w:rsid w:val="006C0B77"/>
    <w:rsid w:val="007E1C73"/>
    <w:rsid w:val="008242FF"/>
    <w:rsid w:val="008535F8"/>
    <w:rsid w:val="00861A47"/>
    <w:rsid w:val="00870751"/>
    <w:rsid w:val="00922C48"/>
    <w:rsid w:val="009C79AD"/>
    <w:rsid w:val="00A20786"/>
    <w:rsid w:val="00A6197E"/>
    <w:rsid w:val="00AD6931"/>
    <w:rsid w:val="00B0003E"/>
    <w:rsid w:val="00B915B7"/>
    <w:rsid w:val="00BE6BAB"/>
    <w:rsid w:val="00C2709F"/>
    <w:rsid w:val="00C32F6D"/>
    <w:rsid w:val="00D56984"/>
    <w:rsid w:val="00DE709E"/>
    <w:rsid w:val="00E17DE6"/>
    <w:rsid w:val="00EA4756"/>
    <w:rsid w:val="00EA59DF"/>
    <w:rsid w:val="00EE4070"/>
    <w:rsid w:val="00F12C76"/>
    <w:rsid w:val="00FD7A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E7FFE"/>
  <w15:docId w15:val="{CB7FA60F-C06B-4C43-9CCC-B54FAB4D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A20786"/>
    <w:pPr>
      <w:keepNext/>
      <w:widowControl w:val="0"/>
      <w:adjustRightInd w:val="0"/>
      <w:spacing w:after="0" w:line="360" w:lineRule="atLeast"/>
      <w:jc w:val="both"/>
      <w:outlineLvl w:val="2"/>
    </w:pPr>
    <w:rPr>
      <w:rFonts w:eastAsia="Times New Roman" w:cs="Times New Roman"/>
      <w:b/>
      <w:bCs/>
      <w:szCs w:val="24"/>
      <w:lang w:val="uk-UA" w:eastAsia="ru-RU"/>
    </w:rPr>
  </w:style>
  <w:style w:type="paragraph" w:styleId="4">
    <w:name w:val="heading 4"/>
    <w:basedOn w:val="a"/>
    <w:next w:val="a"/>
    <w:link w:val="40"/>
    <w:qFormat/>
    <w:rsid w:val="00A20786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eastAsia="Times New Roman" w:cs="Times New Roman"/>
      <w:b/>
      <w:bCs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4AB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4AB7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AB7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24905,baiaagaaboqcaaadf18aaawnxwaaaaaaaaaaaaaaaaaaaaaaaaaaaaaaaaaaaaaaaaaaaaaaaaaaaaaaaaaaaaaaaaaaaaaaaaaaaaaaaaaaaaaaaaaaaaaaaaaaaaaaaaaaaaaaaaaaaaaaaaaaaaaaaaaaaaaaaaaaaaaaaaaaaaaaaaaaaaaaaaaaaaaaaaaaaaaaaaaaaaaaaaaaaaaaaaaaaaaaaaaaaaa"/>
    <w:basedOn w:val="a"/>
    <w:rsid w:val="006379F1"/>
    <w:pPr>
      <w:spacing w:before="100" w:beforeAutospacing="1" w:after="100" w:afterAutospacing="1"/>
    </w:pPr>
    <w:rPr>
      <w:rFonts w:eastAsia="Times New Roman" w:cs="Times New Roman"/>
      <w:sz w:val="24"/>
      <w:szCs w:val="24"/>
      <w:lang w:val="uk-UA" w:eastAsia="uk-UA"/>
    </w:rPr>
  </w:style>
  <w:style w:type="character" w:customStyle="1" w:styleId="30">
    <w:name w:val="Заголовок 3 Знак"/>
    <w:basedOn w:val="a0"/>
    <w:link w:val="3"/>
    <w:rsid w:val="00A20786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40">
    <w:name w:val="Заголовок 4 Знак"/>
    <w:basedOn w:val="a0"/>
    <w:link w:val="4"/>
    <w:rsid w:val="00A20786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6">
    <w:name w:val="Subtitle"/>
    <w:basedOn w:val="a"/>
    <w:link w:val="a7"/>
    <w:qFormat/>
    <w:rsid w:val="00A20786"/>
    <w:pPr>
      <w:spacing w:after="0"/>
      <w:jc w:val="center"/>
    </w:pPr>
    <w:rPr>
      <w:rFonts w:ascii="Courier New" w:eastAsia="Times New Roman" w:hAnsi="Courier New" w:cs="Times New Roman"/>
      <w:b/>
      <w:sz w:val="44"/>
      <w:lang w:val="uk-UA" w:eastAsia="ru-RU"/>
    </w:rPr>
  </w:style>
  <w:style w:type="character" w:customStyle="1" w:styleId="a7">
    <w:name w:val="Подзаголовок Знак"/>
    <w:basedOn w:val="a0"/>
    <w:link w:val="a6"/>
    <w:rsid w:val="00A20786"/>
    <w:rPr>
      <w:rFonts w:ascii="Courier New" w:eastAsia="Times New Roman" w:hAnsi="Courier New" w:cs="Times New Roman"/>
      <w:b/>
      <w:sz w:val="44"/>
      <w:lang w:val="uk-UA" w:eastAsia="ru-RU"/>
    </w:rPr>
  </w:style>
  <w:style w:type="paragraph" w:styleId="a8">
    <w:name w:val="List"/>
    <w:basedOn w:val="a"/>
    <w:rsid w:val="00A20786"/>
    <w:pPr>
      <w:widowControl w:val="0"/>
      <w:adjustRightInd w:val="0"/>
      <w:spacing w:after="0" w:line="360" w:lineRule="atLeast"/>
      <w:ind w:left="283" w:hanging="283"/>
      <w:jc w:val="both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1A21A-4B90-457B-941B-21D3BEAC9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6703</Words>
  <Characters>3821</Characters>
  <Application>Microsoft Office Word</Application>
  <DocSecurity>0</DocSecurity>
  <Lines>31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2025-09-04T08:45:00Z</cp:lastPrinted>
  <dcterms:created xsi:type="dcterms:W3CDTF">2025-09-04T08:33:00Z</dcterms:created>
  <dcterms:modified xsi:type="dcterms:W3CDTF">2025-09-04T11:06:00Z</dcterms:modified>
</cp:coreProperties>
</file>