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4322A" w14:textId="35F6B9AE" w:rsidR="003E690D" w:rsidRDefault="003E690D" w:rsidP="009C1839">
      <w:pPr>
        <w:tabs>
          <w:tab w:val="left" w:pos="4440"/>
        </w:tabs>
        <w:rPr>
          <w:lang w:val="uk-UA"/>
        </w:rPr>
      </w:pPr>
      <w:bookmarkStart w:id="0" w:name="_Hlk197955325"/>
    </w:p>
    <w:p w14:paraId="55EBAFAA" w14:textId="3A608E8D" w:rsidR="00F0665B" w:rsidRPr="003E690D" w:rsidRDefault="00A840F0" w:rsidP="00A840F0">
      <w:pPr>
        <w:tabs>
          <w:tab w:val="left" w:pos="4440"/>
        </w:tabs>
        <w:jc w:val="center"/>
        <w:rPr>
          <w:b/>
          <w:sz w:val="28"/>
          <w:szCs w:val="28"/>
        </w:rPr>
      </w:pPr>
      <w:r>
        <w:object w:dxaOrig="1470" w:dyaOrig="2040" w14:anchorId="4F4EBB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7.25pt" o:ole="" fillcolor="window">
            <v:imagedata r:id="rId8" o:title=""/>
          </v:shape>
          <o:OLEObject Type="Embed" ProgID="Imaging." ShapeID="_x0000_i1025" DrawAspect="Content" ObjectID="_1816413190" r:id="rId9"/>
        </w:object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bookmarkEnd w:id="0"/>
    <w:p w14:paraId="6CE9B242" w14:textId="7B9912F0" w:rsidR="002D48F6" w:rsidRDefault="00900A2A" w:rsidP="003E690D">
      <w:pPr>
        <w:ind w:left="-142"/>
        <w:rPr>
          <w:lang w:val="uk-UA"/>
        </w:rPr>
      </w:pPr>
      <w:r>
        <w:rPr>
          <w:lang w:val="uk-UA"/>
        </w:rPr>
        <w:t xml:space="preserve">   </w:t>
      </w:r>
    </w:p>
    <w:p w14:paraId="5C6887BC" w14:textId="7E94F08C" w:rsidR="003E690D" w:rsidRPr="002D48F6" w:rsidRDefault="0000704A" w:rsidP="0000704A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bookmarkStart w:id="1" w:name="_GoBack"/>
      <w:r w:rsidR="003E690D" w:rsidRPr="002D48F6">
        <w:rPr>
          <w:sz w:val="28"/>
          <w:szCs w:val="28"/>
          <w:lang w:val="uk-UA"/>
        </w:rPr>
        <w:t>Про затвердження проектно</w:t>
      </w:r>
      <w:r w:rsidR="00573154">
        <w:rPr>
          <w:sz w:val="28"/>
          <w:szCs w:val="28"/>
          <w:lang w:val="uk-UA"/>
        </w:rPr>
        <w:t>-</w:t>
      </w:r>
      <w:r w:rsidR="003E690D" w:rsidRPr="002D48F6">
        <w:rPr>
          <w:sz w:val="28"/>
          <w:szCs w:val="28"/>
          <w:lang w:val="uk-UA"/>
        </w:rPr>
        <w:t xml:space="preserve"> </w:t>
      </w:r>
    </w:p>
    <w:p w14:paraId="442B70A1" w14:textId="77777777" w:rsidR="00573154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  <w:r w:rsidR="00573154">
        <w:rPr>
          <w:sz w:val="28"/>
          <w:szCs w:val="28"/>
          <w:lang w:val="uk-UA"/>
        </w:rPr>
        <w:t xml:space="preserve">кошторисної </w:t>
      </w:r>
      <w:r w:rsidRPr="002D48F6">
        <w:rPr>
          <w:sz w:val="28"/>
          <w:szCs w:val="28"/>
          <w:lang w:val="uk-UA"/>
        </w:rPr>
        <w:t xml:space="preserve">документації на </w:t>
      </w:r>
    </w:p>
    <w:p w14:paraId="4BAE4044" w14:textId="13614B49" w:rsidR="00573154" w:rsidRDefault="00573154" w:rsidP="0057315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3E690D" w:rsidRPr="002D48F6">
        <w:rPr>
          <w:sz w:val="28"/>
          <w:szCs w:val="28"/>
          <w:lang w:val="uk-UA"/>
        </w:rPr>
        <w:t xml:space="preserve">будівництво </w:t>
      </w:r>
      <w:r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об’єкт</w:t>
      </w:r>
      <w:r>
        <w:rPr>
          <w:sz w:val="28"/>
          <w:szCs w:val="28"/>
          <w:lang w:val="uk-UA"/>
        </w:rPr>
        <w:t>а «Ліквідація</w:t>
      </w:r>
    </w:p>
    <w:p w14:paraId="1691F954" w14:textId="2ACCCD94" w:rsidR="00573154" w:rsidRDefault="00573154" w:rsidP="0057315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(засипка) провальної воронки №14г</w:t>
      </w:r>
    </w:p>
    <w:p w14:paraId="46E9213B" w14:textId="2FE71EE5" w:rsidR="00573154" w:rsidRDefault="00573154" w:rsidP="0057315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на вул.Глібова в м.Калуш</w:t>
      </w:r>
    </w:p>
    <w:p w14:paraId="31DD5848" w14:textId="77777777" w:rsidR="00573154" w:rsidRDefault="00573154" w:rsidP="0057315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Івано-Франківської області (нове</w:t>
      </w:r>
    </w:p>
    <w:p w14:paraId="6307480B" w14:textId="1C385E24" w:rsidR="00573154" w:rsidRPr="002D48F6" w:rsidRDefault="00573154" w:rsidP="0057315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будівництво) (коригування)»</w:t>
      </w:r>
    </w:p>
    <w:bookmarkEnd w:id="1"/>
    <w:p w14:paraId="2963BA58" w14:textId="77777777" w:rsidR="00573154" w:rsidRDefault="00573154" w:rsidP="00573154">
      <w:pPr>
        <w:jc w:val="both"/>
        <w:rPr>
          <w:sz w:val="28"/>
          <w:szCs w:val="28"/>
          <w:lang w:val="uk-UA"/>
        </w:rPr>
      </w:pPr>
    </w:p>
    <w:p w14:paraId="60E7B6E9" w14:textId="77777777" w:rsidR="00995BBA" w:rsidRDefault="00995BBA" w:rsidP="003E690D">
      <w:pPr>
        <w:jc w:val="both"/>
        <w:rPr>
          <w:sz w:val="28"/>
          <w:szCs w:val="28"/>
          <w:lang w:val="uk-UA"/>
        </w:rPr>
      </w:pPr>
    </w:p>
    <w:p w14:paraId="18E8DAB9" w14:textId="1700F252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Юрія </w:t>
      </w:r>
      <w:r w:rsidR="00A840F0">
        <w:rPr>
          <w:sz w:val="28"/>
          <w:szCs w:val="28"/>
          <w:lang w:val="uk-UA"/>
        </w:rPr>
        <w:t>Токарука</w:t>
      </w:r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0</w:t>
      </w:r>
      <w:r w:rsidR="00A840F0">
        <w:rPr>
          <w:sz w:val="28"/>
          <w:szCs w:val="28"/>
          <w:lang w:val="uk-UA"/>
        </w:rPr>
        <w:t>6</w:t>
      </w:r>
      <w:r w:rsidR="003035F6">
        <w:rPr>
          <w:sz w:val="28"/>
          <w:szCs w:val="28"/>
          <w:lang w:val="uk-UA"/>
        </w:rPr>
        <w:t>.</w:t>
      </w:r>
      <w:r w:rsidR="00995BBA">
        <w:rPr>
          <w:sz w:val="28"/>
          <w:szCs w:val="28"/>
          <w:lang w:val="uk-UA"/>
        </w:rPr>
        <w:t>0</w:t>
      </w:r>
      <w:r w:rsidR="00A840F0">
        <w:rPr>
          <w:sz w:val="28"/>
          <w:szCs w:val="28"/>
          <w:lang w:val="uk-UA"/>
        </w:rPr>
        <w:t>8</w:t>
      </w:r>
      <w:r w:rsidR="002D48F6">
        <w:rPr>
          <w:sz w:val="28"/>
          <w:szCs w:val="28"/>
          <w:lang w:val="uk-UA"/>
        </w:rPr>
        <w:t>.202</w:t>
      </w:r>
      <w:r w:rsidR="00995BBA">
        <w:rPr>
          <w:sz w:val="28"/>
          <w:szCs w:val="28"/>
          <w:lang w:val="uk-UA"/>
        </w:rPr>
        <w:t>5</w:t>
      </w:r>
      <w:r w:rsidR="00FA6ED6">
        <w:rPr>
          <w:sz w:val="28"/>
          <w:szCs w:val="28"/>
          <w:lang w:val="uk-UA"/>
        </w:rPr>
        <w:t xml:space="preserve"> №</w:t>
      </w:r>
      <w:r w:rsidR="002D48F6">
        <w:rPr>
          <w:sz w:val="28"/>
          <w:szCs w:val="28"/>
          <w:lang w:val="uk-UA"/>
        </w:rPr>
        <w:t>01-</w:t>
      </w:r>
      <w:r w:rsidR="00995BBA">
        <w:rPr>
          <w:sz w:val="28"/>
          <w:szCs w:val="28"/>
          <w:lang w:val="uk-UA"/>
        </w:rPr>
        <w:t>08</w:t>
      </w:r>
      <w:r w:rsidR="002D48F6">
        <w:rPr>
          <w:sz w:val="28"/>
          <w:szCs w:val="28"/>
          <w:lang w:val="uk-UA"/>
        </w:rPr>
        <w:t>/</w:t>
      </w:r>
      <w:r w:rsidR="00995BBA">
        <w:rPr>
          <w:sz w:val="28"/>
          <w:szCs w:val="28"/>
          <w:lang w:val="uk-UA"/>
        </w:rPr>
        <w:t>1</w:t>
      </w:r>
      <w:r w:rsidR="00A840F0">
        <w:rPr>
          <w:sz w:val="28"/>
          <w:szCs w:val="28"/>
          <w:lang w:val="uk-UA"/>
        </w:rPr>
        <w:t>9</w:t>
      </w:r>
      <w:r w:rsidR="00573154">
        <w:rPr>
          <w:sz w:val="28"/>
          <w:szCs w:val="28"/>
          <w:lang w:val="uk-UA"/>
        </w:rPr>
        <w:t>6</w:t>
      </w:r>
      <w:r w:rsidR="003E690D" w:rsidRPr="005853F7">
        <w:rPr>
          <w:sz w:val="28"/>
          <w:szCs w:val="28"/>
          <w:lang w:val="uk-UA"/>
        </w:rPr>
        <w:t xml:space="preserve"> та у зв’язку з розробленням проектно</w:t>
      </w:r>
      <w:r w:rsidR="007D0786">
        <w:rPr>
          <w:sz w:val="28"/>
          <w:szCs w:val="28"/>
          <w:lang w:val="uk-UA"/>
        </w:rPr>
        <w:t>-кошторисної</w:t>
      </w:r>
      <w:r w:rsidR="003E690D" w:rsidRPr="005853F7">
        <w:rPr>
          <w:sz w:val="28"/>
          <w:szCs w:val="28"/>
          <w:lang w:val="uk-UA"/>
        </w:rPr>
        <w:t xml:space="preserve">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381BBB28" w14:textId="77777777" w:rsidR="005853F7" w:rsidRPr="005853F7" w:rsidRDefault="005853F7" w:rsidP="003E69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03F40CEF" w14:textId="1A5CFD4C" w:rsidR="00995BBA" w:rsidRPr="002D48F6" w:rsidRDefault="003E690D" w:rsidP="00995BBA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1.Затвердити проектн</w:t>
      </w:r>
      <w:r w:rsidR="00573154">
        <w:rPr>
          <w:sz w:val="28"/>
          <w:szCs w:val="28"/>
          <w:lang w:val="uk-UA"/>
        </w:rPr>
        <w:t>о-кошторисну</w:t>
      </w:r>
      <w:r w:rsidRPr="005853F7">
        <w:rPr>
          <w:sz w:val="28"/>
          <w:szCs w:val="28"/>
          <w:lang w:val="uk-UA"/>
        </w:rPr>
        <w:t xml:space="preserve">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r w:rsidR="00573154">
        <w:rPr>
          <w:sz w:val="28"/>
          <w:szCs w:val="28"/>
          <w:lang w:val="uk-UA"/>
        </w:rPr>
        <w:t>«Ліквідація (засипка) провальної воронки №14г на вул. Глібова в м.Калуш Івано-Франківської області (нове будівництво)(коригування)»</w:t>
      </w:r>
      <w:r w:rsidR="00573154" w:rsidRPr="00995BBA">
        <w:rPr>
          <w:sz w:val="28"/>
          <w:szCs w:val="28"/>
          <w:lang w:val="uk-UA"/>
        </w:rPr>
        <w:t xml:space="preserve"> </w:t>
      </w:r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  </w:t>
      </w:r>
    </w:p>
    <w:p w14:paraId="66341A11" w14:textId="3AC22F87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    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</w:t>
      </w:r>
      <w:r w:rsidR="00A840F0">
        <w:rPr>
          <w:sz w:val="28"/>
          <w:szCs w:val="28"/>
          <w:lang w:val="uk-UA"/>
        </w:rPr>
        <w:t xml:space="preserve"> -</w:t>
      </w:r>
      <w:r w:rsidRPr="005853F7">
        <w:rPr>
          <w:sz w:val="28"/>
          <w:szCs w:val="28"/>
          <w:lang w:val="uk-UA"/>
        </w:rPr>
        <w:t xml:space="preserve">  </w:t>
      </w:r>
      <w:r w:rsidR="00573154">
        <w:rPr>
          <w:sz w:val="28"/>
          <w:szCs w:val="28"/>
          <w:lang w:val="uk-UA"/>
        </w:rPr>
        <w:t>309,311</w:t>
      </w:r>
      <w:r w:rsidR="00113FBD">
        <w:rPr>
          <w:sz w:val="28"/>
          <w:szCs w:val="28"/>
          <w:lang w:val="uk-UA"/>
        </w:rPr>
        <w:t xml:space="preserve">   тис.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62AAB9CF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    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3E690D"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573154">
        <w:rPr>
          <w:sz w:val="28"/>
          <w:szCs w:val="28"/>
          <w:lang w:val="uk-UA"/>
        </w:rPr>
        <w:t>246,967</w:t>
      </w:r>
      <w:r w:rsidR="003E690D" w:rsidRPr="005853F7">
        <w:rPr>
          <w:sz w:val="28"/>
          <w:szCs w:val="28"/>
          <w:lang w:val="uk-UA"/>
        </w:rPr>
        <w:t xml:space="preserve">  </w:t>
      </w:r>
      <w:r w:rsidR="009C1839" w:rsidRPr="005853F7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</w:p>
    <w:p w14:paraId="483BE34B" w14:textId="77777777" w:rsidR="00573154" w:rsidRDefault="00A840F0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573154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</w:t>
      </w:r>
      <w:r w:rsidR="00573154" w:rsidRPr="005853F7">
        <w:rPr>
          <w:sz w:val="28"/>
          <w:szCs w:val="28"/>
          <w:lang w:val="uk-UA"/>
        </w:rPr>
        <w:t>інші витрати</w:t>
      </w:r>
      <w:r w:rsidR="00573154" w:rsidRPr="005853F7">
        <w:rPr>
          <w:sz w:val="28"/>
          <w:szCs w:val="28"/>
          <w:lang w:val="uk-UA"/>
        </w:rPr>
        <w:tab/>
      </w:r>
      <w:r w:rsidR="00573154" w:rsidRPr="005853F7">
        <w:rPr>
          <w:sz w:val="28"/>
          <w:szCs w:val="28"/>
          <w:lang w:val="uk-UA"/>
        </w:rPr>
        <w:tab/>
      </w:r>
      <w:r w:rsidR="00573154" w:rsidRPr="005853F7">
        <w:rPr>
          <w:sz w:val="28"/>
          <w:szCs w:val="28"/>
          <w:lang w:val="uk-UA"/>
        </w:rPr>
        <w:tab/>
        <w:t xml:space="preserve">    </w:t>
      </w:r>
      <w:r w:rsidR="00573154">
        <w:rPr>
          <w:sz w:val="28"/>
          <w:szCs w:val="28"/>
          <w:lang w:val="uk-UA"/>
        </w:rPr>
        <w:t xml:space="preserve">              </w:t>
      </w:r>
      <w:r w:rsidR="00573154" w:rsidRPr="005853F7">
        <w:rPr>
          <w:sz w:val="28"/>
          <w:szCs w:val="28"/>
          <w:lang w:val="uk-UA"/>
        </w:rPr>
        <w:t xml:space="preserve"> -</w:t>
      </w:r>
      <w:r w:rsidR="00573154">
        <w:rPr>
          <w:sz w:val="28"/>
          <w:szCs w:val="28"/>
          <w:lang w:val="uk-UA"/>
        </w:rPr>
        <w:t xml:space="preserve">     10,792 </w:t>
      </w:r>
      <w:r w:rsidR="00573154" w:rsidRPr="005853F7">
        <w:rPr>
          <w:sz w:val="28"/>
          <w:szCs w:val="28"/>
          <w:lang w:val="uk-UA"/>
        </w:rPr>
        <w:t xml:space="preserve">  </w:t>
      </w:r>
      <w:r w:rsidR="00573154">
        <w:rPr>
          <w:sz w:val="28"/>
          <w:szCs w:val="28"/>
          <w:lang w:val="uk-UA"/>
        </w:rPr>
        <w:t>тис.</w:t>
      </w:r>
      <w:r w:rsidR="00573154" w:rsidRPr="005853F7">
        <w:rPr>
          <w:sz w:val="28"/>
          <w:szCs w:val="28"/>
          <w:lang w:val="uk-UA"/>
        </w:rPr>
        <w:t>грн</w:t>
      </w:r>
    </w:p>
    <w:p w14:paraId="3E99D49B" w14:textId="203572D9" w:rsidR="00A840F0" w:rsidRPr="005853F7" w:rsidRDefault="00A840F0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573154">
        <w:rPr>
          <w:sz w:val="28"/>
          <w:szCs w:val="28"/>
          <w:lang w:val="uk-UA"/>
        </w:rPr>
        <w:t>- податок на додану вартість                  -     51,552   тис.грн.</w:t>
      </w:r>
      <w:r>
        <w:rPr>
          <w:sz w:val="28"/>
          <w:szCs w:val="28"/>
          <w:lang w:val="uk-UA"/>
        </w:rPr>
        <w:t xml:space="preserve">                                 </w:t>
      </w:r>
    </w:p>
    <w:p w14:paraId="5933B176" w14:textId="408A7DFD" w:rsidR="003E690D" w:rsidRDefault="001D6DC1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4DB70DEA" w14:textId="77777777" w:rsidR="003E690D" w:rsidRPr="005853F7" w:rsidRDefault="003E690D" w:rsidP="003E690D">
      <w:pPr>
        <w:jc w:val="both"/>
        <w:rPr>
          <w:sz w:val="28"/>
          <w:szCs w:val="28"/>
          <w:lang w:val="uk-UA"/>
        </w:rPr>
      </w:pPr>
    </w:p>
    <w:p w14:paraId="029DA3DA" w14:textId="75D48533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74A38D80" w14:textId="77777777" w:rsidR="003E690D" w:rsidRPr="005853F7" w:rsidRDefault="003E690D" w:rsidP="003E690D">
      <w:pPr>
        <w:rPr>
          <w:sz w:val="28"/>
          <w:szCs w:val="28"/>
        </w:rPr>
      </w:pPr>
    </w:p>
    <w:p w14:paraId="454DBE35" w14:textId="553E1217" w:rsidR="00E61A37" w:rsidRPr="002D23FE" w:rsidRDefault="00E61A37" w:rsidP="00FA6ED6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4CD85" w14:textId="77777777" w:rsidR="00AE0333" w:rsidRDefault="00AE0333" w:rsidP="00781FC7">
      <w:r>
        <w:separator/>
      </w:r>
    </w:p>
  </w:endnote>
  <w:endnote w:type="continuationSeparator" w:id="0">
    <w:p w14:paraId="7AAA6A49" w14:textId="77777777" w:rsidR="00AE0333" w:rsidRDefault="00AE0333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34A1F" w14:textId="77777777" w:rsidR="00AE0333" w:rsidRDefault="00AE0333" w:rsidP="00781FC7">
      <w:r>
        <w:separator/>
      </w:r>
    </w:p>
  </w:footnote>
  <w:footnote w:type="continuationSeparator" w:id="0">
    <w:p w14:paraId="5FEF8DD1" w14:textId="77777777" w:rsidR="00AE0333" w:rsidRDefault="00AE0333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7211F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36E40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2635"/>
    <w:rsid w:val="003035F6"/>
    <w:rsid w:val="003045CF"/>
    <w:rsid w:val="00311ED4"/>
    <w:rsid w:val="00311F12"/>
    <w:rsid w:val="003165D1"/>
    <w:rsid w:val="00317113"/>
    <w:rsid w:val="0032248F"/>
    <w:rsid w:val="0032259D"/>
    <w:rsid w:val="0032294F"/>
    <w:rsid w:val="00330DA5"/>
    <w:rsid w:val="00332391"/>
    <w:rsid w:val="00332DDC"/>
    <w:rsid w:val="00332F53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03084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73154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078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0F0B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40F0"/>
    <w:rsid w:val="00A85947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0333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D5A"/>
    <w:rsid w:val="00CE1288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0665B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D13DC"/>
    <w:rsid w:val="00FD227E"/>
    <w:rsid w:val="00FD4220"/>
    <w:rsid w:val="00FD5DCE"/>
    <w:rsid w:val="00FD758E"/>
    <w:rsid w:val="00FE2E39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420CC-E0E1-4064-BFC7-B3FA6E6B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13</cp:revision>
  <cp:lastPrinted>2025-08-06T05:43:00Z</cp:lastPrinted>
  <dcterms:created xsi:type="dcterms:W3CDTF">2025-05-12T10:47:00Z</dcterms:created>
  <dcterms:modified xsi:type="dcterms:W3CDTF">2025-08-11T07:27:00Z</dcterms:modified>
</cp:coreProperties>
</file>