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10D" w:rsidRPr="00ED110D" w:rsidRDefault="00ED110D" w:rsidP="00ED110D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ru-RU"/>
        </w:rPr>
      </w:pPr>
      <w:r w:rsidRPr="00ED110D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645" w:dyaOrig="8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39pt;height:52.5pt" o:ole="" fillcolor="window">
            <v:imagedata r:id="rId5" o:title=""/>
          </v:shape>
          <o:OLEObject Type="Embed" ProgID="Word.Picture.8" ShapeID="_x0000_i1031" DrawAspect="Content" ObjectID="_1808641224" r:id="rId6"/>
        </w:object>
      </w:r>
    </w:p>
    <w:p w:rsidR="00ED110D" w:rsidRPr="00ED110D" w:rsidRDefault="00ED110D" w:rsidP="00ED110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ED110D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УК</w:t>
      </w:r>
      <w:r w:rsidRPr="00ED11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РАЇНА</w:t>
      </w:r>
    </w:p>
    <w:p w:rsidR="00ED110D" w:rsidRPr="00ED110D" w:rsidRDefault="00ED110D" w:rsidP="00ED110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КАЛУСЬКА МІСЬКА РАДА</w:t>
      </w:r>
    </w:p>
    <w:p w:rsidR="00ED110D" w:rsidRPr="00ED110D" w:rsidRDefault="00ED110D" w:rsidP="00ED110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1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ІВАНО-ФРАНКІВСЬКОЇ ОБЛАСТІ</w:t>
      </w:r>
    </w:p>
    <w:p w:rsidR="00ED110D" w:rsidRPr="00ED110D" w:rsidRDefault="00ED110D" w:rsidP="00ED110D">
      <w:pPr>
        <w:snapToGri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10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79B78FFC" wp14:editId="121BA9A4">
                <wp:simplePos x="0" y="0"/>
                <wp:positionH relativeFrom="column">
                  <wp:posOffset>17145</wp:posOffset>
                </wp:positionH>
                <wp:positionV relativeFrom="paragraph">
                  <wp:posOffset>352425</wp:posOffset>
                </wp:positionV>
                <wp:extent cx="6126480" cy="0"/>
                <wp:effectExtent l="0" t="19050" r="4572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5D97B" id="Прямая соединительная линия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EpvU1d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ED1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ВИКОНАВЧИЙ КОМІТЕТ</w:t>
      </w:r>
    </w:p>
    <w:p w:rsidR="00ED110D" w:rsidRPr="00ED110D" w:rsidRDefault="00ED110D" w:rsidP="00ED110D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D110D" w:rsidRPr="00ED110D" w:rsidRDefault="00ED110D" w:rsidP="00ED110D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11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РОЗПОРЯДЖЕННЯ</w:t>
      </w:r>
      <w:r w:rsidRPr="00ED1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МІСЬКОГО ГОЛОВИ</w:t>
      </w:r>
    </w:p>
    <w:p w:rsidR="00ED110D" w:rsidRPr="00ED110D" w:rsidRDefault="00ED110D" w:rsidP="00ED110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D110D" w:rsidRPr="00ED110D" w:rsidRDefault="00ED110D" w:rsidP="00ED110D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28.04.2025                                           </w:t>
      </w:r>
      <w:r w:rsidRPr="00ED11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м. </w:t>
      </w:r>
      <w:r w:rsidRPr="00ED1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Калуш                                        № 123-р</w:t>
      </w:r>
      <w:r w:rsidRPr="00ED110D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</w:p>
    <w:p w:rsidR="00ED110D" w:rsidRPr="00ED110D" w:rsidRDefault="00ED110D" w:rsidP="00ED110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D110D" w:rsidRPr="00ED110D" w:rsidRDefault="00ED110D" w:rsidP="00ED110D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uk-UA" w:eastAsia="ru-RU"/>
        </w:rPr>
      </w:pPr>
    </w:p>
    <w:p w:rsidR="00ED110D" w:rsidRPr="00ED110D" w:rsidRDefault="00ED110D" w:rsidP="00ED110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 виділення коштів  з Фонду</w:t>
      </w:r>
    </w:p>
    <w:p w:rsidR="00ED110D" w:rsidRPr="00ED110D" w:rsidRDefault="00ED110D" w:rsidP="00ED110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 виконання депутатських повноважень</w:t>
      </w:r>
    </w:p>
    <w:p w:rsidR="00ED110D" w:rsidRPr="00ED110D" w:rsidRDefault="00ED110D" w:rsidP="00ED110D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повноважень міського голови </w:t>
      </w:r>
    </w:p>
    <w:p w:rsidR="00ED110D" w:rsidRPr="00ED110D" w:rsidRDefault="00ED110D" w:rsidP="00ED1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1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Керуючись п. 20 ч. 4 ст. 42 Закону України «Про місцеве самоврядування в Україні», на підставі </w:t>
      </w:r>
      <w:r w:rsidRPr="00ED1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Програми розвитку місцевого самоврядування на 2023-2025 роки, затвердженої рішенням міської ради від 29.09.2022 № 1581, рішення міської ради від 15.01.2025 № 3824 «Про зміни до Програми розвитку місцевого самоврядування на 2023-2025 роки» (зі змінами) та Положення про Фонд на виконання депутатських повноважень та повноважень міського голови, </w:t>
      </w:r>
      <w:r w:rsidRPr="00ED1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беручи до уваги звернення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_______________</w:t>
      </w:r>
      <w:r w:rsidRPr="00ED1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25.04.2025 №М-390:</w:t>
      </w:r>
    </w:p>
    <w:p w:rsidR="00ED110D" w:rsidRPr="00ED110D" w:rsidRDefault="00ED110D" w:rsidP="00ED1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numPr>
          <w:ilvl w:val="0"/>
          <w:numId w:val="1"/>
        </w:numPr>
        <w:tabs>
          <w:tab w:val="clear" w:pos="107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1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Виділити з </w:t>
      </w:r>
      <w:r w:rsidRPr="00ED1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Фонду на виконання депутатських повноважень та повноважень міського голови, передбаченого Програмою розвитку місцевого самоврядування на 2023-2025 роки,</w:t>
      </w:r>
      <w:r w:rsidRPr="00ED1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кошти в </w:t>
      </w:r>
      <w:r w:rsidRPr="00ED110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сумі</w:t>
      </w:r>
      <w:r w:rsidRPr="00ED110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300 000,00 </w:t>
      </w:r>
      <w:r w:rsidRPr="00ED1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грн </w:t>
      </w:r>
      <w:r w:rsidRPr="00ED1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для надання </w:t>
      </w:r>
      <w:r w:rsidRPr="00ED1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матеріальної допомог на лікування, згідно з додатком.</w:t>
      </w:r>
    </w:p>
    <w:p w:rsidR="00ED110D" w:rsidRPr="00ED110D" w:rsidRDefault="00ED110D" w:rsidP="00ED110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numPr>
          <w:ilvl w:val="0"/>
          <w:numId w:val="1"/>
        </w:numPr>
        <w:tabs>
          <w:tab w:val="clear" w:pos="107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Фінансовому управлінню міської ради (Леся </w:t>
      </w:r>
      <w:proofErr w:type="spellStart"/>
      <w:r w:rsidRPr="00ED1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Поташник</w:t>
      </w:r>
      <w:proofErr w:type="spellEnd"/>
      <w:r w:rsidRPr="00ED1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 провести фінансування по головному розпоряднику коштів – виконавчому комітету міської ради</w:t>
      </w:r>
      <w:r w:rsidRPr="00ED1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ED110D" w:rsidRPr="00ED110D" w:rsidRDefault="00ED110D" w:rsidP="00ED110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</w:p>
    <w:p w:rsidR="00ED110D" w:rsidRPr="00ED110D" w:rsidRDefault="00ED110D" w:rsidP="00ED110D">
      <w:pPr>
        <w:numPr>
          <w:ilvl w:val="0"/>
          <w:numId w:val="1"/>
        </w:numPr>
        <w:tabs>
          <w:tab w:val="clear" w:pos="107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ED110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Контроль за виконанням цього розпорядження покласти на керуючого справами виконкому Олега Савку.</w:t>
      </w:r>
    </w:p>
    <w:p w:rsidR="00ED110D" w:rsidRPr="00ED110D" w:rsidRDefault="00ED110D" w:rsidP="00ED110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1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Заступник міського голови                                                  Богдан БІЛЕЦЬКИЙ</w:t>
      </w:r>
    </w:p>
    <w:p w:rsidR="00ED110D" w:rsidRPr="00ED110D" w:rsidRDefault="00ED110D" w:rsidP="00ED1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spacing w:after="0" w:line="240" w:lineRule="auto"/>
        <w:ind w:left="609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1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Додаток </w:t>
      </w:r>
    </w:p>
    <w:p w:rsidR="00ED110D" w:rsidRPr="00ED110D" w:rsidRDefault="00ED110D" w:rsidP="00ED110D">
      <w:pPr>
        <w:spacing w:after="0" w:line="240" w:lineRule="auto"/>
        <w:ind w:left="6096" w:right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1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до розпорядження    міського голови 28.04.2025  № 123-р</w:t>
      </w:r>
    </w:p>
    <w:p w:rsidR="00ED110D" w:rsidRPr="00ED110D" w:rsidRDefault="00ED110D" w:rsidP="00ED110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ED1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 П И С О К</w:t>
      </w:r>
    </w:p>
    <w:p w:rsidR="00ED110D" w:rsidRPr="00ED110D" w:rsidRDefault="00ED110D" w:rsidP="00ED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ED110D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громадян, яким виділена </w:t>
      </w:r>
      <w:r w:rsidRPr="00ED110D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матеріальна допомога на лікування</w:t>
      </w:r>
    </w:p>
    <w:p w:rsidR="00ED110D" w:rsidRPr="00ED110D" w:rsidRDefault="00ED110D" w:rsidP="00ED11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2693"/>
        <w:gridCol w:w="4111"/>
        <w:gridCol w:w="2126"/>
      </w:tblGrid>
      <w:tr w:rsidR="00ED110D" w:rsidRPr="00ED110D" w:rsidTr="00EF3688">
        <w:trPr>
          <w:trHeight w:val="770"/>
        </w:trPr>
        <w:tc>
          <w:tcPr>
            <w:tcW w:w="880" w:type="dxa"/>
          </w:tcPr>
          <w:p w:rsidR="00ED110D" w:rsidRPr="00ED110D" w:rsidRDefault="00ED110D" w:rsidP="00E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D11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2693" w:type="dxa"/>
          </w:tcPr>
          <w:p w:rsidR="00ED110D" w:rsidRPr="00ED110D" w:rsidRDefault="00ED110D" w:rsidP="00E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D11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 xml:space="preserve">Прізвище, ім’я, </w:t>
            </w:r>
          </w:p>
          <w:p w:rsidR="00ED110D" w:rsidRPr="00ED110D" w:rsidRDefault="00ED110D" w:rsidP="00E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D11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по батькові</w:t>
            </w:r>
          </w:p>
        </w:tc>
        <w:tc>
          <w:tcPr>
            <w:tcW w:w="4111" w:type="dxa"/>
          </w:tcPr>
          <w:p w:rsidR="00ED110D" w:rsidRPr="00ED110D" w:rsidRDefault="00ED110D" w:rsidP="00E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D11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Місце реєстрації, проживання</w:t>
            </w:r>
          </w:p>
        </w:tc>
        <w:tc>
          <w:tcPr>
            <w:tcW w:w="2126" w:type="dxa"/>
          </w:tcPr>
          <w:p w:rsidR="00ED110D" w:rsidRPr="00ED110D" w:rsidRDefault="00ED110D" w:rsidP="00E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D11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Розмір допомоги, грн</w:t>
            </w:r>
          </w:p>
        </w:tc>
      </w:tr>
      <w:tr w:rsidR="00ED110D" w:rsidRPr="00ED110D" w:rsidTr="00EF3688">
        <w:trPr>
          <w:trHeight w:val="1100"/>
        </w:trPr>
        <w:tc>
          <w:tcPr>
            <w:tcW w:w="880" w:type="dxa"/>
          </w:tcPr>
          <w:p w:rsidR="00ED110D" w:rsidRPr="00ED110D" w:rsidRDefault="00ED110D" w:rsidP="00ED110D">
            <w:pPr>
              <w:numPr>
                <w:ilvl w:val="0"/>
                <w:numId w:val="2"/>
              </w:numPr>
              <w:tabs>
                <w:tab w:val="left" w:pos="486"/>
                <w:tab w:val="left" w:pos="769"/>
              </w:tabs>
              <w:spacing w:after="0" w:line="240" w:lineRule="auto"/>
              <w:ind w:hanging="736"/>
              <w:contextualSpacing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</w:tcPr>
          <w:p w:rsidR="00ED110D" w:rsidRPr="00ED110D" w:rsidRDefault="00ED110D" w:rsidP="00E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</w:tcPr>
          <w:p w:rsidR="00ED110D" w:rsidRPr="00ED110D" w:rsidRDefault="00ED110D" w:rsidP="00E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</w:tcPr>
          <w:p w:rsidR="00ED110D" w:rsidRPr="00ED110D" w:rsidRDefault="00ED110D" w:rsidP="00E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  <w:r w:rsidRPr="00ED110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  <w:t>300 000,00</w:t>
            </w:r>
          </w:p>
        </w:tc>
      </w:tr>
      <w:tr w:rsidR="00ED110D" w:rsidRPr="00ED110D" w:rsidTr="00EF3688">
        <w:trPr>
          <w:trHeight w:val="558"/>
        </w:trPr>
        <w:tc>
          <w:tcPr>
            <w:tcW w:w="880" w:type="dxa"/>
          </w:tcPr>
          <w:p w:rsidR="00ED110D" w:rsidRPr="00ED110D" w:rsidRDefault="00ED110D" w:rsidP="00ED110D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693" w:type="dxa"/>
          </w:tcPr>
          <w:p w:rsidR="00ED110D" w:rsidRPr="00ED110D" w:rsidRDefault="00ED110D" w:rsidP="00E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D11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Всього</w:t>
            </w:r>
          </w:p>
          <w:p w:rsidR="00ED110D" w:rsidRPr="00ED110D" w:rsidRDefault="00ED110D" w:rsidP="00E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111" w:type="dxa"/>
          </w:tcPr>
          <w:p w:rsidR="00ED110D" w:rsidRPr="00ED110D" w:rsidRDefault="00ED110D" w:rsidP="00ED1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2126" w:type="dxa"/>
          </w:tcPr>
          <w:p w:rsidR="00ED110D" w:rsidRPr="00ED110D" w:rsidRDefault="00ED110D" w:rsidP="00ED1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</w:pPr>
            <w:r w:rsidRPr="00ED110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uk-UA" w:eastAsia="ru-RU"/>
              </w:rPr>
              <w:t>300 000, 00</w:t>
            </w:r>
          </w:p>
        </w:tc>
      </w:tr>
    </w:tbl>
    <w:p w:rsidR="00ED110D" w:rsidRPr="00ED110D" w:rsidRDefault="00ED110D" w:rsidP="00ED110D">
      <w:pPr>
        <w:spacing w:after="0" w:line="240" w:lineRule="auto"/>
        <w:ind w:left="6345" w:hanging="6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spacing w:after="0" w:line="240" w:lineRule="auto"/>
        <w:ind w:left="6345" w:hanging="6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spacing w:after="0" w:line="240" w:lineRule="auto"/>
        <w:ind w:left="6345" w:hanging="634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D110D" w:rsidRPr="00ED110D" w:rsidRDefault="00ED110D" w:rsidP="00ED110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ED110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Керуючий справами виконавчого комітету                                    Олег САВКА</w:t>
      </w:r>
    </w:p>
    <w:p w:rsidR="00ED110D" w:rsidRPr="00ED110D" w:rsidRDefault="00ED110D" w:rsidP="00ED1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10D" w:rsidRPr="00ED110D" w:rsidRDefault="00ED110D" w:rsidP="00ED1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D110D" w:rsidRPr="00ED110D" w:rsidRDefault="00ED110D" w:rsidP="00ED110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C0F7C" w:rsidRDefault="005C0F7C"/>
    <w:sectPr w:rsidR="005C0F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75BA5"/>
    <w:multiLevelType w:val="hybridMultilevel"/>
    <w:tmpl w:val="04D0FD36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F0094"/>
    <w:multiLevelType w:val="hybridMultilevel"/>
    <w:tmpl w:val="C3B8EF28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B3"/>
    <w:rsid w:val="005A6BB3"/>
    <w:rsid w:val="005C0F7C"/>
    <w:rsid w:val="00776AB0"/>
    <w:rsid w:val="00ED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6BE7"/>
  <w15:chartTrackingRefBased/>
  <w15:docId w15:val="{1E2BAB4B-EE43-45C1-8250-871E6E8AA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1534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2025-05-13T08:30:00Z</dcterms:created>
  <dcterms:modified xsi:type="dcterms:W3CDTF">2025-05-13T08:33:00Z</dcterms:modified>
</cp:coreProperties>
</file>