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E3519F" w:rsidP="00FE3833">
      <w:pPr>
        <w:pStyle w:val="3"/>
        <w:tabs>
          <w:tab w:val="left" w:pos="3969"/>
        </w:tabs>
        <w:ind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64F9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6B655A">
        <w:rPr>
          <w:sz w:val="28"/>
          <w:szCs w:val="28"/>
          <w:u w:val="single"/>
          <w:lang w:val="uk-UA"/>
        </w:rPr>
        <w:t>13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B655A">
        <w:rPr>
          <w:sz w:val="28"/>
          <w:szCs w:val="28"/>
          <w:lang w:val="uk-UA"/>
        </w:rPr>
        <w:t xml:space="preserve">втрату чинності рішення виконавчого комітету Калуської міської ради від 27.02.2024 №24 «Про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</w:t>
      </w:r>
      <w:r w:rsidR="002B2E1C">
        <w:rPr>
          <w:sz w:val="28"/>
          <w:szCs w:val="28"/>
          <w:lang w:val="uk-UA"/>
        </w:rPr>
        <w:t>Калуській міській територіальній громаді</w:t>
      </w:r>
      <w:r w:rsidR="006B655A"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42F44" w:rsidRPr="00446CBD" w:rsidRDefault="006B655A" w:rsidP="006B655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B655A">
        <w:rPr>
          <w:rFonts w:ascii="Times New Roman" w:hAnsi="Times New Roman"/>
          <w:sz w:val="28"/>
          <w:szCs w:val="28"/>
        </w:rPr>
        <w:t>Керуючись ст.40 Закону України «Про місцеве самоврядування в Україні», постановою Кабінету Міністрів України від 31.12.2024 №1544 «Деякі питання надання державної підтримки внутрішньо переміщеним особам», розглянувши службову записку</w:t>
      </w:r>
      <w:r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Pr="006B655A">
        <w:rPr>
          <w:rFonts w:ascii="Times New Roman" w:hAnsi="Times New Roman"/>
          <w:sz w:val="28"/>
          <w:szCs w:val="28"/>
        </w:rPr>
        <w:t>соціального захисту населення міської ради Любові Федоришин від 07.01.2025 №01-24/130/01/05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B655A" w:rsidRDefault="008437B3" w:rsidP="006B655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B655A" w:rsidRPr="006B655A" w:rsidRDefault="006B655A" w:rsidP="006B655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B655A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6B655A">
        <w:rPr>
          <w:sz w:val="28"/>
          <w:szCs w:val="28"/>
          <w:lang w:val="uk-UA"/>
        </w:rPr>
        <w:t>Рішення виконавчого комітету міської ради від 27.02.2024 №24 «Про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громаді» вважати таким, що втратило чинність.</w:t>
      </w:r>
    </w:p>
    <w:p w:rsidR="006B655A" w:rsidRPr="006B655A" w:rsidRDefault="006B655A" w:rsidP="006B655A">
      <w:pPr>
        <w:ind w:firstLine="567"/>
        <w:jc w:val="both"/>
        <w:rPr>
          <w:b/>
          <w:sz w:val="28"/>
          <w:szCs w:val="28"/>
          <w:lang w:val="uk-UA"/>
        </w:rPr>
      </w:pPr>
      <w:r w:rsidRPr="006B655A">
        <w:rPr>
          <w:b/>
          <w:sz w:val="28"/>
          <w:szCs w:val="28"/>
          <w:lang w:val="uk-UA"/>
        </w:rPr>
        <w:t>2.</w:t>
      </w:r>
      <w:r w:rsidRPr="006B655A">
        <w:rPr>
          <w:sz w:val="28"/>
          <w:szCs w:val="28"/>
          <w:lang w:val="uk-UA"/>
        </w:rPr>
        <w:tab/>
      </w:r>
      <w:r w:rsidRPr="006B655A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Кінаш. </w:t>
      </w:r>
    </w:p>
    <w:p w:rsidR="002227E2" w:rsidRDefault="002227E2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A32E3" w:rsidRDefault="004A32E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B655A" w:rsidRDefault="006B655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986" w:rsidRPr="003E7986" w:rsidRDefault="006B655A" w:rsidP="006B655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  <w:r w:rsidR="00A46A04">
        <w:rPr>
          <w:sz w:val="28"/>
          <w:szCs w:val="28"/>
        </w:rPr>
        <w:tab/>
      </w:r>
    </w:p>
    <w:sectPr w:rsidR="003E7986" w:rsidRPr="003E798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9F" w:rsidRDefault="00E3519F">
      <w:r>
        <w:separator/>
      </w:r>
    </w:p>
  </w:endnote>
  <w:endnote w:type="continuationSeparator" w:id="0">
    <w:p w:rsidR="00E3519F" w:rsidRDefault="00E3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9F" w:rsidRDefault="00E3519F">
      <w:r>
        <w:separator/>
      </w:r>
    </w:p>
  </w:footnote>
  <w:footnote w:type="continuationSeparator" w:id="0">
    <w:p w:rsidR="00E3519F" w:rsidRDefault="00E3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655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D76932"/>
    <w:multiLevelType w:val="hybridMultilevel"/>
    <w:tmpl w:val="6054D084"/>
    <w:lvl w:ilvl="0" w:tplc="93C467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29"/>
  </w:num>
  <w:num w:numId="5">
    <w:abstractNumId w:val="21"/>
  </w:num>
  <w:num w:numId="6">
    <w:abstractNumId w:val="25"/>
  </w:num>
  <w:num w:numId="7">
    <w:abstractNumId w:val="1"/>
  </w:num>
  <w:num w:numId="8">
    <w:abstractNumId w:val="23"/>
  </w:num>
  <w:num w:numId="9">
    <w:abstractNumId w:val="19"/>
  </w:num>
  <w:num w:numId="10">
    <w:abstractNumId w:val="14"/>
  </w:num>
  <w:num w:numId="11">
    <w:abstractNumId w:val="11"/>
  </w:num>
  <w:num w:numId="12">
    <w:abstractNumId w:val="7"/>
  </w:num>
  <w:num w:numId="13">
    <w:abstractNumId w:val="18"/>
  </w:num>
  <w:num w:numId="14">
    <w:abstractNumId w:val="15"/>
  </w:num>
  <w:num w:numId="15">
    <w:abstractNumId w:val="10"/>
  </w:num>
  <w:num w:numId="16">
    <w:abstractNumId w:val="2"/>
  </w:num>
  <w:num w:numId="17">
    <w:abstractNumId w:val="12"/>
  </w:num>
  <w:num w:numId="18">
    <w:abstractNumId w:val="28"/>
  </w:num>
  <w:num w:numId="19">
    <w:abstractNumId w:val="22"/>
  </w:num>
  <w:num w:numId="20">
    <w:abstractNumId w:val="26"/>
  </w:num>
  <w:num w:numId="21">
    <w:abstractNumId w:val="4"/>
  </w:num>
  <w:num w:numId="22">
    <w:abstractNumId w:val="0"/>
  </w:num>
  <w:num w:numId="23">
    <w:abstractNumId w:val="27"/>
  </w:num>
  <w:num w:numId="24">
    <w:abstractNumId w:val="17"/>
  </w:num>
  <w:num w:numId="25">
    <w:abstractNumId w:val="5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5C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4668"/>
    <w:rsid w:val="002A53CE"/>
    <w:rsid w:val="002A5AD3"/>
    <w:rsid w:val="002A6E06"/>
    <w:rsid w:val="002A7133"/>
    <w:rsid w:val="002B065B"/>
    <w:rsid w:val="002B1CAB"/>
    <w:rsid w:val="002B2E1C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5E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655A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4BB7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906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38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5AEE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60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519F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570B6-2EBD-41EF-AADD-618623DB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2022-12-21T09:14:00Z</cp:lastPrinted>
  <dcterms:created xsi:type="dcterms:W3CDTF">2025-01-29T08:44:00Z</dcterms:created>
  <dcterms:modified xsi:type="dcterms:W3CDTF">2025-01-30T12:04:00Z</dcterms:modified>
</cp:coreProperties>
</file>