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3E" w:rsidRPr="004E6F3E" w:rsidRDefault="004E6F3E" w:rsidP="004E6F3E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 w:rsidRPr="004E6F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79FC5E" wp14:editId="0FD361C4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3E" w:rsidRPr="004E6F3E" w:rsidRDefault="004E6F3E" w:rsidP="004E6F3E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3E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4E6F3E" w:rsidRPr="004E6F3E" w:rsidRDefault="004E6F3E" w:rsidP="004E6F3E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3E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4E6F3E" w:rsidRPr="004E6F3E" w:rsidRDefault="004E6F3E" w:rsidP="004E6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3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4E6F3E" w:rsidRPr="004E6F3E" w:rsidRDefault="004E6F3E" w:rsidP="004E6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F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80010</wp:posOffset>
                </wp:positionV>
                <wp:extent cx="60960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26EC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4E6F3E" w:rsidRPr="004E6F3E" w:rsidRDefault="004E6F3E" w:rsidP="004E6F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3E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D80C16" w:rsidRPr="004E6F3E" w:rsidRDefault="004E6F3E" w:rsidP="004E6F3E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4E6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4E6F3E">
        <w:rPr>
          <w:rFonts w:ascii="Times New Roman" w:hAnsi="Times New Roman" w:cs="Times New Roman"/>
          <w:sz w:val="28"/>
          <w:szCs w:val="28"/>
        </w:rPr>
        <w:t xml:space="preserve">     </w:t>
      </w:r>
      <w:r w:rsidRPr="004E6F3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4E6F3E">
        <w:rPr>
          <w:rFonts w:ascii="Times New Roman" w:hAnsi="Times New Roman" w:cs="Times New Roman"/>
          <w:sz w:val="28"/>
          <w:szCs w:val="28"/>
        </w:rPr>
        <w:tab/>
        <w:t xml:space="preserve">         м. Калуш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294</w:t>
      </w:r>
      <w:r w:rsidRPr="004E6F3E">
        <w:rPr>
          <w:rFonts w:ascii="Times New Roman" w:hAnsi="Times New Roman" w:cs="Times New Roman"/>
          <w:sz w:val="28"/>
          <w:szCs w:val="28"/>
        </w:rPr>
        <w:t>-р</w:t>
      </w:r>
    </w:p>
    <w:p w:rsidR="004E6F3E" w:rsidRDefault="004E6F3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3362B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організацію прийому громадян        міським      головою,</w:t>
      </w:r>
    </w:p>
    <w:p w:rsidR="00D80C16" w:rsidRDefault="003362B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D80C16" w:rsidRDefault="003362B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справами виконавчого комітету,  старост старостинських округів  у  першому півріччі 2025  року</w:t>
      </w:r>
    </w:p>
    <w:p w:rsidR="00D80C16" w:rsidRDefault="00D80C16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D80C16" w:rsidRDefault="003362B7" w:rsidP="00347A24">
      <w:pPr>
        <w:autoSpaceDE w:val="0"/>
        <w:autoSpaceDN w:val="0"/>
        <w:adjustRightInd w:val="0"/>
        <w:spacing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6C390D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90D">
        <w:rPr>
          <w:rFonts w:ascii="Times New Roman" w:hAnsi="Times New Roman" w:cs="Times New Roman"/>
          <w:sz w:val="28"/>
          <w:szCs w:val="28"/>
          <w:lang w:val="uk-UA"/>
        </w:rPr>
        <w:t xml:space="preserve">ст. 40 Конституції України, відповідно до </w:t>
      </w:r>
      <w:r w:rsidR="00452223">
        <w:rPr>
          <w:rFonts w:ascii="Times New Roman" w:hAnsi="Times New Roman" w:cs="Times New Roman"/>
          <w:sz w:val="28"/>
          <w:szCs w:val="28"/>
          <w:lang w:val="uk-UA"/>
        </w:rPr>
        <w:t xml:space="preserve">п. 20 ч. 4 ст. 42 </w:t>
      </w:r>
      <w:r w:rsidR="00347A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2223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6C390D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Pr="006C390D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«Про звернення громадян», Указу Президента України від 07 лютого 2008 року  №109/2008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міським головою, секретарем міської     ради, заступниками міського голови, керуючим справами вик</w:t>
      </w:r>
      <w:r w:rsidR="00347A24">
        <w:rPr>
          <w:rFonts w:ascii="Times New Roman CYR" w:eastAsia="Calibri" w:hAnsi="Times New Roman CYR" w:cs="Times New Roman CYR"/>
          <w:sz w:val="28"/>
          <w:szCs w:val="28"/>
          <w:lang w:val="uk-UA"/>
        </w:rPr>
        <w:t>онавчого      комітету,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старост старостинських округів у першому півріччі 2025 року згідно        з додатком 1.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1.3.   Графік виїзних прийомів громадян з особис</w:t>
      </w:r>
      <w:r w:rsidR="00BB129C"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их питань керівництвом виконавчого комітету Калуської міської ради згідно з додатком 3.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 15 хв. щоденно,      крім вихідних за номером  (03472)7-96-35.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розмістити на офіційному вебсайті міської ради та на дошках оголошень.</w:t>
      </w:r>
    </w:p>
    <w:p w:rsidR="00D80C16" w:rsidRDefault="003362B7" w:rsidP="006A20A5">
      <w:pPr>
        <w:autoSpaceDE w:val="0"/>
        <w:autoSpaceDN w:val="0"/>
        <w:adjustRightInd w:val="0"/>
        <w:spacing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Буждиган).</w:t>
      </w:r>
      <w:bookmarkStart w:id="0" w:name="_GoBack"/>
      <w:bookmarkEnd w:id="0"/>
    </w:p>
    <w:p w:rsidR="00BB129C" w:rsidRDefault="00BB129C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3362B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4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Контроль за виконанням цього  розпорядження покласти на      керуючого справами виконкому Олега Савку.</w:t>
      </w: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B129C" w:rsidRDefault="00BB129C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65"/>
      </w:tblGrid>
      <w:tr w:rsidR="00D80C16">
        <w:trPr>
          <w:trHeight w:val="1"/>
        </w:trPr>
        <w:tc>
          <w:tcPr>
            <w:tcW w:w="4927" w:type="dxa"/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65" w:type="dxa"/>
            <w:tcBorders>
              <w:left w:val="nil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розпорядження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1575C" w:rsidRDefault="00BB129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31.12.2024</w:t>
            </w:r>
            <w:r w:rsidR="00A157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294-р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 </w:t>
            </w:r>
          </w:p>
        </w:tc>
      </w:tr>
    </w:tbl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заступниками міського голови, керуючим справами виконавчого комітету,  старост старостинських округів 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у першому півріччі 2025 року</w:t>
      </w: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56"/>
        <w:gridCol w:w="3089"/>
      </w:tblGrid>
      <w:tr w:rsidR="00D80C1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D80C16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 Надія Богданівна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 Кропивницького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Мостищенського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15 год.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D80C16" w:rsidRDefault="00D8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D8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3362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D80C16" w:rsidRDefault="003362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BB129C" w:rsidRDefault="00BB129C" w:rsidP="00BB129C">
      <w:pPr>
        <w:autoSpaceDE w:val="0"/>
        <w:autoSpaceDN w:val="0"/>
        <w:adjustRightInd w:val="0"/>
        <w:spacing w:after="0" w:line="240" w:lineRule="auto"/>
        <w:ind w:left="7080"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31.12.2024  № 294-р</w:t>
      </w:r>
    </w:p>
    <w:p w:rsidR="00D80C16" w:rsidRDefault="00D80C1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871"/>
        <w:gridCol w:w="2352"/>
      </w:tblGrid>
      <w:tr w:rsidR="00D80C16" w:rsidTr="00CB6C6B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  Вістівського старостинського округу (с. Вістова та с. Бабин-Зарічний)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Студінського старостинського  округу (с. Студінка та Середній Бабин)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Студінка,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Сівка-Калуського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 Василь Васильович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Голинського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 Василь Васильович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с.Голинь, вул. 600-річчя Голиня,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Щопонеділка</w:t>
            </w:r>
          </w:p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Копанківського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D80C16" w:rsidRDefault="00D80C16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13 до 15 год.</w:t>
            </w:r>
          </w:p>
          <w:p w:rsidR="00D80C16" w:rsidRPr="00EB018C" w:rsidRDefault="00D80C16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0C16" w:rsidTr="00CB6C6B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08 год.</w:t>
            </w: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 год.</w:t>
            </w: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F6428E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428E" w:rsidRDefault="00F6428E" w:rsidP="00F6428E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Пійлівського старостинського округу</w:t>
            </w:r>
          </w:p>
          <w:p w:rsidR="00F6428E" w:rsidRDefault="00F6428E" w:rsidP="00F6428E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 Галина Ярославівна</w:t>
            </w:r>
          </w:p>
          <w:p w:rsidR="00F6428E" w:rsidRDefault="00F6428E" w:rsidP="00F6428E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6428E" w:rsidRDefault="00F6428E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428E" w:rsidRPr="00EB018C" w:rsidRDefault="00F6428E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F6428E" w:rsidRPr="00EB018C" w:rsidRDefault="00F6428E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F6428E" w:rsidRPr="00EB018C" w:rsidRDefault="00F6428E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Тужилівського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с.Тужилів, вул. Б.Хмельницького,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D80C16" w:rsidTr="00CB6C6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Ріп’янського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 Любомир Васильович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80C16" w:rsidRDefault="003362B7" w:rsidP="00CB6C6B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D80C16" w:rsidRPr="00EB018C" w:rsidRDefault="003362B7" w:rsidP="00EB018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18C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EB018C" w:rsidRDefault="00EB01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018C" w:rsidRDefault="00EB01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D8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3362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D80C16" w:rsidRDefault="003362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BB129C" w:rsidRDefault="00BB129C" w:rsidP="00BB129C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31.12.2024  № 294-р</w:t>
      </w:r>
    </w:p>
    <w:p w:rsidR="00D80C16" w:rsidRDefault="00D80C16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D80C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2126"/>
        <w:gridCol w:w="2381"/>
      </w:tblGrid>
      <w:tr w:rsidR="00D80C16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Боднарівського старостинського округу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Дрогомирецький Олег Михайлович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80C16">
        <w:trPr>
          <w:trHeight w:val="1"/>
        </w:trPr>
        <w:tc>
          <w:tcPr>
            <w:tcW w:w="4927" w:type="dxa"/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D80C16" w:rsidRPr="00BB129C" w:rsidRDefault="00BB129C" w:rsidP="00BB129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31.12.2024  № 294-р</w:t>
            </w:r>
          </w:p>
        </w:tc>
      </w:tr>
    </w:tbl>
    <w:p w:rsidR="00D80C16" w:rsidRDefault="00D80C1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8"/>
        <w:gridCol w:w="3558"/>
        <w:gridCol w:w="2268"/>
      </w:tblGrid>
      <w:tr w:rsidR="00D80C16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(03472) 7-96-40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січня;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лютого;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березня;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квітня;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травня;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червня.</w:t>
            </w:r>
          </w:p>
        </w:tc>
      </w:tr>
      <w:tr w:rsidR="00D80C16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тел. (03472)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січня;</w:t>
            </w:r>
          </w:p>
          <w:p w:rsidR="00D80C16" w:rsidRDefault="00336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лютого;</w:t>
            </w:r>
          </w:p>
          <w:p w:rsidR="00D80C16" w:rsidRDefault="00336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березня;</w:t>
            </w:r>
          </w:p>
          <w:p w:rsidR="00D80C16" w:rsidRDefault="00336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квітня;</w:t>
            </w:r>
          </w:p>
          <w:p w:rsidR="00D80C16" w:rsidRDefault="00336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травня.</w:t>
            </w:r>
          </w:p>
        </w:tc>
      </w:tr>
      <w:tr w:rsidR="00D80C16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 Надія Богданівна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січня;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лютого;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березня;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травня;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червня.</w:t>
            </w:r>
          </w:p>
        </w:tc>
      </w:tr>
      <w:tr w:rsidR="00D80C16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січня;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лютого;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квітня;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травня;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червня.</w:t>
            </w:r>
          </w:p>
        </w:tc>
      </w:tr>
      <w:tr w:rsidR="00D80C16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 січня;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березня;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квітня;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травня;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червня.</w:t>
            </w:r>
          </w:p>
        </w:tc>
      </w:tr>
    </w:tbl>
    <w:p w:rsidR="00D80C16" w:rsidRDefault="00D80C16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год. </w:t>
      </w: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D80C16" w:rsidRDefault="00D80C16">
      <w:pPr>
        <w:spacing w:after="200" w:line="276" w:lineRule="auto"/>
        <w:rPr>
          <w:rFonts w:ascii="Calibri" w:eastAsia="Calibri" w:hAnsi="Calibri" w:cs="Times New Roman"/>
        </w:rPr>
      </w:pPr>
    </w:p>
    <w:p w:rsidR="00D80C16" w:rsidRDefault="00D80C1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4A0" w:firstRow="1" w:lastRow="0" w:firstColumn="1" w:lastColumn="0" w:noHBand="0" w:noVBand="1"/>
      </w:tblPr>
      <w:tblGrid>
        <w:gridCol w:w="5160"/>
        <w:gridCol w:w="4935"/>
      </w:tblGrid>
      <w:tr w:rsidR="00D80C16">
        <w:trPr>
          <w:trHeight w:val="708"/>
        </w:trPr>
        <w:tc>
          <w:tcPr>
            <w:tcW w:w="5160" w:type="dxa"/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D80C16" w:rsidRPr="00C50D87" w:rsidRDefault="00C50D87" w:rsidP="00C50D8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31.12.2024  № 294-р</w:t>
            </w:r>
          </w:p>
        </w:tc>
      </w:tr>
    </w:tbl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 Калуської міської ради</w:t>
      </w:r>
    </w:p>
    <w:p w:rsidR="00D80C16" w:rsidRDefault="00D80C16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D80C16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Дні проведення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Місце проведення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Дати прийому</w:t>
            </w:r>
          </w:p>
        </w:tc>
      </w:tr>
      <w:tr w:rsidR="00D80C16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січня</w:t>
            </w:r>
          </w:p>
        </w:tc>
      </w:tr>
      <w:tr w:rsidR="00D80C16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січня</w:t>
            </w:r>
          </w:p>
        </w:tc>
      </w:tr>
      <w:tr w:rsidR="00D80C16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лютого</w:t>
            </w:r>
          </w:p>
        </w:tc>
      </w:tr>
      <w:tr w:rsidR="00D80C16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лютого</w:t>
            </w:r>
          </w:p>
        </w:tc>
      </w:tr>
      <w:tr w:rsidR="00D80C16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Кропивницький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березня</w:t>
            </w:r>
          </w:p>
        </w:tc>
      </w:tr>
      <w:tr w:rsidR="00D80C16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березня</w:t>
            </w:r>
          </w:p>
        </w:tc>
      </w:tr>
      <w:tr w:rsidR="00D80C16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квітня</w:t>
            </w:r>
          </w:p>
        </w:tc>
      </w:tr>
      <w:tr w:rsidR="00D80C16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квітня</w:t>
            </w:r>
          </w:p>
        </w:tc>
      </w:tr>
      <w:tr w:rsidR="00D80C16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Сівка-Калуський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травня</w:t>
            </w:r>
          </w:p>
        </w:tc>
      </w:tr>
      <w:tr w:rsidR="00D80C16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травня</w:t>
            </w:r>
          </w:p>
        </w:tc>
      </w:tr>
      <w:tr w:rsidR="00D80C16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червня</w:t>
            </w:r>
          </w:p>
        </w:tc>
      </w:tr>
    </w:tbl>
    <w:p w:rsidR="00D80C16" w:rsidRDefault="00D8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D80C16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січня</w:t>
            </w:r>
          </w:p>
        </w:tc>
      </w:tr>
      <w:tr w:rsidR="00D80C16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січня</w:t>
            </w:r>
          </w:p>
        </w:tc>
      </w:tr>
      <w:tr w:rsidR="00D80C16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лютого</w:t>
            </w:r>
          </w:p>
        </w:tc>
      </w:tr>
      <w:tr w:rsidR="00D80C16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лютого</w:t>
            </w:r>
          </w:p>
        </w:tc>
      </w:tr>
      <w:tr w:rsidR="00D80C16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Кропивницький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березня</w:t>
            </w:r>
          </w:p>
        </w:tc>
      </w:tr>
      <w:tr w:rsidR="00D80C16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березня</w:t>
            </w:r>
          </w:p>
        </w:tc>
      </w:tr>
      <w:tr w:rsidR="00D80C16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квітня</w:t>
            </w:r>
          </w:p>
        </w:tc>
      </w:tr>
      <w:tr w:rsidR="00D80C16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квітня</w:t>
            </w:r>
          </w:p>
        </w:tc>
      </w:tr>
      <w:tr w:rsidR="00D80C16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Сівка-Калуський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травня</w:t>
            </w:r>
          </w:p>
        </w:tc>
      </w:tr>
      <w:tr w:rsidR="00D80C16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травня</w:t>
            </w:r>
          </w:p>
        </w:tc>
      </w:tr>
      <w:tr w:rsidR="00D80C16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червня</w:t>
            </w:r>
          </w:p>
        </w:tc>
      </w:tr>
    </w:tbl>
    <w:p w:rsidR="005E757B" w:rsidRDefault="005E757B" w:rsidP="005E7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3</w:t>
      </w:r>
    </w:p>
    <w:p w:rsidR="005E757B" w:rsidRDefault="005E757B" w:rsidP="005E75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5E757B" w:rsidRDefault="005E757B" w:rsidP="005E757B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31.12.2024  № 294-р</w:t>
      </w:r>
    </w:p>
    <w:p w:rsidR="005E757B" w:rsidRDefault="005E757B" w:rsidP="005E757B">
      <w:pPr>
        <w:jc w:val="right"/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D80C16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Боднарівський старостинський округ 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січня</w:t>
            </w:r>
          </w:p>
        </w:tc>
      </w:tr>
      <w:tr w:rsidR="00D80C16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січня</w:t>
            </w:r>
          </w:p>
        </w:tc>
      </w:tr>
      <w:tr w:rsidR="00D80C16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лютого</w:t>
            </w:r>
          </w:p>
        </w:tc>
      </w:tr>
      <w:tr w:rsidR="00D80C16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лютого</w:t>
            </w:r>
          </w:p>
        </w:tc>
      </w:tr>
      <w:tr w:rsidR="00D80C16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Кропивницький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березня</w:t>
            </w:r>
          </w:p>
        </w:tc>
      </w:tr>
      <w:tr w:rsidR="00D80C16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березня</w:t>
            </w:r>
          </w:p>
        </w:tc>
      </w:tr>
      <w:tr w:rsidR="00D80C16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квітня</w:t>
            </w:r>
          </w:p>
        </w:tc>
      </w:tr>
      <w:tr w:rsidR="00D80C16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квітня</w:t>
            </w:r>
          </w:p>
        </w:tc>
      </w:tr>
      <w:tr w:rsidR="00D80C16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Сівка-Калуський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травня</w:t>
            </w:r>
          </w:p>
        </w:tc>
      </w:tr>
      <w:tr w:rsidR="00D80C16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травня</w:t>
            </w:r>
          </w:p>
        </w:tc>
      </w:tr>
      <w:tr w:rsidR="00D80C16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червня</w:t>
            </w:r>
          </w:p>
        </w:tc>
      </w:tr>
    </w:tbl>
    <w:p w:rsidR="00D80C16" w:rsidRDefault="00D80C16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D80C16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січня</w:t>
            </w:r>
          </w:p>
        </w:tc>
      </w:tr>
      <w:tr w:rsidR="00D80C16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січня</w:t>
            </w:r>
          </w:p>
        </w:tc>
      </w:tr>
      <w:tr w:rsidR="00D80C16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лютого</w:t>
            </w:r>
          </w:p>
        </w:tc>
      </w:tr>
      <w:tr w:rsidR="00D80C16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лютого</w:t>
            </w:r>
          </w:p>
        </w:tc>
      </w:tr>
      <w:tr w:rsidR="00D80C16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Кропивницький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березня</w:t>
            </w:r>
          </w:p>
        </w:tc>
      </w:tr>
      <w:tr w:rsidR="00D80C16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березня</w:t>
            </w:r>
          </w:p>
        </w:tc>
      </w:tr>
      <w:tr w:rsidR="00D80C16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квітня</w:t>
            </w:r>
          </w:p>
        </w:tc>
      </w:tr>
      <w:tr w:rsidR="00D80C16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квітня</w:t>
            </w:r>
          </w:p>
        </w:tc>
      </w:tr>
      <w:tr w:rsidR="00D80C16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Сівка-Калуський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травня</w:t>
            </w:r>
          </w:p>
        </w:tc>
      </w:tr>
      <w:tr w:rsidR="00D80C16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травня</w:t>
            </w:r>
          </w:p>
        </w:tc>
      </w:tr>
      <w:tr w:rsidR="00D80C16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червня</w:t>
            </w:r>
          </w:p>
        </w:tc>
      </w:tr>
      <w:tr w:rsidR="00D80C16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5E757B" w:rsidRDefault="005E757B" w:rsidP="005E75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Продовження додатка 3</w:t>
            </w:r>
          </w:p>
          <w:p w:rsidR="005E757B" w:rsidRDefault="005E757B" w:rsidP="005E75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5E757B" w:rsidRDefault="005E757B" w:rsidP="005E757B">
            <w:pPr>
              <w:autoSpaceDE w:val="0"/>
              <w:autoSpaceDN w:val="0"/>
              <w:adjustRightInd w:val="0"/>
              <w:spacing w:after="0" w:line="240" w:lineRule="auto"/>
              <w:ind w:left="6372" w:right="-62"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31.12.2024  № 294-р</w:t>
            </w:r>
          </w:p>
          <w:p w:rsidR="00D80C16" w:rsidRDefault="00D80C16" w:rsidP="005E757B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D80C16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D80C16" w:rsidRDefault="00336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D80C16" w:rsidRDefault="003362B7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січня</w:t>
            </w:r>
          </w:p>
        </w:tc>
      </w:tr>
      <w:tr w:rsidR="00D80C16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січня</w:t>
            </w:r>
          </w:p>
        </w:tc>
      </w:tr>
      <w:tr w:rsidR="00D80C16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лютого</w:t>
            </w:r>
          </w:p>
        </w:tc>
      </w:tr>
      <w:tr w:rsidR="00D80C16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лютого</w:t>
            </w:r>
          </w:p>
        </w:tc>
      </w:tr>
      <w:tr w:rsidR="00D80C16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Кропивницький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березня</w:t>
            </w:r>
          </w:p>
        </w:tc>
      </w:tr>
      <w:tr w:rsidR="00D80C16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березня</w:t>
            </w:r>
          </w:p>
        </w:tc>
      </w:tr>
      <w:tr w:rsidR="00D80C16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квітня</w:t>
            </w:r>
          </w:p>
        </w:tc>
      </w:tr>
      <w:tr w:rsidR="00D80C16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квітня</w:t>
            </w:r>
          </w:p>
        </w:tc>
      </w:tr>
      <w:tr w:rsidR="00D80C16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Сівка-Калуський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травня</w:t>
            </w:r>
          </w:p>
        </w:tc>
      </w:tr>
      <w:tr w:rsidR="00D80C16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травня</w:t>
            </w:r>
          </w:p>
        </w:tc>
      </w:tr>
      <w:tr w:rsidR="00D80C16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 старостинський округ</w:t>
            </w:r>
          </w:p>
          <w:p w:rsidR="00D80C16" w:rsidRDefault="00D80C16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0C16" w:rsidRDefault="003362B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червня</w:t>
            </w:r>
          </w:p>
        </w:tc>
      </w:tr>
    </w:tbl>
    <w:p w:rsidR="00D80C16" w:rsidRDefault="00D80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C16" w:rsidRDefault="003362B7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D80C16" w:rsidRDefault="00D80C16">
      <w:pPr>
        <w:rPr>
          <w:lang w:val="uk-UA"/>
        </w:rPr>
      </w:pPr>
    </w:p>
    <w:sectPr w:rsidR="00D80C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B7" w:rsidRDefault="008D24B7">
      <w:pPr>
        <w:spacing w:line="240" w:lineRule="auto"/>
      </w:pPr>
      <w:r>
        <w:separator/>
      </w:r>
    </w:p>
  </w:endnote>
  <w:endnote w:type="continuationSeparator" w:id="0">
    <w:p w:rsidR="008D24B7" w:rsidRDefault="008D2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B7" w:rsidRDefault="008D24B7">
      <w:pPr>
        <w:spacing w:after="0"/>
      </w:pPr>
      <w:r>
        <w:separator/>
      </w:r>
    </w:p>
  </w:footnote>
  <w:footnote w:type="continuationSeparator" w:id="0">
    <w:p w:rsidR="008D24B7" w:rsidRDefault="008D24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67"/>
    <w:rsid w:val="00002567"/>
    <w:rsid w:val="00231F62"/>
    <w:rsid w:val="00257A56"/>
    <w:rsid w:val="002C200F"/>
    <w:rsid w:val="002C71AF"/>
    <w:rsid w:val="00305B40"/>
    <w:rsid w:val="003362B7"/>
    <w:rsid w:val="00347A24"/>
    <w:rsid w:val="003707AA"/>
    <w:rsid w:val="00452223"/>
    <w:rsid w:val="004E6F3E"/>
    <w:rsid w:val="0058188A"/>
    <w:rsid w:val="005E757B"/>
    <w:rsid w:val="0060585C"/>
    <w:rsid w:val="0065643A"/>
    <w:rsid w:val="00670D3B"/>
    <w:rsid w:val="006A20A5"/>
    <w:rsid w:val="006C390D"/>
    <w:rsid w:val="007D0F6E"/>
    <w:rsid w:val="0080034E"/>
    <w:rsid w:val="00880E45"/>
    <w:rsid w:val="008D24B7"/>
    <w:rsid w:val="00926E69"/>
    <w:rsid w:val="00953F9B"/>
    <w:rsid w:val="009B25F5"/>
    <w:rsid w:val="00A06454"/>
    <w:rsid w:val="00A1575C"/>
    <w:rsid w:val="00A4226E"/>
    <w:rsid w:val="00AB4307"/>
    <w:rsid w:val="00AD0081"/>
    <w:rsid w:val="00B27309"/>
    <w:rsid w:val="00B4526C"/>
    <w:rsid w:val="00BB129C"/>
    <w:rsid w:val="00C03E42"/>
    <w:rsid w:val="00C50D87"/>
    <w:rsid w:val="00C664CE"/>
    <w:rsid w:val="00CB6C6B"/>
    <w:rsid w:val="00D80C16"/>
    <w:rsid w:val="00D87A7F"/>
    <w:rsid w:val="00DF32AD"/>
    <w:rsid w:val="00EB018C"/>
    <w:rsid w:val="00F04C77"/>
    <w:rsid w:val="00F6428E"/>
    <w:rsid w:val="00FC0934"/>
    <w:rsid w:val="132212A8"/>
    <w:rsid w:val="5D9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EE3F2-B096-4D89-9659-B23C7D31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75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1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7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2025-01-15T11:18:00Z</cp:lastPrinted>
  <dcterms:created xsi:type="dcterms:W3CDTF">2025-01-13T10:42:00Z</dcterms:created>
  <dcterms:modified xsi:type="dcterms:W3CDTF">2025-01-15T11:52:00Z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1EF36B0AD54F4855B012152E5BECDE01_12</vt:lpwstr>
  </property>
</Properties>
</file>