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5C6" w:rsidRDefault="00A375C6" w:rsidP="00A375C6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78788638" r:id="rId6"/>
        </w:object>
      </w:r>
    </w:p>
    <w:p w:rsidR="00A375C6" w:rsidRDefault="00A375C6" w:rsidP="00A375C6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A375C6" w:rsidRDefault="00A375C6" w:rsidP="00A375C6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A375C6" w:rsidRDefault="00A375C6" w:rsidP="00A375C6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A375C6" w:rsidRDefault="00A375C6" w:rsidP="00A37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:rsidR="00A375C6" w:rsidRDefault="00A375C6" w:rsidP="00A375C6">
      <w:pPr>
        <w:rPr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B6DA46C" wp14:editId="584985EB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5385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XAyU6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375C6" w:rsidRDefault="00A375C6" w:rsidP="00A37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A375C6" w:rsidRDefault="00A375C6" w:rsidP="00A375C6">
      <w:pPr>
        <w:rPr>
          <w:sz w:val="28"/>
          <w:szCs w:val="28"/>
        </w:rPr>
      </w:pPr>
    </w:p>
    <w:p w:rsidR="00A375C6" w:rsidRPr="000A1CFC" w:rsidRDefault="00A375C6" w:rsidP="00A375C6">
      <w:pPr>
        <w:rPr>
          <w:sz w:val="28"/>
          <w:szCs w:val="28"/>
        </w:rPr>
      </w:pPr>
      <w:r>
        <w:rPr>
          <w:sz w:val="28"/>
          <w:szCs w:val="28"/>
        </w:rPr>
        <w:t xml:space="preserve"> 30.03.2021                                  м. Калуш                                           № 109-р</w:t>
      </w:r>
    </w:p>
    <w:p w:rsidR="00A375C6" w:rsidRDefault="00A375C6" w:rsidP="00A375C6"/>
    <w:p w:rsidR="00A375C6" w:rsidRDefault="00A375C6" w:rsidP="00A375C6">
      <w:pPr>
        <w:ind w:left="426"/>
        <w:jc w:val="both"/>
        <w:rPr>
          <w:sz w:val="28"/>
          <w:szCs w:val="28"/>
        </w:rPr>
      </w:pPr>
    </w:p>
    <w:p w:rsidR="00A375C6" w:rsidRDefault="00A375C6" w:rsidP="00A375C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 створення тимчасової</w:t>
      </w:r>
    </w:p>
    <w:p w:rsidR="00A375C6" w:rsidRDefault="00A375C6" w:rsidP="00A375C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комісії для проведення огляду </w:t>
      </w:r>
    </w:p>
    <w:p w:rsidR="00A375C6" w:rsidRDefault="00A375C6" w:rsidP="00A375C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технічного стану житлового </w:t>
      </w:r>
    </w:p>
    <w:p w:rsidR="00A375C6" w:rsidRDefault="00A375C6" w:rsidP="00A375C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будинку №19А на вул. Павлика</w:t>
      </w:r>
    </w:p>
    <w:p w:rsidR="00A375C6" w:rsidRDefault="00A375C6" w:rsidP="00A375C6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ОСББ "Павлика 19А" </w:t>
      </w:r>
    </w:p>
    <w:p w:rsidR="00A375C6" w:rsidRDefault="00A375C6" w:rsidP="00A375C6">
      <w:pPr>
        <w:rPr>
          <w:sz w:val="28"/>
          <w:szCs w:val="28"/>
        </w:rPr>
      </w:pPr>
    </w:p>
    <w:p w:rsidR="00A375C6" w:rsidRDefault="00A375C6" w:rsidP="00A375C6">
      <w:pPr>
        <w:rPr>
          <w:sz w:val="28"/>
          <w:szCs w:val="28"/>
        </w:rPr>
      </w:pPr>
    </w:p>
    <w:p w:rsidR="00A375C6" w:rsidRDefault="00A375C6" w:rsidP="00A375C6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Керуючись Законом України "Про місцеве самоврядування в Україні", Програмою стимулювання створення та підтримки об'єднань співвласників багатоквартирних будинків (ОСББ) в місті Калуш на 2020-2022 роки, затвердженої рішенням Калуської міської ради від 20.12.2019 №2816, беручи до уваги заяву голови ОСББ "</w:t>
      </w:r>
      <w:r w:rsidRPr="000329A6">
        <w:rPr>
          <w:sz w:val="28"/>
          <w:szCs w:val="28"/>
        </w:rPr>
        <w:t xml:space="preserve"> </w:t>
      </w:r>
      <w:r>
        <w:rPr>
          <w:sz w:val="28"/>
          <w:szCs w:val="28"/>
        </w:rPr>
        <w:t>Павлика19А" від 26.03.2021: № 451/05.1-20</w:t>
      </w:r>
    </w:p>
    <w:p w:rsidR="00A375C6" w:rsidRDefault="00A375C6" w:rsidP="00A375C6">
      <w:pPr>
        <w:ind w:firstLine="540"/>
        <w:jc w:val="both"/>
        <w:rPr>
          <w:sz w:val="28"/>
          <w:szCs w:val="28"/>
        </w:rPr>
      </w:pPr>
    </w:p>
    <w:p w:rsidR="00A375C6" w:rsidRDefault="00A375C6" w:rsidP="00A375C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Створити тимчасову комісію для проведення огляду технічного стану житлового будинку № 19А на вул. Грушевського ОСББ "</w:t>
      </w:r>
      <w:r w:rsidRPr="003035B6">
        <w:rPr>
          <w:sz w:val="28"/>
          <w:szCs w:val="28"/>
        </w:rPr>
        <w:t xml:space="preserve"> </w:t>
      </w:r>
      <w:r>
        <w:rPr>
          <w:sz w:val="28"/>
          <w:szCs w:val="28"/>
        </w:rPr>
        <w:t>Павлика19А " у складі:</w:t>
      </w:r>
    </w:p>
    <w:p w:rsidR="00A375C6" w:rsidRDefault="00A375C6" w:rsidP="00A375C6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2"/>
        <w:gridCol w:w="6383"/>
      </w:tblGrid>
      <w:tr w:rsidR="00A375C6" w:rsidTr="006D1808">
        <w:tc>
          <w:tcPr>
            <w:tcW w:w="9922" w:type="dxa"/>
            <w:gridSpan w:val="2"/>
            <w:hideMark/>
          </w:tcPr>
          <w:p w:rsidR="00A375C6" w:rsidRDefault="00A375C6" w:rsidP="006D1808">
            <w:pPr>
              <w:spacing w:line="254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тимчасової</w:t>
            </w:r>
          </w:p>
          <w:p w:rsidR="00A375C6" w:rsidRDefault="00A375C6" w:rsidP="006D1808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комісії:</w:t>
            </w:r>
          </w:p>
        </w:tc>
      </w:tr>
      <w:tr w:rsidR="00A375C6" w:rsidTr="006D1808">
        <w:tc>
          <w:tcPr>
            <w:tcW w:w="3163" w:type="dxa"/>
            <w:hideMark/>
          </w:tcPr>
          <w:p w:rsidR="00A375C6" w:rsidRDefault="00A375C6" w:rsidP="006D1808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sz w:val="28"/>
                <w:szCs w:val="28"/>
              </w:rPr>
              <w:t>Селедець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59" w:type="dxa"/>
            <w:hideMark/>
          </w:tcPr>
          <w:p w:rsidR="00A375C6" w:rsidRDefault="00A375C6" w:rsidP="006D1808">
            <w:pPr>
              <w:spacing w:line="254" w:lineRule="auto"/>
              <w:ind w:left="559" w:hanging="5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начальник відділу капітального ремонту житлового  фонду та об'єктів комунального господарства управління житлово-комунального господарства міської ради.</w:t>
            </w:r>
          </w:p>
        </w:tc>
      </w:tr>
      <w:tr w:rsidR="00A375C6" w:rsidTr="006D1808">
        <w:trPr>
          <w:trHeight w:val="2688"/>
        </w:trPr>
        <w:tc>
          <w:tcPr>
            <w:tcW w:w="9922" w:type="dxa"/>
            <w:gridSpan w:val="2"/>
            <w:hideMark/>
          </w:tcPr>
          <w:tbl>
            <w:tblPr>
              <w:tblW w:w="9759" w:type="dxa"/>
              <w:tblLook w:val="01E0" w:firstRow="1" w:lastRow="1" w:firstColumn="1" w:lastColumn="1" w:noHBand="0" w:noVBand="0"/>
            </w:tblPr>
            <w:tblGrid>
              <w:gridCol w:w="2589"/>
              <w:gridCol w:w="48"/>
              <w:gridCol w:w="6891"/>
              <w:gridCol w:w="20"/>
              <w:gridCol w:w="211"/>
            </w:tblGrid>
            <w:tr w:rsidR="00A375C6" w:rsidTr="006D1808">
              <w:trPr>
                <w:gridAfter w:val="1"/>
                <w:wAfter w:w="211" w:type="dxa"/>
                <w:trHeight w:val="1272"/>
              </w:trPr>
              <w:tc>
                <w:tcPr>
                  <w:tcW w:w="2589" w:type="dxa"/>
                  <w:hideMark/>
                </w:tcPr>
                <w:p w:rsidR="00A375C6" w:rsidRDefault="00A375C6" w:rsidP="006D1808">
                  <w:pPr>
                    <w:spacing w:line="256" w:lineRule="auto"/>
                    <w:ind w:left="-352" w:firstLine="21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Члени тимчасової</w:t>
                  </w:r>
                </w:p>
                <w:p w:rsidR="00A375C6" w:rsidRDefault="00A375C6" w:rsidP="006D1808">
                  <w:pPr>
                    <w:spacing w:line="256" w:lineRule="auto"/>
                    <w:ind w:left="-210" w:firstLine="68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комісії:</w:t>
                  </w:r>
                </w:p>
                <w:p w:rsidR="00A375C6" w:rsidRDefault="00A375C6" w:rsidP="006D1808">
                  <w:pPr>
                    <w:spacing w:line="256" w:lineRule="auto"/>
                    <w:ind w:left="-210" w:firstLine="6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A375C6" w:rsidRDefault="00A375C6" w:rsidP="006D1808">
                  <w:pPr>
                    <w:spacing w:line="256" w:lineRule="auto"/>
                    <w:ind w:left="-210" w:firstLine="6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A375C6" w:rsidRPr="00286A02" w:rsidRDefault="00A375C6" w:rsidP="006D1808">
                  <w:pPr>
                    <w:spacing w:line="256" w:lineRule="auto"/>
                    <w:ind w:left="-210" w:firstLine="6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Оксана Гук</w:t>
                  </w:r>
                </w:p>
                <w:p w:rsidR="00A375C6" w:rsidRDefault="00A375C6" w:rsidP="006D1808">
                  <w:pPr>
                    <w:spacing w:line="256" w:lineRule="auto"/>
                    <w:ind w:left="-210" w:firstLine="6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A375C6" w:rsidRDefault="00A375C6" w:rsidP="006D1808">
                  <w:pPr>
                    <w:spacing w:line="256" w:lineRule="auto"/>
                    <w:ind w:left="-210" w:firstLine="68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59" w:type="dxa"/>
                  <w:gridSpan w:val="3"/>
                </w:tcPr>
                <w:p w:rsidR="00A375C6" w:rsidRDefault="00A375C6" w:rsidP="006D1808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  <w:p w:rsidR="00A375C6" w:rsidRPr="009A5E51" w:rsidRDefault="00A375C6" w:rsidP="006D1808">
                  <w:pPr>
                    <w:rPr>
                      <w:sz w:val="28"/>
                      <w:szCs w:val="28"/>
                    </w:rPr>
                  </w:pPr>
                </w:p>
                <w:p w:rsidR="00A375C6" w:rsidRPr="009A5E51" w:rsidRDefault="00A375C6" w:rsidP="006D1808">
                  <w:pPr>
                    <w:rPr>
                      <w:sz w:val="28"/>
                      <w:szCs w:val="28"/>
                    </w:rPr>
                  </w:pPr>
                </w:p>
                <w:p w:rsidR="00A375C6" w:rsidRDefault="00A375C6" w:rsidP="006D1808">
                  <w:pPr>
                    <w:tabs>
                      <w:tab w:val="left" w:pos="2475"/>
                    </w:tabs>
                    <w:spacing w:line="256" w:lineRule="auto"/>
                    <w:ind w:left="1218" w:hanging="255"/>
                    <w:jc w:val="both"/>
                    <w:rPr>
                      <w:sz w:val="28"/>
                      <w:szCs w:val="28"/>
                    </w:rPr>
                  </w:pPr>
                </w:p>
                <w:p w:rsidR="00A375C6" w:rsidRPr="009A5E51" w:rsidRDefault="00A375C6" w:rsidP="006D1808">
                  <w:pPr>
                    <w:tabs>
                      <w:tab w:val="left" w:pos="705"/>
                      <w:tab w:val="left" w:pos="2475"/>
                    </w:tabs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  депутат Калуської міської ради (за згодою)</w:t>
                  </w:r>
                </w:p>
              </w:tc>
            </w:tr>
            <w:tr w:rsidR="00A375C6" w:rsidTr="006D1808">
              <w:trPr>
                <w:gridAfter w:val="1"/>
                <w:wAfter w:w="211" w:type="dxa"/>
              </w:trPr>
              <w:tc>
                <w:tcPr>
                  <w:tcW w:w="2589" w:type="dxa"/>
                </w:tcPr>
                <w:p w:rsidR="00A375C6" w:rsidRDefault="00A375C6" w:rsidP="006D1808">
                  <w:pPr>
                    <w:spacing w:line="256" w:lineRule="auto"/>
                    <w:ind w:left="-352" w:firstLine="21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59" w:type="dxa"/>
                  <w:gridSpan w:val="3"/>
                </w:tcPr>
                <w:p w:rsidR="00A375C6" w:rsidRDefault="00A375C6" w:rsidP="006D1808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375C6" w:rsidTr="006D1808">
              <w:trPr>
                <w:gridAfter w:val="1"/>
                <w:wAfter w:w="211" w:type="dxa"/>
                <w:trHeight w:val="80"/>
              </w:trPr>
              <w:tc>
                <w:tcPr>
                  <w:tcW w:w="2589" w:type="dxa"/>
                </w:tcPr>
                <w:p w:rsidR="00A375C6" w:rsidRDefault="00A375C6" w:rsidP="006D1808">
                  <w:pPr>
                    <w:spacing w:line="256" w:lineRule="auto"/>
                    <w:ind w:left="-352" w:firstLine="21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59" w:type="dxa"/>
                  <w:gridSpan w:val="3"/>
                </w:tcPr>
                <w:p w:rsidR="00A375C6" w:rsidRDefault="00A375C6" w:rsidP="006D1808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375C6" w:rsidTr="006D1808">
              <w:trPr>
                <w:gridAfter w:val="2"/>
                <w:wAfter w:w="231" w:type="dxa"/>
              </w:trPr>
              <w:tc>
                <w:tcPr>
                  <w:tcW w:w="2589" w:type="dxa"/>
                </w:tcPr>
                <w:p w:rsidR="00A375C6" w:rsidRDefault="00A375C6" w:rsidP="006D1808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39" w:type="dxa"/>
                  <w:gridSpan w:val="2"/>
                </w:tcPr>
                <w:p w:rsidR="00A375C6" w:rsidRDefault="00A375C6" w:rsidP="006D1808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375C6" w:rsidTr="006D1808">
              <w:trPr>
                <w:trHeight w:val="80"/>
              </w:trPr>
              <w:tc>
                <w:tcPr>
                  <w:tcW w:w="2637" w:type="dxa"/>
                  <w:gridSpan w:val="2"/>
                </w:tcPr>
                <w:p w:rsidR="00A375C6" w:rsidRDefault="00A375C6" w:rsidP="006D1808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22" w:type="dxa"/>
                  <w:gridSpan w:val="3"/>
                </w:tcPr>
                <w:p w:rsidR="00A375C6" w:rsidRDefault="00A375C6" w:rsidP="006D1808">
                  <w:pPr>
                    <w:spacing w:line="256" w:lineRule="auto"/>
                    <w:ind w:left="3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375C6" w:rsidRDefault="00A375C6" w:rsidP="006D1808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A375C6" w:rsidTr="006D1808">
        <w:tc>
          <w:tcPr>
            <w:tcW w:w="3163" w:type="dxa"/>
          </w:tcPr>
          <w:p w:rsidR="00A375C6" w:rsidRDefault="00A375C6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759" w:type="dxa"/>
          </w:tcPr>
          <w:p w:rsidR="00A375C6" w:rsidRDefault="00A375C6" w:rsidP="006D1808">
            <w:pPr>
              <w:tabs>
                <w:tab w:val="left" w:pos="2475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375C6" w:rsidTr="006D1808">
        <w:tc>
          <w:tcPr>
            <w:tcW w:w="3163" w:type="dxa"/>
          </w:tcPr>
          <w:p w:rsidR="00A375C6" w:rsidRDefault="00A375C6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Захарія</w:t>
            </w:r>
          </w:p>
          <w:p w:rsidR="00A375C6" w:rsidRDefault="00A375C6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375C6" w:rsidRDefault="00A375C6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375C6" w:rsidRDefault="00A375C6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375C6" w:rsidRDefault="00A375C6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375C6" w:rsidRDefault="00A375C6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759" w:type="dxa"/>
          </w:tcPr>
          <w:p w:rsidR="00A375C6" w:rsidRDefault="00A375C6" w:rsidP="006D1808">
            <w:pPr>
              <w:tabs>
                <w:tab w:val="left" w:pos="2475"/>
              </w:tabs>
              <w:spacing w:line="256" w:lineRule="auto"/>
              <w:ind w:left="611" w:hanging="6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головний спеціаліст - юрист відділу житлової  політики та роботи із споживачами управління житлово-комунального господарства міської ради;  </w:t>
            </w:r>
          </w:p>
        </w:tc>
      </w:tr>
      <w:tr w:rsidR="00A375C6" w:rsidTr="006D1808">
        <w:tc>
          <w:tcPr>
            <w:tcW w:w="3163" w:type="dxa"/>
          </w:tcPr>
          <w:p w:rsidR="00A375C6" w:rsidRDefault="00A375C6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759" w:type="dxa"/>
          </w:tcPr>
          <w:p w:rsidR="00A375C6" w:rsidRDefault="00A375C6" w:rsidP="006D1808">
            <w:pPr>
              <w:tabs>
                <w:tab w:val="left" w:pos="2475"/>
              </w:tabs>
              <w:spacing w:line="256" w:lineRule="auto"/>
              <w:ind w:left="461" w:hanging="255"/>
              <w:jc w:val="both"/>
              <w:rPr>
                <w:sz w:val="28"/>
                <w:szCs w:val="28"/>
              </w:rPr>
            </w:pPr>
          </w:p>
        </w:tc>
      </w:tr>
      <w:tr w:rsidR="00A375C6" w:rsidTr="006D1808">
        <w:tc>
          <w:tcPr>
            <w:tcW w:w="3163" w:type="dxa"/>
          </w:tcPr>
          <w:p w:rsidR="00A375C6" w:rsidRDefault="00A375C6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759" w:type="dxa"/>
          </w:tcPr>
          <w:p w:rsidR="00A375C6" w:rsidRDefault="00A375C6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375C6" w:rsidTr="006D1808">
        <w:tc>
          <w:tcPr>
            <w:tcW w:w="3163" w:type="dxa"/>
          </w:tcPr>
          <w:p w:rsidR="00A375C6" w:rsidRDefault="00A375C6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 </w:t>
            </w:r>
            <w:proofErr w:type="spellStart"/>
            <w:r>
              <w:rPr>
                <w:sz w:val="28"/>
                <w:szCs w:val="28"/>
              </w:rPr>
              <w:t>Сасник</w:t>
            </w:r>
            <w:proofErr w:type="spellEnd"/>
          </w:p>
          <w:p w:rsidR="00A375C6" w:rsidRDefault="00A375C6" w:rsidP="006D1808">
            <w:pPr>
              <w:spacing w:line="256" w:lineRule="auto"/>
              <w:rPr>
                <w:sz w:val="28"/>
                <w:szCs w:val="28"/>
              </w:rPr>
            </w:pPr>
          </w:p>
          <w:p w:rsidR="00A375C6" w:rsidRDefault="00A375C6" w:rsidP="006D1808">
            <w:pPr>
              <w:spacing w:line="256" w:lineRule="auto"/>
              <w:rPr>
                <w:sz w:val="28"/>
                <w:szCs w:val="28"/>
              </w:rPr>
            </w:pPr>
          </w:p>
          <w:p w:rsidR="00A375C6" w:rsidRDefault="00A375C6" w:rsidP="006D1808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6759" w:type="dxa"/>
            <w:hideMark/>
          </w:tcPr>
          <w:p w:rsidR="00A375C6" w:rsidRPr="000E69A1" w:rsidRDefault="00A375C6" w:rsidP="006D1808">
            <w:pPr>
              <w:pStyle w:val="a3"/>
              <w:numPr>
                <w:ilvl w:val="0"/>
                <w:numId w:val="1"/>
              </w:numPr>
              <w:tabs>
                <w:tab w:val="left" w:pos="289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0E69A1">
              <w:rPr>
                <w:sz w:val="28"/>
                <w:szCs w:val="28"/>
              </w:rPr>
              <w:t>голова об'єднання співвласників       багатоквартирного будинку "Павлика19А"(за згодою).</w:t>
            </w:r>
          </w:p>
        </w:tc>
      </w:tr>
      <w:tr w:rsidR="00A375C6" w:rsidTr="006D1808">
        <w:tc>
          <w:tcPr>
            <w:tcW w:w="3163" w:type="dxa"/>
          </w:tcPr>
          <w:p w:rsidR="00A375C6" w:rsidRDefault="00A375C6" w:rsidP="006D1808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59" w:type="dxa"/>
          </w:tcPr>
          <w:p w:rsidR="00A375C6" w:rsidRDefault="00A375C6" w:rsidP="006D1808">
            <w:pPr>
              <w:spacing w:line="254" w:lineRule="auto"/>
              <w:jc w:val="both"/>
              <w:rPr>
                <w:sz w:val="28"/>
                <w:szCs w:val="28"/>
              </w:rPr>
            </w:pPr>
          </w:p>
        </w:tc>
      </w:tr>
    </w:tbl>
    <w:p w:rsidR="00A375C6" w:rsidRDefault="00A375C6" w:rsidP="00A375C6">
      <w:pPr>
        <w:ind w:firstLine="540"/>
        <w:jc w:val="both"/>
        <w:rPr>
          <w:sz w:val="28"/>
          <w:szCs w:val="28"/>
        </w:rPr>
      </w:pPr>
    </w:p>
    <w:p w:rsidR="00A375C6" w:rsidRDefault="00A375C6" w:rsidP="00A375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Комісії:</w:t>
      </w:r>
    </w:p>
    <w:p w:rsidR="00A375C6" w:rsidRDefault="00A375C6" w:rsidP="00A375C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 Провести огляд технічного стану житлового будинку №19А</w:t>
      </w:r>
      <w:r w:rsidRPr="002B6542">
        <w:rPr>
          <w:sz w:val="28"/>
          <w:szCs w:val="28"/>
        </w:rPr>
        <w:t xml:space="preserve"> </w:t>
      </w:r>
      <w:r>
        <w:rPr>
          <w:sz w:val="28"/>
          <w:szCs w:val="28"/>
        </w:rPr>
        <w:t>на вул. Павлика.</w:t>
      </w:r>
    </w:p>
    <w:p w:rsidR="00A375C6" w:rsidRDefault="00A375C6" w:rsidP="00A375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 результатами проведення огляду скласти акт обстеження. </w:t>
      </w:r>
    </w:p>
    <w:p w:rsidR="00A375C6" w:rsidRDefault="00A375C6" w:rsidP="00A375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На підставі даних акту обстеження підготувати перелік ремонтних робіт та до 09 квітня 2021 року передати комісії з відбору житлових будинків для проведення ремонтних робіт.</w:t>
      </w:r>
    </w:p>
    <w:p w:rsidR="00A375C6" w:rsidRDefault="00A375C6" w:rsidP="00A375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покласти на  заступника міського голови Богдана Білецького.</w:t>
      </w:r>
    </w:p>
    <w:p w:rsidR="00A375C6" w:rsidRDefault="00A375C6" w:rsidP="00A375C6">
      <w:pPr>
        <w:ind w:firstLine="540"/>
        <w:jc w:val="both"/>
        <w:rPr>
          <w:sz w:val="28"/>
          <w:szCs w:val="28"/>
        </w:rPr>
      </w:pPr>
    </w:p>
    <w:p w:rsidR="00A375C6" w:rsidRDefault="00A375C6" w:rsidP="00A375C6">
      <w:pPr>
        <w:jc w:val="both"/>
        <w:rPr>
          <w:sz w:val="28"/>
          <w:szCs w:val="28"/>
        </w:rPr>
      </w:pPr>
    </w:p>
    <w:p w:rsidR="00A375C6" w:rsidRDefault="00A375C6" w:rsidP="00A375C6">
      <w:pPr>
        <w:rPr>
          <w:sz w:val="28"/>
          <w:szCs w:val="28"/>
        </w:rPr>
      </w:pPr>
    </w:p>
    <w:p w:rsidR="00A375C6" w:rsidRDefault="00A375C6" w:rsidP="00A375C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                                                             </w:t>
      </w:r>
      <w:r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 xml:space="preserve"> Андрій Найда</w:t>
      </w:r>
    </w:p>
    <w:p w:rsidR="00A375C6" w:rsidRDefault="00A375C6" w:rsidP="00A375C6">
      <w:pPr>
        <w:rPr>
          <w:sz w:val="26"/>
          <w:szCs w:val="26"/>
        </w:rPr>
      </w:pPr>
    </w:p>
    <w:p w:rsidR="00A375C6" w:rsidRDefault="00A375C6" w:rsidP="00A375C6">
      <w:pPr>
        <w:rPr>
          <w:sz w:val="26"/>
          <w:szCs w:val="26"/>
        </w:rPr>
      </w:pPr>
    </w:p>
    <w:p w:rsidR="00813423" w:rsidRDefault="00813423"/>
    <w:sectPr w:rsidR="0081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65A8"/>
    <w:multiLevelType w:val="hybridMultilevel"/>
    <w:tmpl w:val="B0B0F892"/>
    <w:lvl w:ilvl="0" w:tplc="00E6F138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C6"/>
    <w:rsid w:val="00813423"/>
    <w:rsid w:val="00A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7173"/>
  <w15:chartTrackingRefBased/>
  <w15:docId w15:val="{3FB44BE9-2FEE-46BC-BE51-6F88964F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2021-04-01T10:23:00Z</dcterms:created>
  <dcterms:modified xsi:type="dcterms:W3CDTF">2021-04-01T10:24:00Z</dcterms:modified>
</cp:coreProperties>
</file>