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15106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17A35">
        <w:rPr>
          <w:sz w:val="28"/>
          <w:szCs w:val="28"/>
          <w:u w:val="single"/>
          <w:lang w:val="uk-UA"/>
        </w:rPr>
        <w:t>59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543AB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2A2615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3543AB">
        <w:rPr>
          <w:sz w:val="28"/>
          <w:szCs w:val="28"/>
          <w:lang w:val="uk-UA"/>
        </w:rPr>
        <w:t>» на 2024 рік</w:t>
      </w:r>
    </w:p>
    <w:p w:rsidR="00F164CB" w:rsidRPr="002A2615" w:rsidRDefault="002A2615" w:rsidP="002A261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CF63BE">
        <w:rPr>
          <w:rFonts w:ascii="Times New Roman" w:hAnsi="Times New Roman"/>
          <w:sz w:val="28"/>
          <w:szCs w:val="28"/>
        </w:rPr>
        <w:t>Калуський 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CF63BE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1665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кратичного скликання), рішеннями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виконавчого комітету Калуської міської ради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від 25.04.2023 №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від 19.12.2023 №356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«</w:t>
      </w:r>
      <w:r w:rsidRPr="00CF63BE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«Калуський міський центр первинної медико-санітарної допомоги Ка</w:t>
      </w:r>
      <w:r>
        <w:rPr>
          <w:rFonts w:ascii="Times New Roman" w:hAnsi="Times New Roman"/>
          <w:sz w:val="28"/>
          <w:szCs w:val="28"/>
        </w:rPr>
        <w:t>луської міської ради» на 2024</w:t>
      </w:r>
      <w:r w:rsidRPr="00CF63BE">
        <w:rPr>
          <w:rFonts w:ascii="Times New Roman" w:hAnsi="Times New Roman"/>
          <w:sz w:val="28"/>
          <w:szCs w:val="28"/>
        </w:rPr>
        <w:t xml:space="preserve"> рік»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», розглянувши службову записку директора КНП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>
        <w:rPr>
          <w:rFonts w:ascii="Times New Roman" w:hAnsi="Times New Roman"/>
          <w:sz w:val="28"/>
          <w:szCs w:val="28"/>
        </w:rPr>
        <w:t>» М.Гаврилишина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11.03.2024 </w:t>
      </w:r>
      <w:r w:rsidR="00071BD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№</w:t>
      </w: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146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/01-15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3543AB" w:rsidRDefault="008437B3" w:rsidP="003543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56289911"/>
    </w:p>
    <w:p w:rsidR="002A2615" w:rsidRPr="00781C5F" w:rsidRDefault="003543AB" w:rsidP="002A2615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 w:rsidRPr="003543AB">
        <w:rPr>
          <w:rFonts w:eastAsia="Calibri"/>
          <w:b/>
          <w:color w:val="000000"/>
          <w:sz w:val="28"/>
          <w:szCs w:val="28"/>
          <w:highlight w:val="white"/>
          <w:lang w:val="uk-UA"/>
        </w:rPr>
        <w:tab/>
      </w:r>
      <w:r w:rsidR="002A2615" w:rsidRPr="00CF63BE">
        <w:rPr>
          <w:b/>
          <w:sz w:val="28"/>
          <w:szCs w:val="28"/>
          <w:lang w:val="uk-UA"/>
        </w:rPr>
        <w:t>1.</w:t>
      </w:r>
      <w:r w:rsidR="002A2615" w:rsidRPr="00CF63BE">
        <w:rPr>
          <w:sz w:val="28"/>
          <w:szCs w:val="28"/>
          <w:lang w:val="uk-UA"/>
        </w:rPr>
        <w:tab/>
      </w:r>
      <w:r w:rsidR="002A2615"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>Внести зміни до фінансового плану комунального некомерційного підприємства «</w:t>
      </w:r>
      <w:r w:rsidR="002A2615" w:rsidRPr="00CF63BE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2A2615"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>»</w:t>
      </w:r>
      <w:r w:rsidR="002A2615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на 2024 рік</w:t>
      </w:r>
      <w:r w:rsidR="002A2615"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(фінансовий план зі змінами додається).</w:t>
      </w:r>
    </w:p>
    <w:p w:rsidR="000B45C5" w:rsidRDefault="002A2615" w:rsidP="00AB10E1">
      <w:pPr>
        <w:tabs>
          <w:tab w:val="left" w:pos="709"/>
        </w:tabs>
        <w:jc w:val="both"/>
        <w:rPr>
          <w:rFonts w:ascii="Times New Roman CYR" w:eastAsia="Calibri" w:hAnsi="Times New Roman CYR" w:cs="Times New Roman CYR"/>
          <w:color w:val="000000"/>
          <w:sz w:val="26"/>
          <w:szCs w:val="26"/>
        </w:rPr>
      </w:pPr>
      <w:r w:rsidRPr="00CF63BE">
        <w:rPr>
          <w:sz w:val="28"/>
          <w:szCs w:val="28"/>
          <w:lang w:val="uk-UA"/>
        </w:rPr>
        <w:tab/>
      </w:r>
      <w:r w:rsidRPr="00CF63B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CF63B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CF63BE">
        <w:rPr>
          <w:rFonts w:eastAsia="Calibri"/>
          <w:color w:val="000000"/>
          <w:sz w:val="28"/>
          <w:szCs w:val="28"/>
          <w:highlight w:val="white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</w:t>
      </w:r>
      <w:r w:rsidRPr="007040C5">
        <w:rPr>
          <w:rFonts w:ascii="Times New Roman CYR" w:eastAsia="Calibri" w:hAnsi="Times New Roman CYR" w:cs="Times New Roman CYR"/>
          <w:color w:val="000000"/>
          <w:sz w:val="26"/>
          <w:szCs w:val="26"/>
          <w:highlight w:val="white"/>
        </w:rPr>
        <w:t>.</w:t>
      </w:r>
      <w:bookmarkEnd w:id="1"/>
    </w:p>
    <w:p w:rsidR="002A2615" w:rsidRPr="002A2615" w:rsidRDefault="002A2615" w:rsidP="00AB10E1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:rsidR="00FE5D73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sectPr w:rsidR="00FE5D7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CD" w:rsidRDefault="00B90CCD">
      <w:r>
        <w:separator/>
      </w:r>
    </w:p>
  </w:endnote>
  <w:endnote w:type="continuationSeparator" w:id="0">
    <w:p w:rsidR="00B90CCD" w:rsidRDefault="00B9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CD" w:rsidRDefault="00B90CCD">
      <w:r>
        <w:separator/>
      </w:r>
    </w:p>
  </w:footnote>
  <w:footnote w:type="continuationSeparator" w:id="0">
    <w:p w:rsidR="00B90CCD" w:rsidRDefault="00B9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261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DCA566F"/>
    <w:multiLevelType w:val="hybridMultilevel"/>
    <w:tmpl w:val="81C4AFF6"/>
    <w:lvl w:ilvl="0" w:tplc="4106DD5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"/>
  </w:num>
  <w:num w:numId="4">
    <w:abstractNumId w:val="31"/>
  </w:num>
  <w:num w:numId="5">
    <w:abstractNumId w:val="18"/>
  </w:num>
  <w:num w:numId="6">
    <w:abstractNumId w:val="26"/>
  </w:num>
  <w:num w:numId="7">
    <w:abstractNumId w:val="1"/>
  </w:num>
  <w:num w:numId="8">
    <w:abstractNumId w:val="22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30"/>
  </w:num>
  <w:num w:numId="19">
    <w:abstractNumId w:val="20"/>
  </w:num>
  <w:num w:numId="20">
    <w:abstractNumId w:val="29"/>
  </w:num>
  <w:num w:numId="21">
    <w:abstractNumId w:val="5"/>
  </w:num>
  <w:num w:numId="22">
    <w:abstractNumId w:val="0"/>
  </w:num>
  <w:num w:numId="23">
    <w:abstractNumId w:val="24"/>
  </w:num>
  <w:num w:numId="24">
    <w:abstractNumId w:val="23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8"/>
  </w:num>
  <w:num w:numId="30">
    <w:abstractNumId w:val="19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BDB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15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3AB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6F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B7A8F"/>
    <w:rsid w:val="006C0249"/>
    <w:rsid w:val="006C0D43"/>
    <w:rsid w:val="006C243C"/>
    <w:rsid w:val="006C25F8"/>
    <w:rsid w:val="006C2633"/>
    <w:rsid w:val="006C48B5"/>
    <w:rsid w:val="006C6046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03A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710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661C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614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A03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CCD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17A35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5D73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95162-4879-4875-B261-40D56C28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2024-03-26T14:15:00Z</cp:lastPrinted>
  <dcterms:created xsi:type="dcterms:W3CDTF">2024-03-27T09:02:00Z</dcterms:created>
  <dcterms:modified xsi:type="dcterms:W3CDTF">2024-03-28T15:11:00Z</dcterms:modified>
</cp:coreProperties>
</file>