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78456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F844EB">
        <w:rPr>
          <w:sz w:val="28"/>
          <w:szCs w:val="28"/>
          <w:u w:val="single"/>
          <w:lang w:val="uk-UA"/>
        </w:rPr>
        <w:t>239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F844EB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2024 рік</w:t>
      </w:r>
    </w:p>
    <w:p w:rsidR="00410013" w:rsidRPr="00F844EB" w:rsidRDefault="00F844EB" w:rsidP="00F844E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ст.</w:t>
      </w:r>
      <w:r w:rsidRPr="00FC79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27 Закону України «Про місцеве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самоврядування в Україні», ст.</w:t>
      </w:r>
      <w:r w:rsidRPr="00FC79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ст.75, 78 Господарського кодексу України, Статутом КНП «Центральна районна лікарня Калуської міської ради Івано - Франківської області», затвердженого рішенням міс</w:t>
      </w:r>
      <w:r w:rsidR="003A08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ької ради від 27.10.2022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FC79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1666, керуючись рішенням Калуської </w:t>
      </w:r>
      <w:r w:rsidR="003A08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 ради від 27.01.2022</w:t>
      </w:r>
      <w:r w:rsidRPr="00FC79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</w:t>
      </w:r>
      <w:r w:rsidR="003A08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ської ради», від 19.12.2023</w:t>
      </w:r>
      <w:r w:rsidRPr="00FC79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№352 «Про затвердження фінансового плану комунально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 некомерційного підприємства «Центральна районна лікарня</w:t>
      </w:r>
      <w:r w:rsidRPr="00FC79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Калуської міської 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 Івано - Франківської області»</w:t>
      </w:r>
      <w:r w:rsidRPr="00FC79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 метою вдосконалення системи фінансового планування, відображення фінансових результатів діяльності комунального некомерційного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підприємства «</w:t>
      </w:r>
      <w:r w:rsidRPr="00FC79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Центральна районна лікарня Калуської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 Івано-Франківської області», розглянувши службову записку генерального директора КНП «</w:t>
      </w:r>
      <w:r w:rsidRPr="00FC79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Центральна районна лікарня Калуської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 Івано-Франківської області»</w:t>
      </w:r>
      <w:r w:rsidRPr="00FC79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Я. Мороза від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13.09.2024 року №2085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844EB" w:rsidRDefault="008437B3" w:rsidP="00F844E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844EB" w:rsidRDefault="00F844EB" w:rsidP="00F844EB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 w:rsidRPr="00F844EB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1.</w:t>
      </w:r>
      <w:r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F844EB">
        <w:rPr>
          <w:color w:val="000000"/>
          <w:sz w:val="28"/>
          <w:szCs w:val="28"/>
          <w:shd w:val="clear" w:color="auto" w:fill="FFFFFF"/>
          <w:lang w:val="uk-UA" w:eastAsia="uk-UA"/>
        </w:rPr>
        <w:t>Внести зміни</w:t>
      </w:r>
      <w:r w:rsidRPr="00F844EB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F844EB">
        <w:rPr>
          <w:color w:val="000000"/>
          <w:sz w:val="28"/>
          <w:szCs w:val="28"/>
          <w:shd w:val="clear" w:color="auto" w:fill="FFFFFF"/>
          <w:lang w:val="uk-UA" w:eastAsia="uk-UA"/>
        </w:rPr>
        <w:t>до фінансового плану комунально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го некомерційного підприємства «</w:t>
      </w:r>
      <w:r w:rsidRPr="00F844E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Центральна районна лікарня Калуської міської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ради Івано-Франківської області»</w:t>
      </w:r>
      <w:r w:rsidRPr="00F844E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на 2024 рік (фінансовий план зі змінами додається).</w:t>
      </w:r>
    </w:p>
    <w:p w:rsidR="00410013" w:rsidRPr="00F844EB" w:rsidRDefault="00F844EB" w:rsidP="00F844E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FC79B0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2.</w:t>
      </w: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Pr="00FC79B0">
        <w:rPr>
          <w:color w:val="000000"/>
          <w:sz w:val="28"/>
          <w:szCs w:val="28"/>
          <w:shd w:val="clear" w:color="auto" w:fill="FFFFFF"/>
          <w:lang w:eastAsia="uk-UA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5E4CA4" w:rsidRDefault="005E4CA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A082E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  <w:bookmarkStart w:id="0" w:name="_GoBack"/>
      <w:bookmarkEnd w:id="0"/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3108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D67" w:rsidRDefault="00C86D67">
      <w:r>
        <w:separator/>
      </w:r>
    </w:p>
  </w:endnote>
  <w:endnote w:type="continuationSeparator" w:id="0">
    <w:p w:rsidR="00C86D67" w:rsidRDefault="00C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D67" w:rsidRDefault="00C86D67">
      <w:r>
        <w:separator/>
      </w:r>
    </w:p>
  </w:footnote>
  <w:footnote w:type="continuationSeparator" w:id="0">
    <w:p w:rsidR="00C86D67" w:rsidRDefault="00C86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A082E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0B0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082E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795E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6D67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44EB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rsid w:val="00F844EB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50C9F-347F-4BFD-A851-33D951A1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2024-08-15T14:06:00Z</cp:lastPrinted>
  <dcterms:created xsi:type="dcterms:W3CDTF">2024-09-25T06:07:00Z</dcterms:created>
  <dcterms:modified xsi:type="dcterms:W3CDTF">2024-09-25T12:47:00Z</dcterms:modified>
</cp:coreProperties>
</file>