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24" w:rsidRPr="005824C4" w:rsidRDefault="00DB4124" w:rsidP="00DB4124">
      <w:pPr>
        <w:pStyle w:val="7"/>
        <w:spacing w:before="0" w:after="0"/>
        <w:jc w:val="right"/>
        <w:rPr>
          <w:color w:val="000000" w:themeColor="text1"/>
        </w:rPr>
      </w:pPr>
      <w:r w:rsidRPr="005824C4">
        <w:rPr>
          <w:color w:val="000000" w:themeColor="text1"/>
        </w:rPr>
        <w:t>ПРОЕКТ</w:t>
      </w:r>
    </w:p>
    <w:p w:rsidR="00DB4124" w:rsidRPr="005824C4" w:rsidRDefault="00DB4124" w:rsidP="00DB412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5824C4">
        <w:rPr>
          <w:rFonts w:ascii="Times New Roman" w:hAnsi="Times New Roman" w:cs="Times New Roman"/>
          <w:color w:val="000000" w:themeColor="text1"/>
        </w:rPr>
        <w:t>УКРАЇНА</w:t>
      </w:r>
    </w:p>
    <w:p w:rsidR="00DB4124" w:rsidRPr="005824C4" w:rsidRDefault="00DB4124" w:rsidP="00DB412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5824C4">
        <w:rPr>
          <w:rFonts w:ascii="Times New Roman" w:hAnsi="Times New Roman" w:cs="Times New Roman"/>
          <w:color w:val="000000" w:themeColor="text1"/>
        </w:rPr>
        <w:t>КАЛУСЬКА МІСЬКА РАДА</w:t>
      </w:r>
    </w:p>
    <w:p w:rsidR="00DB4124" w:rsidRPr="005824C4" w:rsidRDefault="00DB4124" w:rsidP="00DB412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5824C4">
        <w:rPr>
          <w:rFonts w:ascii="Times New Roman" w:hAnsi="Times New Roman" w:cs="Times New Roman"/>
          <w:color w:val="000000" w:themeColor="text1"/>
        </w:rPr>
        <w:t>ВИКОНАВЧИЙ КОМІТЕТ</w:t>
      </w:r>
    </w:p>
    <w:p w:rsidR="00DB4124" w:rsidRPr="005824C4" w:rsidRDefault="00DB4124" w:rsidP="00DB4124">
      <w:pPr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5824C4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01BF4AC" wp14:editId="1B8621B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D9D96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B4124" w:rsidRPr="005824C4" w:rsidRDefault="00DB4124" w:rsidP="00DB4124">
      <w:pPr>
        <w:pStyle w:val="3"/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5824C4">
        <w:rPr>
          <w:rFonts w:ascii="Times New Roman" w:hAnsi="Times New Roman" w:cs="Times New Roman"/>
          <w:color w:val="000000" w:themeColor="text1"/>
          <w:lang w:val="uk-UA"/>
        </w:rPr>
        <w:t>РІШЕННЯ</w:t>
      </w:r>
    </w:p>
    <w:p w:rsidR="00DB4124" w:rsidRPr="00DB4124" w:rsidRDefault="00DB4124" w:rsidP="00DB4124">
      <w:pPr>
        <w:pStyle w:val="7"/>
        <w:spacing w:before="0" w:after="0"/>
        <w:jc w:val="both"/>
        <w:rPr>
          <w:u w:val="single"/>
          <w:lang w:val="uk-UA"/>
        </w:rPr>
      </w:pPr>
      <w:r w:rsidRPr="00DB4124">
        <w:rPr>
          <w:lang w:val="uk-UA"/>
        </w:rPr>
        <w:t>Від ______________ № ____</w:t>
      </w:r>
    </w:p>
    <w:p w:rsidR="00DB4124" w:rsidRPr="00DB4124" w:rsidRDefault="00DB4124" w:rsidP="00DB4124">
      <w:pPr>
        <w:pStyle w:val="7"/>
        <w:spacing w:before="0" w:after="0"/>
        <w:ind w:left="708"/>
        <w:jc w:val="both"/>
        <w:rPr>
          <w:lang w:val="uk-UA"/>
        </w:rPr>
      </w:pPr>
    </w:p>
    <w:p w:rsidR="00DB4124" w:rsidRDefault="00DB4124" w:rsidP="00DB4124">
      <w:pPr>
        <w:pStyle w:val="7"/>
        <w:spacing w:before="0" w:after="0"/>
        <w:ind w:left="708"/>
        <w:jc w:val="both"/>
        <w:rPr>
          <w:lang w:val="uk-UA"/>
        </w:rPr>
      </w:pPr>
    </w:p>
    <w:p w:rsidR="00DB4124" w:rsidRDefault="00DB4124" w:rsidP="00DB4124">
      <w:pPr>
        <w:pStyle w:val="7"/>
        <w:spacing w:before="0" w:after="0"/>
        <w:ind w:left="708"/>
        <w:jc w:val="both"/>
        <w:rPr>
          <w:lang w:val="uk-UA"/>
        </w:rPr>
      </w:pPr>
    </w:p>
    <w:p w:rsidR="00DB4124" w:rsidRDefault="00DB4124" w:rsidP="00DB4124">
      <w:pPr>
        <w:pStyle w:val="7"/>
        <w:spacing w:before="0" w:after="0"/>
        <w:ind w:left="708"/>
        <w:jc w:val="both"/>
        <w:rPr>
          <w:lang w:val="uk-UA"/>
        </w:rPr>
      </w:pPr>
    </w:p>
    <w:p w:rsidR="00DB4124" w:rsidRDefault="00DB4124" w:rsidP="00DB4124">
      <w:pPr>
        <w:pStyle w:val="7"/>
        <w:spacing w:before="0" w:after="0"/>
        <w:ind w:left="708"/>
        <w:jc w:val="both"/>
        <w:rPr>
          <w:lang w:val="uk-UA"/>
        </w:rPr>
      </w:pPr>
    </w:p>
    <w:p w:rsidR="00DB4124" w:rsidRPr="00DB4124" w:rsidRDefault="00DB4124" w:rsidP="00DB4124">
      <w:pPr>
        <w:pStyle w:val="7"/>
        <w:spacing w:before="0" w:after="0"/>
        <w:ind w:left="708"/>
        <w:jc w:val="both"/>
        <w:rPr>
          <w:lang w:val="uk-UA"/>
        </w:rPr>
      </w:pPr>
      <w:r w:rsidRPr="00DB4124">
        <w:rPr>
          <w:lang w:val="uk-UA"/>
        </w:rPr>
        <w:t>Про житлові питання</w:t>
      </w:r>
    </w:p>
    <w:p w:rsidR="00DB4124" w:rsidRPr="00DB4124" w:rsidRDefault="00DB4124" w:rsidP="00DB4124">
      <w:pPr>
        <w:rPr>
          <w:rFonts w:ascii="Times New Roman" w:hAnsi="Times New Roman"/>
          <w:lang w:val="uk-UA"/>
        </w:rPr>
      </w:pPr>
    </w:p>
    <w:p w:rsidR="00DB4124" w:rsidRDefault="00DB4124" w:rsidP="00DB4124">
      <w:pPr>
        <w:ind w:firstLine="708"/>
        <w:jc w:val="both"/>
        <w:rPr>
          <w:rFonts w:ascii="Times New Roman" w:hAnsi="Times New Roman"/>
          <w:lang w:val="uk-UA"/>
        </w:rPr>
      </w:pPr>
    </w:p>
    <w:p w:rsidR="00DB4124" w:rsidRDefault="00DB4124" w:rsidP="00DB4124">
      <w:pPr>
        <w:ind w:firstLine="708"/>
        <w:jc w:val="both"/>
        <w:rPr>
          <w:rFonts w:ascii="Times New Roman" w:hAnsi="Times New Roman"/>
          <w:lang w:val="uk-UA"/>
        </w:rPr>
      </w:pPr>
    </w:p>
    <w:p w:rsidR="00DB4124" w:rsidRPr="00DB4124" w:rsidRDefault="00DB4124" w:rsidP="00DB4124">
      <w:pPr>
        <w:ind w:firstLine="708"/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</w:t>
      </w:r>
      <w:r w:rsidRPr="00DB4124">
        <w:rPr>
          <w:rFonts w:ascii="Times New Roman" w:hAnsi="Times New Roman"/>
          <w:color w:val="333333"/>
          <w:lang w:val="uk-UA"/>
        </w:rPr>
        <w:t>ст.33 Закону України «</w:t>
      </w:r>
      <w:r w:rsidRPr="00DB4124"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DB4124">
        <w:rPr>
          <w:rFonts w:ascii="Times New Roman" w:hAnsi="Times New Roman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DB4124">
        <w:rPr>
          <w:rFonts w:ascii="Times New Roman" w:hAnsi="Times New Roman"/>
          <w:lang w:val="uk-UA"/>
        </w:rPr>
        <w:t>Укрпрофради</w:t>
      </w:r>
      <w:proofErr w:type="spellEnd"/>
      <w:r w:rsidRPr="00DB4124">
        <w:rPr>
          <w:rFonts w:ascii="Times New Roman" w:hAnsi="Times New Roman"/>
          <w:lang w:val="uk-UA"/>
        </w:rPr>
        <w:t xml:space="preserve"> від 11 грудня 1984р. №470, постановою  Кабінету Міністрів України від 23.07.2008р. №682 </w:t>
      </w:r>
      <w:r w:rsidRPr="00DB4124">
        <w:rPr>
          <w:rFonts w:ascii="Times New Roman" w:hAnsi="Times New Roman"/>
          <w:bCs/>
          <w:color w:val="000000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призначення", </w:t>
      </w:r>
      <w:r w:rsidRPr="00DB4124">
        <w:rPr>
          <w:rFonts w:ascii="Times New Roman" w:hAnsi="Times New Roman"/>
          <w:lang w:val="uk-UA"/>
        </w:rPr>
        <w:t xml:space="preserve">розглянувши заяви   служби у справах дітей міської ради в інтересах 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 від 13.05.2024, 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 від 21.05.2024,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 від 15.04.2024,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 від 21.05.2024 та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 від 05.06.2024, беручи до уваги витяг з протоколу засідання громадської комісії з житлових питань при виконавчому комітеті Калуської міської ради від 27.06.2024 №6, виконавчий комітет міської ради    </w:t>
      </w:r>
    </w:p>
    <w:p w:rsidR="00DB4124" w:rsidRPr="00DB4124" w:rsidRDefault="00DB4124" w:rsidP="00DB4124">
      <w:pPr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b/>
          <w:lang w:val="uk-UA"/>
        </w:rPr>
        <w:t>ВИРІШИВ</w:t>
      </w:r>
      <w:r w:rsidRPr="00DB4124">
        <w:rPr>
          <w:rFonts w:ascii="Times New Roman" w:hAnsi="Times New Roman"/>
          <w:lang w:val="uk-UA"/>
        </w:rPr>
        <w:t>:</w:t>
      </w:r>
    </w:p>
    <w:p w:rsidR="00DB4124" w:rsidRPr="00DB4124" w:rsidRDefault="00DB4124" w:rsidP="00DB4124">
      <w:pPr>
        <w:ind w:firstLine="720"/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lang w:val="uk-UA"/>
        </w:rPr>
        <w:t xml:space="preserve">1. Взяти на квартирний облік за місцем проживання, відповідно до п.п.6 п.13, п.15, п.п.4 п.44 Правил обліку громадян, які потребують поліпшення житлових умов і надання їм жилих приміщень в Українській РСР: </w:t>
      </w:r>
    </w:p>
    <w:p w:rsidR="00DB4124" w:rsidRPr="00DB4124" w:rsidRDefault="00DB4124" w:rsidP="00DB4124">
      <w:pPr>
        <w:ind w:firstLine="708"/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lang w:val="uk-UA"/>
        </w:rPr>
        <w:t xml:space="preserve">1.1. Неповнолітню 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>, з проживанням в гуртожитку на загальну чергу.</w:t>
      </w:r>
    </w:p>
    <w:p w:rsidR="00DB4124" w:rsidRPr="00DB4124" w:rsidRDefault="00DB4124" w:rsidP="00DB412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124">
        <w:rPr>
          <w:rFonts w:ascii="Times New Roman" w:hAnsi="Times New Roman" w:cs="Times New Roman"/>
          <w:sz w:val="24"/>
          <w:szCs w:val="24"/>
          <w:lang w:val="uk-UA"/>
        </w:rPr>
        <w:t xml:space="preserve">1.2.  </w:t>
      </w:r>
      <w:proofErr w:type="spellStart"/>
      <w:r w:rsidRPr="00DB4124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B4124">
        <w:rPr>
          <w:rFonts w:ascii="Times New Roman" w:hAnsi="Times New Roman" w:cs="Times New Roman"/>
          <w:sz w:val="24"/>
          <w:szCs w:val="24"/>
          <w:lang w:val="uk-UA"/>
        </w:rPr>
        <w:t xml:space="preserve">,  з проживанням в гуртожитку та включити в список осіб, які користуються правом першочергового одержання жилих приміщень, як </w:t>
      </w:r>
      <w:proofErr w:type="spellStart"/>
      <w:r w:rsidRPr="00DB4124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B41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4124" w:rsidRPr="00DB4124" w:rsidRDefault="00DB4124" w:rsidP="00DB4124">
      <w:pPr>
        <w:ind w:firstLine="720"/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lang w:val="uk-UA"/>
        </w:rPr>
        <w:t xml:space="preserve">2. Включити відповідно до п.п.5-1 п.46 Правил обліку громадян, які потребують поліпшення житлових умов і надання їм жилих приміщень в Українській РСР, сім’ю 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, 4 особи, в список позачергового одержання жилих приміщень, як сім’ю особи з  інвалідністю </w:t>
      </w:r>
      <w:proofErr w:type="spellStart"/>
      <w:r w:rsidRPr="00DB4124">
        <w:rPr>
          <w:rFonts w:ascii="Times New Roman" w:hAnsi="Times New Roman"/>
          <w:lang w:val="uk-UA"/>
        </w:rPr>
        <w:t>ххххх</w:t>
      </w:r>
      <w:proofErr w:type="spellEnd"/>
      <w:r w:rsidRPr="00DB4124">
        <w:rPr>
          <w:rFonts w:ascii="Times New Roman" w:hAnsi="Times New Roman"/>
          <w:lang w:val="uk-UA"/>
        </w:rPr>
        <w:t xml:space="preserve">.  </w:t>
      </w:r>
    </w:p>
    <w:p w:rsidR="00DB4124" w:rsidRPr="00DB4124" w:rsidRDefault="00DB4124" w:rsidP="00DB4124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4124">
        <w:rPr>
          <w:rFonts w:ascii="Times New Roman" w:hAnsi="Times New Roman" w:cs="Times New Roman"/>
          <w:sz w:val="24"/>
          <w:szCs w:val="24"/>
          <w:lang w:val="uk-UA"/>
        </w:rPr>
        <w:tab/>
        <w:t xml:space="preserve">3. Продовжити </w:t>
      </w:r>
      <w:r w:rsidRPr="00DB41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B4124">
        <w:rPr>
          <w:rFonts w:ascii="Times New Roman" w:hAnsi="Times New Roman" w:cs="Times New Roman"/>
          <w:sz w:val="24"/>
          <w:szCs w:val="24"/>
          <w:lang w:val="uk-UA"/>
        </w:rPr>
        <w:t xml:space="preserve">на 1 рік строк дії договору найму соціального житла - однокімнатної квартири </w:t>
      </w:r>
      <w:proofErr w:type="spellStart"/>
      <w:r w:rsidRPr="00DB4124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B4124">
        <w:rPr>
          <w:rFonts w:ascii="Times New Roman" w:hAnsi="Times New Roman" w:cs="Times New Roman"/>
          <w:sz w:val="24"/>
          <w:szCs w:val="24"/>
          <w:lang w:val="uk-UA"/>
        </w:rPr>
        <w:t xml:space="preserve"> , яке було надано їй на сім’ю в складі 3 осіб, як  </w:t>
      </w:r>
      <w:proofErr w:type="spellStart"/>
      <w:r w:rsidRPr="00DB4124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B4124">
        <w:rPr>
          <w:rFonts w:ascii="Times New Roman" w:hAnsi="Times New Roman" w:cs="Times New Roman"/>
          <w:sz w:val="24"/>
          <w:szCs w:val="24"/>
          <w:lang w:val="uk-UA"/>
        </w:rPr>
        <w:t>, рішенням виконавчого комітету міської ради від 23.10.2018 №233 «Про надання соціального житла».</w:t>
      </w:r>
    </w:p>
    <w:p w:rsidR="00DB4124" w:rsidRPr="00DB4124" w:rsidRDefault="00DB4124" w:rsidP="00DB4124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4124">
        <w:rPr>
          <w:rFonts w:ascii="Times New Roman" w:hAnsi="Times New Roman" w:cs="Times New Roman"/>
          <w:sz w:val="24"/>
          <w:szCs w:val="24"/>
          <w:lang w:val="uk-UA"/>
        </w:rPr>
        <w:tab/>
        <w:t xml:space="preserve">4. Перенести чергу для подальшого перебування на квартирному обліку відповідно до ч.1 ст.34, ч.3 ст.40, ч.1 ст.45 Житлового кодексу України   з  </w:t>
      </w:r>
      <w:proofErr w:type="spellStart"/>
      <w:r w:rsidRPr="00DB4124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B4124">
        <w:rPr>
          <w:rFonts w:ascii="Times New Roman" w:hAnsi="Times New Roman" w:cs="Times New Roman"/>
          <w:sz w:val="24"/>
          <w:szCs w:val="24"/>
          <w:lang w:val="uk-UA"/>
        </w:rPr>
        <w:t xml:space="preserve"> (в зв’язку з її смертю) на її чоловіка, </w:t>
      </w:r>
      <w:proofErr w:type="spellStart"/>
      <w:r w:rsidRPr="00DB4124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DB41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B4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4124" w:rsidRPr="00DB4124" w:rsidRDefault="00DB4124" w:rsidP="00DB4124">
      <w:pPr>
        <w:tabs>
          <w:tab w:val="left" w:pos="180"/>
        </w:tabs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lang w:val="uk-UA"/>
        </w:rPr>
        <w:tab/>
      </w:r>
      <w:r w:rsidRPr="00DB4124">
        <w:rPr>
          <w:rFonts w:ascii="Times New Roman" w:hAnsi="Times New Roman"/>
          <w:lang w:val="uk-UA"/>
        </w:rPr>
        <w:tab/>
        <w:t xml:space="preserve"> 5. Контроль за виконанням рішення покласти на заступника міського голови Богдана Білецького.</w:t>
      </w:r>
    </w:p>
    <w:p w:rsidR="00DB4124" w:rsidRPr="00DB4124" w:rsidRDefault="00DB4124" w:rsidP="00DB4124">
      <w:pPr>
        <w:tabs>
          <w:tab w:val="left" w:pos="180"/>
        </w:tabs>
        <w:jc w:val="both"/>
        <w:rPr>
          <w:rFonts w:ascii="Times New Roman" w:hAnsi="Times New Roman"/>
          <w:lang w:val="uk-UA"/>
        </w:rPr>
      </w:pPr>
    </w:p>
    <w:p w:rsidR="00DB4124" w:rsidRPr="00DB4124" w:rsidRDefault="00DB4124" w:rsidP="00DB4124">
      <w:pPr>
        <w:jc w:val="both"/>
        <w:rPr>
          <w:rFonts w:ascii="Times New Roman" w:hAnsi="Times New Roman"/>
          <w:lang w:val="uk-UA"/>
        </w:rPr>
      </w:pPr>
      <w:r w:rsidRPr="00DB4124">
        <w:rPr>
          <w:rFonts w:ascii="Times New Roman" w:hAnsi="Times New Roman"/>
          <w:lang w:val="uk-UA"/>
        </w:rPr>
        <w:t xml:space="preserve">Міський голова                                                    </w:t>
      </w:r>
      <w:r>
        <w:rPr>
          <w:rFonts w:ascii="Times New Roman" w:hAnsi="Times New Roman"/>
          <w:lang w:val="uk-UA"/>
        </w:rPr>
        <w:t xml:space="preserve">     </w:t>
      </w:r>
      <w:r w:rsidRPr="00DB4124">
        <w:rPr>
          <w:rFonts w:ascii="Times New Roman" w:hAnsi="Times New Roman"/>
          <w:lang w:val="uk-UA"/>
        </w:rPr>
        <w:t xml:space="preserve">                           </w:t>
      </w:r>
      <w:r>
        <w:rPr>
          <w:rFonts w:ascii="Times New Roman" w:hAnsi="Times New Roman"/>
          <w:lang w:val="uk-UA"/>
        </w:rPr>
        <w:t xml:space="preserve">           </w:t>
      </w:r>
      <w:r w:rsidRPr="00DB4124">
        <w:rPr>
          <w:rFonts w:ascii="Times New Roman" w:hAnsi="Times New Roman"/>
          <w:lang w:val="uk-UA"/>
        </w:rPr>
        <w:t>Андрій НАЙДА</w:t>
      </w:r>
      <w:bookmarkStart w:id="0" w:name="_GoBack"/>
      <w:bookmarkEnd w:id="0"/>
    </w:p>
    <w:sectPr w:rsidR="00DB4124" w:rsidRPr="00DB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A7"/>
    <w:rsid w:val="004604A7"/>
    <w:rsid w:val="005824C4"/>
    <w:rsid w:val="00B2545A"/>
    <w:rsid w:val="00D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E6DD0-A273-4B9D-9A75-F506394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DB4124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1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DB4124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41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B41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B412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cp:lastPrinted>2024-07-04T08:37:00Z</cp:lastPrinted>
  <dcterms:created xsi:type="dcterms:W3CDTF">2024-07-04T08:27:00Z</dcterms:created>
  <dcterms:modified xsi:type="dcterms:W3CDTF">2024-07-04T11:50:00Z</dcterms:modified>
</cp:coreProperties>
</file>