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866827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EEC" w:rsidRDefault="00795FC8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31</w:t>
      </w:r>
      <w:r w:rsidR="00183BD7">
        <w:rPr>
          <w:sz w:val="28"/>
          <w:szCs w:val="28"/>
          <w:u w:val="single"/>
          <w:lang w:val="uk-UA"/>
        </w:rPr>
        <w:t>.05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139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795FC8" w:rsidRPr="00795FC8" w:rsidRDefault="00531EB3" w:rsidP="008E02F3">
      <w:pPr>
        <w:ind w:right="5243"/>
        <w:jc w:val="both"/>
        <w:rPr>
          <w:sz w:val="28"/>
          <w:szCs w:val="28"/>
          <w:lang w:val="uk-UA" w:eastAsia="en-US"/>
        </w:rPr>
      </w:pPr>
      <w:r w:rsidRPr="001156BE">
        <w:rPr>
          <w:sz w:val="28"/>
          <w:szCs w:val="28"/>
          <w:lang w:val="uk-UA" w:eastAsia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sz w:val="28"/>
          <w:szCs w:val="28"/>
          <w:lang w:val="uk-UA" w:eastAsia="en-US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8E02F3">
        <w:rPr>
          <w:sz w:val="28"/>
          <w:szCs w:val="28"/>
          <w:lang w:val="uk-UA" w:eastAsia="en-US"/>
        </w:rPr>
        <w:t>Про встановлення тарифів</w:t>
      </w:r>
      <w:r w:rsidR="00795FC8" w:rsidRPr="00795FC8">
        <w:rPr>
          <w:sz w:val="28"/>
          <w:szCs w:val="28"/>
          <w:lang w:val="uk-UA" w:eastAsia="en-US"/>
        </w:rPr>
        <w:t xml:space="preserve"> на послуги автостоянки комунального</w:t>
      </w:r>
      <w:r w:rsidR="008E02F3">
        <w:rPr>
          <w:sz w:val="28"/>
          <w:szCs w:val="28"/>
          <w:lang w:val="uk-UA" w:eastAsia="en-US"/>
        </w:rPr>
        <w:t xml:space="preserve"> підприємства</w:t>
      </w:r>
      <w:r w:rsidR="00795FC8" w:rsidRPr="00795FC8">
        <w:rPr>
          <w:sz w:val="28"/>
          <w:szCs w:val="28"/>
          <w:lang w:val="uk-UA" w:eastAsia="en-US"/>
        </w:rPr>
        <w:t xml:space="preserve"> «Калуський </w:t>
      </w:r>
      <w:r w:rsidR="008E02F3">
        <w:rPr>
          <w:sz w:val="28"/>
          <w:szCs w:val="28"/>
          <w:lang w:val="uk-UA" w:eastAsia="en-US"/>
        </w:rPr>
        <w:t xml:space="preserve">муніципальний </w:t>
      </w:r>
      <w:r w:rsidR="00795FC8" w:rsidRPr="00795FC8">
        <w:rPr>
          <w:sz w:val="28"/>
          <w:szCs w:val="28"/>
          <w:lang w:val="uk-UA" w:eastAsia="en-US"/>
        </w:rPr>
        <w:t xml:space="preserve">ринок» Калуської </w:t>
      </w:r>
      <w:r w:rsidR="008E02F3">
        <w:rPr>
          <w:sz w:val="28"/>
          <w:szCs w:val="28"/>
          <w:lang w:val="uk-UA" w:eastAsia="en-US"/>
        </w:rPr>
        <w:t>міської ради</w:t>
      </w:r>
      <w:r w:rsidR="00795FC8" w:rsidRPr="00795FC8">
        <w:rPr>
          <w:sz w:val="28"/>
          <w:szCs w:val="28"/>
          <w:lang w:val="uk-UA" w:eastAsia="en-US"/>
        </w:rPr>
        <w:t xml:space="preserve"> Івано-Франківської області</w:t>
      </w:r>
    </w:p>
    <w:p w:rsidR="00795FC8" w:rsidRPr="00795FC8" w:rsidRDefault="00795FC8" w:rsidP="00795FC8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95FC8">
        <w:rPr>
          <w:sz w:val="28"/>
          <w:szCs w:val="28"/>
          <w:lang w:val="uk-UA"/>
        </w:rPr>
        <w:t xml:space="preserve"> </w:t>
      </w:r>
    </w:p>
    <w:p w:rsidR="00795FC8" w:rsidRPr="00795FC8" w:rsidRDefault="00795FC8" w:rsidP="008E02F3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 w:rsidRPr="00795FC8">
        <w:rPr>
          <w:sz w:val="28"/>
          <w:szCs w:val="28"/>
          <w:lang w:val="uk-UA"/>
        </w:rPr>
        <w:t>Керуючись п. 2 „а” ст. 28 Закону України «Про місцеве самоврядування в Україні», беручи до уваги службову комунального підприємства «Калуський муніципальний ринок» Калуської міської ради від 07.05.2024 №18 та з метою впорядкування оплати паркування транспортних засобів на платній автостоянці комунального підприємства «Калуський муніципальний ринок» Калуської міської ради Івано-Франківської області, виконавчий комітет міської ради</w:t>
      </w:r>
    </w:p>
    <w:p w:rsidR="008E02F3" w:rsidRDefault="008E02F3" w:rsidP="00795FC8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95FC8" w:rsidRPr="006A08C7" w:rsidRDefault="00795FC8" w:rsidP="00795FC8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6A08C7">
        <w:rPr>
          <w:b/>
          <w:sz w:val="28"/>
          <w:szCs w:val="28"/>
          <w:lang w:val="uk-UA"/>
        </w:rPr>
        <w:t>ВИРІШИВ:</w:t>
      </w:r>
    </w:p>
    <w:p w:rsidR="00795FC8" w:rsidRPr="00795FC8" w:rsidRDefault="00795FC8" w:rsidP="008E02F3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 w:rsidRPr="00795FC8">
        <w:rPr>
          <w:sz w:val="28"/>
          <w:szCs w:val="28"/>
          <w:lang w:val="uk-UA"/>
        </w:rPr>
        <w:t>1</w:t>
      </w:r>
      <w:r w:rsidR="008E02F3">
        <w:rPr>
          <w:sz w:val="28"/>
          <w:szCs w:val="28"/>
          <w:lang w:val="uk-UA"/>
        </w:rPr>
        <w:t>.</w:t>
      </w:r>
      <w:r w:rsidR="008E02F3">
        <w:rPr>
          <w:sz w:val="28"/>
          <w:szCs w:val="28"/>
          <w:lang w:val="uk-UA"/>
        </w:rPr>
        <w:tab/>
        <w:t xml:space="preserve">Встановити </w:t>
      </w:r>
      <w:r>
        <w:rPr>
          <w:sz w:val="28"/>
          <w:szCs w:val="28"/>
          <w:lang w:val="uk-UA"/>
        </w:rPr>
        <w:t>з 01.06.2024 року</w:t>
      </w:r>
      <w:r w:rsidRPr="00795FC8">
        <w:rPr>
          <w:sz w:val="28"/>
          <w:szCs w:val="28"/>
          <w:lang w:val="uk-UA"/>
        </w:rPr>
        <w:t xml:space="preserve"> тарифи за паркування транспортних засобів на платній автостоянці комунального підприємства «</w:t>
      </w:r>
      <w:r w:rsidR="006A08C7">
        <w:rPr>
          <w:sz w:val="28"/>
          <w:szCs w:val="28"/>
          <w:lang w:val="uk-UA"/>
        </w:rPr>
        <w:t xml:space="preserve">Калуський муніципальний ринок» Калуської </w:t>
      </w:r>
      <w:r w:rsidRPr="00795FC8">
        <w:rPr>
          <w:sz w:val="28"/>
          <w:szCs w:val="28"/>
          <w:lang w:val="uk-UA"/>
        </w:rPr>
        <w:t xml:space="preserve">міської ради Івано-Франківської області на </w:t>
      </w:r>
      <w:proofErr w:type="spellStart"/>
      <w:r w:rsidRPr="00795FC8">
        <w:rPr>
          <w:sz w:val="28"/>
          <w:szCs w:val="28"/>
          <w:lang w:val="uk-UA"/>
        </w:rPr>
        <w:t>вул.Українська</w:t>
      </w:r>
      <w:proofErr w:type="spellEnd"/>
      <w:r w:rsidRPr="00795FC8">
        <w:rPr>
          <w:sz w:val="28"/>
          <w:szCs w:val="28"/>
          <w:lang w:val="uk-UA"/>
        </w:rPr>
        <w:t>, а саме:</w:t>
      </w:r>
    </w:p>
    <w:p w:rsidR="00795FC8" w:rsidRPr="00795FC8" w:rsidRDefault="00795FC8" w:rsidP="008E02F3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 w:rsidRPr="00795FC8">
        <w:rPr>
          <w:sz w:val="28"/>
          <w:szCs w:val="28"/>
          <w:lang w:val="uk-UA"/>
        </w:rPr>
        <w:t>-</w:t>
      </w:r>
      <w:r w:rsidRPr="00795FC8">
        <w:rPr>
          <w:sz w:val="28"/>
          <w:szCs w:val="28"/>
          <w:lang w:val="uk-UA"/>
        </w:rPr>
        <w:tab/>
        <w:t xml:space="preserve">1 </w:t>
      </w:r>
      <w:proofErr w:type="spellStart"/>
      <w:r w:rsidRPr="00795FC8">
        <w:rPr>
          <w:sz w:val="28"/>
          <w:szCs w:val="28"/>
          <w:lang w:val="uk-UA"/>
        </w:rPr>
        <w:t>автомісце</w:t>
      </w:r>
      <w:proofErr w:type="spellEnd"/>
      <w:r w:rsidRPr="00795FC8">
        <w:rPr>
          <w:sz w:val="28"/>
          <w:szCs w:val="28"/>
          <w:lang w:val="uk-UA"/>
        </w:rPr>
        <w:t xml:space="preserve"> за добу для легкової автомашини площею </w:t>
      </w:r>
      <w:proofErr w:type="spellStart"/>
      <w:r w:rsidRPr="00795FC8">
        <w:rPr>
          <w:sz w:val="28"/>
          <w:szCs w:val="28"/>
          <w:lang w:val="uk-UA"/>
        </w:rPr>
        <w:t>паркувального</w:t>
      </w:r>
      <w:proofErr w:type="spellEnd"/>
      <w:r w:rsidRPr="00795FC8">
        <w:rPr>
          <w:sz w:val="28"/>
          <w:szCs w:val="28"/>
          <w:lang w:val="uk-UA"/>
        </w:rPr>
        <w:t xml:space="preserve"> місця 10 </w:t>
      </w:r>
      <w:r w:rsidRPr="006A08C7">
        <w:rPr>
          <w:sz w:val="28"/>
          <w:szCs w:val="28"/>
          <w:lang w:val="uk-UA"/>
        </w:rPr>
        <w:t>м</w:t>
      </w:r>
      <w:r w:rsidRPr="006A08C7">
        <w:rPr>
          <w:sz w:val="32"/>
          <w:szCs w:val="32"/>
          <w:vertAlign w:val="superscript"/>
          <w:lang w:val="uk-UA"/>
        </w:rPr>
        <w:t>2</w:t>
      </w:r>
      <w:r w:rsidRPr="006A08C7">
        <w:rPr>
          <w:sz w:val="28"/>
          <w:szCs w:val="28"/>
          <w:lang w:val="uk-UA"/>
        </w:rPr>
        <w:t xml:space="preserve"> </w:t>
      </w:r>
      <w:r w:rsidRPr="00795FC8">
        <w:rPr>
          <w:sz w:val="28"/>
          <w:szCs w:val="28"/>
          <w:lang w:val="uk-UA"/>
        </w:rPr>
        <w:t>– 20,00 грн;</w:t>
      </w:r>
    </w:p>
    <w:p w:rsidR="00795FC8" w:rsidRPr="00795FC8" w:rsidRDefault="00795FC8" w:rsidP="008E02F3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 w:rsidRPr="00795FC8">
        <w:rPr>
          <w:sz w:val="28"/>
          <w:szCs w:val="28"/>
          <w:lang w:val="uk-UA"/>
        </w:rPr>
        <w:t>-</w:t>
      </w:r>
      <w:r w:rsidRPr="00795FC8">
        <w:rPr>
          <w:sz w:val="28"/>
          <w:szCs w:val="28"/>
          <w:lang w:val="uk-UA"/>
        </w:rPr>
        <w:tab/>
        <w:t xml:space="preserve">1 </w:t>
      </w:r>
      <w:proofErr w:type="spellStart"/>
      <w:r w:rsidRPr="00795FC8">
        <w:rPr>
          <w:sz w:val="28"/>
          <w:szCs w:val="28"/>
          <w:lang w:val="uk-UA"/>
        </w:rPr>
        <w:t>автомісце</w:t>
      </w:r>
      <w:proofErr w:type="spellEnd"/>
      <w:r w:rsidRPr="00795FC8">
        <w:rPr>
          <w:sz w:val="28"/>
          <w:szCs w:val="28"/>
          <w:lang w:val="uk-UA"/>
        </w:rPr>
        <w:t xml:space="preserve"> за добу для легкової автомашини під накриттям площею </w:t>
      </w:r>
      <w:proofErr w:type="spellStart"/>
      <w:r w:rsidRPr="00795FC8">
        <w:rPr>
          <w:sz w:val="28"/>
          <w:szCs w:val="28"/>
          <w:lang w:val="uk-UA"/>
        </w:rPr>
        <w:t>паркувального</w:t>
      </w:r>
      <w:proofErr w:type="spellEnd"/>
      <w:r w:rsidRPr="00795FC8">
        <w:rPr>
          <w:sz w:val="28"/>
          <w:szCs w:val="28"/>
          <w:lang w:val="uk-UA"/>
        </w:rPr>
        <w:t xml:space="preserve"> місця 12 м</w:t>
      </w:r>
      <w:r w:rsidRPr="006A08C7">
        <w:rPr>
          <w:sz w:val="32"/>
          <w:szCs w:val="32"/>
          <w:vertAlign w:val="superscript"/>
          <w:lang w:val="uk-UA"/>
        </w:rPr>
        <w:t xml:space="preserve">2 </w:t>
      </w:r>
      <w:r w:rsidRPr="00795FC8">
        <w:rPr>
          <w:sz w:val="28"/>
          <w:szCs w:val="28"/>
          <w:lang w:val="uk-UA"/>
        </w:rPr>
        <w:t>– 24,00 грн;</w:t>
      </w:r>
    </w:p>
    <w:p w:rsidR="00795FC8" w:rsidRPr="00795FC8" w:rsidRDefault="00795FC8" w:rsidP="008E02F3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 w:rsidRPr="00795FC8">
        <w:rPr>
          <w:sz w:val="28"/>
          <w:szCs w:val="28"/>
          <w:lang w:val="uk-UA"/>
        </w:rPr>
        <w:t>-</w:t>
      </w:r>
      <w:r w:rsidRPr="00795FC8">
        <w:rPr>
          <w:sz w:val="28"/>
          <w:szCs w:val="28"/>
          <w:lang w:val="uk-UA"/>
        </w:rPr>
        <w:tab/>
        <w:t xml:space="preserve">1 </w:t>
      </w:r>
      <w:proofErr w:type="spellStart"/>
      <w:r w:rsidRPr="00795FC8">
        <w:rPr>
          <w:sz w:val="28"/>
          <w:szCs w:val="28"/>
          <w:lang w:val="uk-UA"/>
        </w:rPr>
        <w:t>автомісце</w:t>
      </w:r>
      <w:proofErr w:type="spellEnd"/>
      <w:r w:rsidRPr="00795FC8">
        <w:rPr>
          <w:sz w:val="28"/>
          <w:szCs w:val="28"/>
          <w:lang w:val="uk-UA"/>
        </w:rPr>
        <w:t xml:space="preserve"> за добу для мікроавтобусів та інших малотоннажних автомобілів площею </w:t>
      </w:r>
      <w:proofErr w:type="spellStart"/>
      <w:r w:rsidRPr="00795FC8">
        <w:rPr>
          <w:sz w:val="28"/>
          <w:szCs w:val="28"/>
          <w:lang w:val="uk-UA"/>
        </w:rPr>
        <w:t>паркувального</w:t>
      </w:r>
      <w:proofErr w:type="spellEnd"/>
      <w:r w:rsidRPr="00795FC8">
        <w:rPr>
          <w:sz w:val="28"/>
          <w:szCs w:val="28"/>
          <w:lang w:val="uk-UA"/>
        </w:rPr>
        <w:t xml:space="preserve"> місця 12 м</w:t>
      </w:r>
      <w:r w:rsidRPr="006A08C7">
        <w:rPr>
          <w:sz w:val="32"/>
          <w:szCs w:val="32"/>
          <w:vertAlign w:val="superscript"/>
          <w:lang w:val="uk-UA"/>
        </w:rPr>
        <w:t>2</w:t>
      </w:r>
      <w:r w:rsidR="006A08C7">
        <w:rPr>
          <w:sz w:val="28"/>
          <w:szCs w:val="28"/>
          <w:lang w:val="uk-UA"/>
        </w:rPr>
        <w:t xml:space="preserve"> – 24,00 </w:t>
      </w:r>
      <w:r w:rsidRPr="00795FC8">
        <w:rPr>
          <w:sz w:val="28"/>
          <w:szCs w:val="28"/>
          <w:lang w:val="uk-UA"/>
        </w:rPr>
        <w:t>грн;</w:t>
      </w:r>
    </w:p>
    <w:p w:rsidR="00795FC8" w:rsidRPr="00795FC8" w:rsidRDefault="00795FC8" w:rsidP="008E02F3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 w:rsidRPr="00795FC8">
        <w:rPr>
          <w:sz w:val="28"/>
          <w:szCs w:val="28"/>
          <w:lang w:val="uk-UA"/>
        </w:rPr>
        <w:t>-</w:t>
      </w:r>
      <w:r w:rsidRPr="00795FC8">
        <w:rPr>
          <w:sz w:val="28"/>
          <w:szCs w:val="28"/>
          <w:lang w:val="uk-UA"/>
        </w:rPr>
        <w:tab/>
        <w:t xml:space="preserve">1 </w:t>
      </w:r>
      <w:proofErr w:type="spellStart"/>
      <w:r w:rsidRPr="00795FC8">
        <w:rPr>
          <w:sz w:val="28"/>
          <w:szCs w:val="28"/>
          <w:lang w:val="uk-UA"/>
        </w:rPr>
        <w:t>автомісце</w:t>
      </w:r>
      <w:proofErr w:type="spellEnd"/>
      <w:r w:rsidRPr="00795FC8">
        <w:rPr>
          <w:sz w:val="28"/>
          <w:szCs w:val="28"/>
          <w:lang w:val="uk-UA"/>
        </w:rPr>
        <w:t xml:space="preserve"> за добу для мікроавтобусів та інших малотоннажних автомобілів площею </w:t>
      </w:r>
      <w:proofErr w:type="spellStart"/>
      <w:r w:rsidRPr="00795FC8">
        <w:rPr>
          <w:sz w:val="28"/>
          <w:szCs w:val="28"/>
          <w:lang w:val="uk-UA"/>
        </w:rPr>
        <w:t>паркувального</w:t>
      </w:r>
      <w:proofErr w:type="spellEnd"/>
      <w:r w:rsidRPr="00795FC8">
        <w:rPr>
          <w:sz w:val="28"/>
          <w:szCs w:val="28"/>
          <w:lang w:val="uk-UA"/>
        </w:rPr>
        <w:t xml:space="preserve"> місця 13 м</w:t>
      </w:r>
      <w:r w:rsidRPr="006A08C7">
        <w:rPr>
          <w:sz w:val="32"/>
          <w:szCs w:val="32"/>
          <w:vertAlign w:val="superscript"/>
          <w:lang w:val="uk-UA"/>
        </w:rPr>
        <w:t>2</w:t>
      </w:r>
      <w:r w:rsidR="006A08C7">
        <w:rPr>
          <w:sz w:val="28"/>
          <w:szCs w:val="28"/>
          <w:lang w:val="uk-UA"/>
        </w:rPr>
        <w:t xml:space="preserve"> - 26,00 </w:t>
      </w:r>
      <w:r w:rsidRPr="00795FC8">
        <w:rPr>
          <w:sz w:val="28"/>
          <w:szCs w:val="28"/>
          <w:lang w:val="uk-UA"/>
        </w:rPr>
        <w:t>грн;</w:t>
      </w:r>
    </w:p>
    <w:p w:rsidR="00795FC8" w:rsidRPr="00795FC8" w:rsidRDefault="00795FC8" w:rsidP="008E02F3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 w:rsidRPr="00795FC8">
        <w:rPr>
          <w:sz w:val="28"/>
          <w:szCs w:val="28"/>
          <w:lang w:val="uk-UA"/>
        </w:rPr>
        <w:t>-</w:t>
      </w:r>
      <w:r w:rsidRPr="00795FC8">
        <w:rPr>
          <w:sz w:val="28"/>
          <w:szCs w:val="28"/>
          <w:lang w:val="uk-UA"/>
        </w:rPr>
        <w:tab/>
        <w:t xml:space="preserve">1 </w:t>
      </w:r>
      <w:proofErr w:type="spellStart"/>
      <w:r w:rsidRPr="00795FC8">
        <w:rPr>
          <w:sz w:val="28"/>
          <w:szCs w:val="28"/>
          <w:lang w:val="uk-UA"/>
        </w:rPr>
        <w:t>автомісце</w:t>
      </w:r>
      <w:proofErr w:type="spellEnd"/>
      <w:r w:rsidRPr="00795FC8">
        <w:rPr>
          <w:sz w:val="28"/>
          <w:szCs w:val="28"/>
          <w:lang w:val="uk-UA"/>
        </w:rPr>
        <w:t xml:space="preserve"> за добу для мікроавтобусів та інших малотоннажних автомобілів площею </w:t>
      </w:r>
      <w:proofErr w:type="spellStart"/>
      <w:r w:rsidRPr="00795FC8">
        <w:rPr>
          <w:sz w:val="28"/>
          <w:szCs w:val="28"/>
          <w:lang w:val="uk-UA"/>
        </w:rPr>
        <w:t>паркувального</w:t>
      </w:r>
      <w:proofErr w:type="spellEnd"/>
      <w:r w:rsidRPr="00795FC8">
        <w:rPr>
          <w:sz w:val="28"/>
          <w:szCs w:val="28"/>
          <w:lang w:val="uk-UA"/>
        </w:rPr>
        <w:t xml:space="preserve"> місця 14 м</w:t>
      </w:r>
      <w:r w:rsidRPr="006A08C7">
        <w:rPr>
          <w:sz w:val="32"/>
          <w:szCs w:val="32"/>
          <w:vertAlign w:val="superscript"/>
          <w:lang w:val="uk-UA"/>
        </w:rPr>
        <w:t>2</w:t>
      </w:r>
      <w:r w:rsidR="006A08C7">
        <w:rPr>
          <w:sz w:val="28"/>
          <w:szCs w:val="28"/>
          <w:lang w:val="uk-UA"/>
        </w:rPr>
        <w:t xml:space="preserve"> - 28,00 </w:t>
      </w:r>
      <w:r w:rsidRPr="00795FC8">
        <w:rPr>
          <w:sz w:val="28"/>
          <w:szCs w:val="28"/>
          <w:lang w:val="uk-UA"/>
        </w:rPr>
        <w:t>грн;</w:t>
      </w:r>
    </w:p>
    <w:p w:rsidR="00795FC8" w:rsidRPr="00795FC8" w:rsidRDefault="00795FC8" w:rsidP="008E02F3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 w:rsidRPr="00795FC8">
        <w:rPr>
          <w:sz w:val="28"/>
          <w:szCs w:val="28"/>
          <w:lang w:val="uk-UA"/>
        </w:rPr>
        <w:t>-</w:t>
      </w:r>
      <w:r w:rsidRPr="00795FC8">
        <w:rPr>
          <w:sz w:val="28"/>
          <w:szCs w:val="28"/>
          <w:lang w:val="uk-UA"/>
        </w:rPr>
        <w:tab/>
        <w:t xml:space="preserve">1 </w:t>
      </w:r>
      <w:proofErr w:type="spellStart"/>
      <w:r w:rsidRPr="00795FC8">
        <w:rPr>
          <w:sz w:val="28"/>
          <w:szCs w:val="28"/>
          <w:lang w:val="uk-UA"/>
        </w:rPr>
        <w:t>автомісце</w:t>
      </w:r>
      <w:proofErr w:type="spellEnd"/>
      <w:r w:rsidRPr="00795FC8">
        <w:rPr>
          <w:sz w:val="28"/>
          <w:szCs w:val="28"/>
          <w:lang w:val="uk-UA"/>
        </w:rPr>
        <w:t xml:space="preserve"> протягом місяця для легкової автомашини під накриттям площею </w:t>
      </w:r>
      <w:proofErr w:type="spellStart"/>
      <w:r w:rsidRPr="00795FC8">
        <w:rPr>
          <w:sz w:val="28"/>
          <w:szCs w:val="28"/>
          <w:lang w:val="uk-UA"/>
        </w:rPr>
        <w:t>паркувального</w:t>
      </w:r>
      <w:proofErr w:type="spellEnd"/>
      <w:r w:rsidRPr="00795FC8">
        <w:rPr>
          <w:sz w:val="28"/>
          <w:szCs w:val="28"/>
          <w:lang w:val="uk-UA"/>
        </w:rPr>
        <w:t xml:space="preserve"> місця 12 м</w:t>
      </w:r>
      <w:r w:rsidRPr="006A08C7">
        <w:rPr>
          <w:sz w:val="32"/>
          <w:szCs w:val="32"/>
          <w:vertAlign w:val="superscript"/>
          <w:lang w:val="uk-UA"/>
        </w:rPr>
        <w:t>2</w:t>
      </w:r>
      <w:r w:rsidRPr="00795FC8">
        <w:rPr>
          <w:sz w:val="28"/>
          <w:szCs w:val="28"/>
          <w:lang w:val="uk-UA"/>
        </w:rPr>
        <w:t xml:space="preserve"> -  720,00 грн.</w:t>
      </w:r>
    </w:p>
    <w:p w:rsidR="006A08C7" w:rsidRDefault="00795FC8" w:rsidP="00795FC8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 w:rsidRPr="00795FC8">
        <w:rPr>
          <w:sz w:val="28"/>
          <w:szCs w:val="28"/>
          <w:lang w:val="uk-UA"/>
        </w:rPr>
        <w:t>2. Місце стоянки автомашини, несплачене місячним тарифом до 5 числа поточного місяця, вважати вільним. У</w:t>
      </w:r>
      <w:r w:rsidR="006A08C7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Pr="00795FC8">
        <w:rPr>
          <w:sz w:val="28"/>
          <w:szCs w:val="28"/>
          <w:lang w:val="uk-UA"/>
        </w:rPr>
        <w:t xml:space="preserve"> випадку дострокового </w:t>
      </w:r>
      <w:r w:rsidR="006A08C7">
        <w:rPr>
          <w:sz w:val="28"/>
          <w:szCs w:val="28"/>
          <w:lang w:val="uk-UA"/>
        </w:rPr>
        <w:t xml:space="preserve"> </w:t>
      </w:r>
      <w:r w:rsidRPr="00795FC8">
        <w:rPr>
          <w:sz w:val="28"/>
          <w:szCs w:val="28"/>
          <w:lang w:val="uk-UA"/>
        </w:rPr>
        <w:t xml:space="preserve">звільнення </w:t>
      </w:r>
      <w:r w:rsidR="006A08C7">
        <w:rPr>
          <w:sz w:val="28"/>
          <w:szCs w:val="28"/>
          <w:lang w:val="uk-UA"/>
        </w:rPr>
        <w:t xml:space="preserve">  </w:t>
      </w:r>
      <w:r w:rsidRPr="00795FC8">
        <w:rPr>
          <w:sz w:val="28"/>
          <w:szCs w:val="28"/>
          <w:lang w:val="uk-UA"/>
        </w:rPr>
        <w:t xml:space="preserve">місця </w:t>
      </w:r>
    </w:p>
    <w:p w:rsidR="006A08C7" w:rsidRDefault="006A08C7" w:rsidP="006A08C7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6A08C7">
        <w:rPr>
          <w:sz w:val="28"/>
          <w:szCs w:val="28"/>
          <w:lang w:val="uk-UA"/>
        </w:rPr>
        <w:t>____________________________________________________________________</w:t>
      </w:r>
    </w:p>
    <w:p w:rsidR="00795FC8" w:rsidRDefault="00795FC8" w:rsidP="006A08C7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95FC8">
        <w:rPr>
          <w:sz w:val="28"/>
          <w:szCs w:val="28"/>
          <w:lang w:val="uk-UA"/>
        </w:rPr>
        <w:lastRenderedPageBreak/>
        <w:t>стоянки автомобіля сума сплаченого добового тарифу поверненню не підлягає.</w:t>
      </w:r>
    </w:p>
    <w:p w:rsidR="00795FC8" w:rsidRPr="00795FC8" w:rsidRDefault="00795FC8" w:rsidP="00795FC8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 w:rsidRPr="00795FC8">
        <w:rPr>
          <w:sz w:val="28"/>
          <w:szCs w:val="28"/>
          <w:lang w:val="uk-UA"/>
        </w:rPr>
        <w:t>3. Рішення виконавчого комітету міської ради від 21.12.2021 №354  «Про встановлення тарифів на послуги автостоянки комунального підприємства «Калуський муніципальний ринок» Калуської міської ради Івано-Франківської області» вважати таким, що втратило чинність.</w:t>
      </w:r>
    </w:p>
    <w:p w:rsidR="00795FC8" w:rsidRPr="00795FC8" w:rsidRDefault="00795FC8" w:rsidP="00795FC8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 w:rsidRPr="00795FC8">
        <w:rPr>
          <w:sz w:val="28"/>
          <w:szCs w:val="28"/>
          <w:lang w:val="uk-UA"/>
        </w:rPr>
        <w:t>4. Контроль за виконанням рішення покласти на заступника міського голови з питань діяльності виконавчих органів міської ради Богдана Білецького.</w:t>
      </w:r>
    </w:p>
    <w:p w:rsidR="00795FC8" w:rsidRPr="00795FC8" w:rsidRDefault="00795FC8" w:rsidP="00795FC8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95FC8" w:rsidRPr="00795FC8" w:rsidRDefault="00795FC8" w:rsidP="00795FC8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95FC8" w:rsidRPr="00795FC8" w:rsidRDefault="00795FC8" w:rsidP="00795FC8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40DA7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6C5133" w:rsidRPr="00183BD7" w:rsidRDefault="006C5133" w:rsidP="00183BD7">
      <w:pPr>
        <w:spacing w:line="276" w:lineRule="auto"/>
        <w:rPr>
          <w:b/>
          <w:i/>
          <w:sz w:val="28"/>
          <w:szCs w:val="28"/>
        </w:rPr>
      </w:pPr>
    </w:p>
    <w:sectPr w:rsidR="006C5133" w:rsidRPr="00183BD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505" w:rsidRDefault="009B6505">
      <w:r>
        <w:separator/>
      </w:r>
    </w:p>
  </w:endnote>
  <w:endnote w:type="continuationSeparator" w:id="0">
    <w:p w:rsidR="009B6505" w:rsidRDefault="009B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505" w:rsidRDefault="009B6505">
      <w:r>
        <w:separator/>
      </w:r>
    </w:p>
  </w:footnote>
  <w:footnote w:type="continuationSeparator" w:id="0">
    <w:p w:rsidR="009B6505" w:rsidRDefault="009B6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A08C7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1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4"/>
  </w:num>
  <w:num w:numId="4">
    <w:abstractNumId w:val="37"/>
  </w:num>
  <w:num w:numId="5">
    <w:abstractNumId w:val="20"/>
  </w:num>
  <w:num w:numId="6">
    <w:abstractNumId w:val="28"/>
  </w:num>
  <w:num w:numId="7">
    <w:abstractNumId w:val="1"/>
  </w:num>
  <w:num w:numId="8">
    <w:abstractNumId w:val="23"/>
  </w:num>
  <w:num w:numId="9">
    <w:abstractNumId w:val="19"/>
  </w:num>
  <w:num w:numId="10">
    <w:abstractNumId w:val="15"/>
  </w:num>
  <w:num w:numId="11">
    <w:abstractNumId w:val="10"/>
  </w:num>
  <w:num w:numId="12">
    <w:abstractNumId w:val="6"/>
  </w:num>
  <w:num w:numId="13">
    <w:abstractNumId w:val="17"/>
  </w:num>
  <w:num w:numId="14">
    <w:abstractNumId w:val="16"/>
  </w:num>
  <w:num w:numId="15">
    <w:abstractNumId w:val="8"/>
  </w:num>
  <w:num w:numId="16">
    <w:abstractNumId w:val="3"/>
  </w:num>
  <w:num w:numId="17">
    <w:abstractNumId w:val="12"/>
  </w:num>
  <w:num w:numId="18">
    <w:abstractNumId w:val="35"/>
  </w:num>
  <w:num w:numId="19">
    <w:abstractNumId w:val="22"/>
  </w:num>
  <w:num w:numId="20">
    <w:abstractNumId w:val="32"/>
  </w:num>
  <w:num w:numId="21">
    <w:abstractNumId w:val="5"/>
  </w:num>
  <w:num w:numId="22">
    <w:abstractNumId w:val="0"/>
  </w:num>
  <w:num w:numId="23">
    <w:abstractNumId w:val="26"/>
  </w:num>
  <w:num w:numId="24">
    <w:abstractNumId w:val="25"/>
  </w:num>
  <w:num w:numId="25">
    <w:abstractNumId w:val="2"/>
  </w:num>
  <w:num w:numId="26">
    <w:abstractNumId w:val="14"/>
  </w:num>
  <w:num w:numId="27">
    <w:abstractNumId w:val="11"/>
  </w:num>
  <w:num w:numId="28">
    <w:abstractNumId w:val="7"/>
  </w:num>
  <w:num w:numId="29">
    <w:abstractNumId w:val="31"/>
  </w:num>
  <w:num w:numId="30">
    <w:abstractNumId w:val="21"/>
  </w:num>
  <w:num w:numId="31">
    <w:abstractNumId w:val="30"/>
  </w:num>
  <w:num w:numId="32">
    <w:abstractNumId w:val="29"/>
  </w:num>
  <w:num w:numId="33">
    <w:abstractNumId w:val="24"/>
  </w:num>
  <w:num w:numId="34">
    <w:abstractNumId w:val="34"/>
  </w:num>
  <w:num w:numId="35">
    <w:abstractNumId w:val="9"/>
  </w:num>
  <w:num w:numId="36">
    <w:abstractNumId w:val="33"/>
  </w:num>
  <w:num w:numId="37">
    <w:abstractNumId w:val="36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4AD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08C7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5FC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2F3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171F4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6505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EEC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6B54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2ECF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CFAF4-37DD-42A7-A81C-B88BC5526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1507</Words>
  <Characters>860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8</cp:revision>
  <cp:lastPrinted>2024-03-26T14:15:00Z</cp:lastPrinted>
  <dcterms:created xsi:type="dcterms:W3CDTF">2024-05-22T10:30:00Z</dcterms:created>
  <dcterms:modified xsi:type="dcterms:W3CDTF">2024-05-31T10:44:00Z</dcterms:modified>
</cp:coreProperties>
</file>