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745227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31FB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5F0DAF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104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31FBA">
        <w:rPr>
          <w:sz w:val="28"/>
          <w:szCs w:val="28"/>
          <w:lang w:val="uk-UA"/>
        </w:rPr>
        <w:t xml:space="preserve">затвердження </w:t>
      </w:r>
      <w:proofErr w:type="spellStart"/>
      <w:r w:rsidR="00531FBA">
        <w:rPr>
          <w:sz w:val="28"/>
          <w:szCs w:val="28"/>
          <w:lang w:val="uk-UA"/>
        </w:rPr>
        <w:t>Акта</w:t>
      </w:r>
      <w:proofErr w:type="spellEnd"/>
      <w:r w:rsidR="00531FBA">
        <w:rPr>
          <w:sz w:val="28"/>
          <w:szCs w:val="28"/>
          <w:lang w:val="uk-UA"/>
        </w:rPr>
        <w:t xml:space="preserve"> розподілу результатів інвестиційної діяльності щодо будівництва автостанції з приміщеннями громадського та комерційного призначення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935448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35448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Законом України «Про інвестиційну діяльність», рішенням виконавчого комітету міської ради від 28.09.2021 №266 «Про оголошення інвестиційного конкурсу з відбору інвестора для будівництва автостанції з приміщеннями громадського та комерційного призначення», рішенням виконавчого комітету </w:t>
      </w:r>
      <w:r>
        <w:rPr>
          <w:rFonts w:ascii="Times New Roman" w:hAnsi="Times New Roman"/>
          <w:sz w:val="28"/>
          <w:szCs w:val="28"/>
        </w:rPr>
        <w:t>міської ради від 19.01.2022 №2</w:t>
      </w:r>
      <w:r w:rsidRPr="00935448">
        <w:rPr>
          <w:rFonts w:ascii="Times New Roman" w:hAnsi="Times New Roman"/>
          <w:sz w:val="28"/>
          <w:szCs w:val="28"/>
        </w:rPr>
        <w:t xml:space="preserve"> «Про затвердження </w:t>
      </w:r>
      <w:proofErr w:type="spellStart"/>
      <w:r w:rsidRPr="0093544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35448">
        <w:rPr>
          <w:rFonts w:ascii="Times New Roman" w:hAnsi="Times New Roman"/>
          <w:sz w:val="28"/>
          <w:szCs w:val="28"/>
        </w:rPr>
        <w:t xml:space="preserve"> інвестиційного договору щодо будівництва автостанції з приміщеннями громадського та комерційного призначення», беручи до уваги лист комунального підприємства «Калуське підприємство автобусних станцій» Калуської міської ради від 13.05.2024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448">
        <w:rPr>
          <w:rFonts w:ascii="Times New Roman" w:hAnsi="Times New Roman"/>
          <w:sz w:val="28"/>
          <w:szCs w:val="28"/>
        </w:rPr>
        <w:t>№ 3/24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35448" w:rsidRDefault="008437B3" w:rsidP="0093544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E13B1" w:rsidRDefault="00CE13B1" w:rsidP="0093544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35448" w:rsidRDefault="00935448" w:rsidP="009354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35448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>Затвердити</w:t>
      </w:r>
      <w:r w:rsidRPr="009D36FD">
        <w:rPr>
          <w:sz w:val="28"/>
          <w:szCs w:val="28"/>
          <w:lang w:val="uk-UA"/>
        </w:rPr>
        <w:t xml:space="preserve"> Акт</w:t>
      </w:r>
      <w:r>
        <w:rPr>
          <w:sz w:val="28"/>
          <w:szCs w:val="28"/>
          <w:lang w:val="uk-UA"/>
        </w:rPr>
        <w:t xml:space="preserve"> </w:t>
      </w:r>
      <w:r w:rsidRPr="009D36FD">
        <w:rPr>
          <w:sz w:val="28"/>
          <w:szCs w:val="28"/>
          <w:lang w:val="uk-UA"/>
        </w:rPr>
        <w:t>розподілу результатів інвестиційної діяльності щодо будівництва автостанції з приміщеннями гос</w:t>
      </w:r>
      <w:r>
        <w:rPr>
          <w:sz w:val="28"/>
          <w:szCs w:val="28"/>
          <w:lang w:val="uk-UA"/>
        </w:rPr>
        <w:t>по</w:t>
      </w:r>
      <w:r w:rsidRPr="009D36FD">
        <w:rPr>
          <w:sz w:val="28"/>
          <w:szCs w:val="28"/>
          <w:lang w:val="uk-UA"/>
        </w:rPr>
        <w:t>дарськ</w:t>
      </w:r>
      <w:r>
        <w:rPr>
          <w:sz w:val="28"/>
          <w:szCs w:val="28"/>
          <w:lang w:val="uk-UA"/>
        </w:rPr>
        <w:t>ого та комерційного призначення від 10 травня 2024 року</w:t>
      </w:r>
      <w:r w:rsidRPr="00484E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(додається).</w:t>
      </w:r>
    </w:p>
    <w:p w:rsidR="005F0DAF" w:rsidRPr="00935448" w:rsidRDefault="00935448" w:rsidP="005F0DA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3544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</w:t>
      </w:r>
      <w:r w:rsidRPr="006D251B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</w:t>
      </w:r>
      <w:r>
        <w:rPr>
          <w:sz w:val="28"/>
          <w:szCs w:val="28"/>
          <w:lang w:val="uk-UA"/>
        </w:rPr>
        <w:t>ради Богдана Білецького</w:t>
      </w:r>
      <w:r w:rsidRPr="006D251B">
        <w:rPr>
          <w:sz w:val="28"/>
          <w:szCs w:val="28"/>
          <w:lang w:val="uk-UA"/>
        </w:rPr>
        <w:t>.</w:t>
      </w:r>
    </w:p>
    <w:p w:rsidR="00A40DA7" w:rsidRDefault="005F0DAF" w:rsidP="00935448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16A42" w:rsidRDefault="00316A4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B519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935448" w:rsidRDefault="0093544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5448" w:rsidRDefault="0093544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5448" w:rsidRDefault="0093544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35448" w:rsidRDefault="0093544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5448" w:rsidRDefault="0093544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5448" w:rsidRDefault="0093544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D2F62" w:rsidRPr="00935448" w:rsidRDefault="00935448" w:rsidP="0093544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F0DAF">
        <w:rPr>
          <w:b/>
          <w:sz w:val="28"/>
          <w:lang w:val="uk-UA"/>
        </w:rPr>
        <w:t>____________________________________________________________________</w:t>
      </w:r>
    </w:p>
    <w:sectPr w:rsidR="000D2F62" w:rsidRPr="0093544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C6" w:rsidRDefault="00D178C6">
      <w:r>
        <w:separator/>
      </w:r>
    </w:p>
  </w:endnote>
  <w:endnote w:type="continuationSeparator" w:id="0">
    <w:p w:rsidR="00D178C6" w:rsidRDefault="00D1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C6" w:rsidRDefault="00D178C6">
      <w:r>
        <w:separator/>
      </w:r>
    </w:p>
  </w:footnote>
  <w:footnote w:type="continuationSeparator" w:id="0">
    <w:p w:rsidR="00D178C6" w:rsidRDefault="00D17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13B1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2029"/>
    <w:multiLevelType w:val="multilevel"/>
    <w:tmpl w:val="00B454A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59F2643"/>
    <w:multiLevelType w:val="multilevel"/>
    <w:tmpl w:val="73B669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80B23"/>
    <w:multiLevelType w:val="multilevel"/>
    <w:tmpl w:val="F1BEB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3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37"/>
  </w:num>
  <w:num w:numId="5">
    <w:abstractNumId w:val="22"/>
  </w:num>
  <w:num w:numId="6">
    <w:abstractNumId w:val="30"/>
  </w:num>
  <w:num w:numId="7">
    <w:abstractNumId w:val="1"/>
  </w:num>
  <w:num w:numId="8">
    <w:abstractNumId w:val="25"/>
  </w:num>
  <w:num w:numId="9">
    <w:abstractNumId w:val="21"/>
  </w:num>
  <w:num w:numId="10">
    <w:abstractNumId w:val="18"/>
  </w:num>
  <w:num w:numId="11">
    <w:abstractNumId w:val="12"/>
  </w:num>
  <w:num w:numId="12">
    <w:abstractNumId w:val="8"/>
  </w:num>
  <w:num w:numId="13">
    <w:abstractNumId w:val="20"/>
  </w:num>
  <w:num w:numId="14">
    <w:abstractNumId w:val="19"/>
  </w:num>
  <w:num w:numId="15">
    <w:abstractNumId w:val="10"/>
  </w:num>
  <w:num w:numId="16">
    <w:abstractNumId w:val="3"/>
  </w:num>
  <w:num w:numId="17">
    <w:abstractNumId w:val="14"/>
  </w:num>
  <w:num w:numId="18">
    <w:abstractNumId w:val="36"/>
  </w:num>
  <w:num w:numId="19">
    <w:abstractNumId w:val="24"/>
  </w:num>
  <w:num w:numId="20">
    <w:abstractNumId w:val="34"/>
  </w:num>
  <w:num w:numId="21">
    <w:abstractNumId w:val="5"/>
  </w:num>
  <w:num w:numId="22">
    <w:abstractNumId w:val="0"/>
  </w:num>
  <w:num w:numId="23">
    <w:abstractNumId w:val="28"/>
  </w:num>
  <w:num w:numId="24">
    <w:abstractNumId w:val="27"/>
  </w:num>
  <w:num w:numId="25">
    <w:abstractNumId w:val="2"/>
  </w:num>
  <w:num w:numId="26">
    <w:abstractNumId w:val="17"/>
  </w:num>
  <w:num w:numId="27">
    <w:abstractNumId w:val="13"/>
  </w:num>
  <w:num w:numId="28">
    <w:abstractNumId w:val="9"/>
  </w:num>
  <w:num w:numId="29">
    <w:abstractNumId w:val="33"/>
  </w:num>
  <w:num w:numId="30">
    <w:abstractNumId w:val="23"/>
  </w:num>
  <w:num w:numId="31">
    <w:abstractNumId w:val="32"/>
  </w:num>
  <w:num w:numId="32">
    <w:abstractNumId w:val="31"/>
  </w:num>
  <w:num w:numId="33">
    <w:abstractNumId w:val="26"/>
  </w:num>
  <w:num w:numId="34">
    <w:abstractNumId w:val="35"/>
  </w:num>
  <w:num w:numId="35">
    <w:abstractNumId w:val="11"/>
  </w:num>
  <w:num w:numId="36">
    <w:abstractNumId w:val="6"/>
  </w:num>
  <w:num w:numId="37">
    <w:abstractNumId w:val="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2F62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A42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26E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477F6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1FBA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DAF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5448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FB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19D8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87565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3B1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8C6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17B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5F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56A1-1DAB-47DD-BCED-05A1F022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2024-05-16T07:01:00Z</cp:lastPrinted>
  <dcterms:created xsi:type="dcterms:W3CDTF">2024-05-17T08:13:00Z</dcterms:created>
  <dcterms:modified xsi:type="dcterms:W3CDTF">2024-05-17T08:57:00Z</dcterms:modified>
</cp:coreProperties>
</file>