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5A" w:rsidRDefault="00295140" w:rsidP="005D3D5A">
      <w:pPr>
        <w:pStyle w:val="3"/>
        <w:jc w:val="right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</w:t>
      </w:r>
      <w:r w:rsidR="005D3D5A">
        <w:rPr>
          <w:b/>
          <w:color w:val="000000"/>
          <w:sz w:val="28"/>
          <w:szCs w:val="28"/>
          <w:lang w:eastAsia="uk-UA"/>
        </w:rPr>
        <w:t>ПРОЕКТ</w:t>
      </w:r>
      <w:r>
        <w:rPr>
          <w:b/>
          <w:color w:val="000000"/>
          <w:sz w:val="28"/>
          <w:szCs w:val="28"/>
          <w:lang w:eastAsia="uk-UA"/>
        </w:rPr>
        <w:t xml:space="preserve"> </w:t>
      </w:r>
    </w:p>
    <w:p w:rsidR="005D3D5A" w:rsidRPr="00857330" w:rsidRDefault="00295140" w:rsidP="005D3D5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color w:val="000000"/>
          <w:sz w:val="28"/>
          <w:szCs w:val="28"/>
          <w:lang w:eastAsia="uk-UA"/>
        </w:rPr>
        <w:t xml:space="preserve">  </w:t>
      </w:r>
      <w:r w:rsidR="005D3D5A"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D3D5A" w:rsidRPr="00857330" w:rsidRDefault="005D3D5A" w:rsidP="005D3D5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5D3D5A" w:rsidRPr="00857330" w:rsidRDefault="005D3D5A" w:rsidP="005D3D5A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5D3D5A" w:rsidRPr="00857330" w:rsidRDefault="005D3D5A" w:rsidP="005D3D5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9B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5D3D5A" w:rsidRPr="00857330" w:rsidRDefault="005D3D5A" w:rsidP="005D3D5A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295140" w:rsidRDefault="005D3D5A" w:rsidP="005D3D5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ind w:left="-142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Про надання дозволів на </w:t>
      </w:r>
    </w:p>
    <w:p w:rsidR="00295140" w:rsidRDefault="00295140" w:rsidP="00295140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розміщення зовнішніх</w:t>
      </w:r>
    </w:p>
    <w:p w:rsidR="00295140" w:rsidRDefault="00295140" w:rsidP="00295140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з обмеженою</w:t>
      </w:r>
    </w:p>
    <w:p w:rsidR="00295140" w:rsidRDefault="00295140" w:rsidP="00295140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відповідальністю «СІЛЬПО-ФУД» в </w:t>
      </w:r>
    </w:p>
    <w:p w:rsidR="00295140" w:rsidRDefault="00295140" w:rsidP="00295140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295140" w:rsidRDefault="00295140" w:rsidP="00295140">
      <w:pPr>
        <w:jc w:val="both"/>
        <w:rPr>
          <w:b/>
          <w:sz w:val="28"/>
          <w:szCs w:val="28"/>
          <w:lang w:val="uk-UA"/>
        </w:rPr>
      </w:pPr>
    </w:p>
    <w:p w:rsidR="00295140" w:rsidRDefault="00295140" w:rsidP="002951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пп.13 </w:t>
      </w:r>
      <w:proofErr w:type="spellStart"/>
      <w:r>
        <w:rPr>
          <w:sz w:val="28"/>
          <w:szCs w:val="28"/>
          <w:lang w:val="uk-UA"/>
        </w:rPr>
        <w:t>п.«а</w:t>
      </w:r>
      <w:proofErr w:type="spellEnd"/>
      <w:r>
        <w:rPr>
          <w:sz w:val="28"/>
          <w:szCs w:val="28"/>
          <w:lang w:val="uk-UA"/>
        </w:rPr>
        <w:t>» ст.30 Закону України "Про місцеве самоврядування в Україні", ст. 16 Закону України «Про рекламу», відповідно до Типових правил розміщення зовнішньої реклами, затверджених постановою Кабінету Міністрів України від 29.12.2003 № 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ескізи рекламних засобів з їхніми конструктивними рішеннями, топографо-геодезичні зйомки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товариства з обмеженою відповідальністю «СІЛЬПО-ФУД»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95140" w:rsidRDefault="00295140" w:rsidP="0029514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95140" w:rsidRDefault="00295140" w:rsidP="00295140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товариству з обмеженою відповідальністю «СІЛЬПО-ФУД» терміном на п’ять років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>: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  На вул. Грушевського,125 - спеціальна рекламна конструкція типу "вказівник", розміром 1.30 м х 1.08 м .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 пр. Лесі Українки,62 - спеціальна рекламна конструкція типу "вказівник", розміром 1.30 м х 1.08 м .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 На вул. Винниченка,10 - спеціальна рекламна конструкція типу "вказівник", розміром 1.30 м х 1.08 м .</w:t>
      </w:r>
    </w:p>
    <w:p w:rsidR="00295140" w:rsidRDefault="00295140" w:rsidP="00295140">
      <w:pPr>
        <w:ind w:right="28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Товариству з обмеженою відповідальністю «СІЛЬПО-ФУД»: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295140" w:rsidRDefault="00295140" w:rsidP="0029514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295140" w:rsidRDefault="00295140" w:rsidP="0029514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295140" w:rsidRDefault="00295140" w:rsidP="00295140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«СІЛЬПО-ФУД» </w:t>
      </w:r>
      <w:r>
        <w:rPr>
          <w:color w:val="000000"/>
          <w:sz w:val="28"/>
          <w:szCs w:val="28"/>
          <w:lang w:val="uk-UA" w:eastAsia="uk-UA"/>
        </w:rPr>
        <w:t>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295140" w:rsidRDefault="00295140" w:rsidP="00295140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295140" w:rsidRDefault="0029514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en-US"/>
        </w:rPr>
        <w:t>Погоджено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Керуючий справами виконкому                                           Олег САВКА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Перший заступник міського голови                                     Мирослав ТИХИЙ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Секретар міської ради                                                            Віктор ГІЛЬТАЙЧУК                                                                     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521"/>
        </w:tabs>
        <w:spacing w:after="200" w:line="276" w:lineRule="auto"/>
        <w:ind w:right="-28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міського голови                                                     Богдан БІЛЕЦЬКИЙ 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міського голови                                                      Надія ГУШ</w:t>
      </w: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521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міського голови                                                      Наталія КІНАШ                                                                                       </w:t>
      </w:r>
    </w:p>
    <w:p w:rsidR="00295140" w:rsidRDefault="00295140" w:rsidP="00295140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начальника управління</w:t>
      </w:r>
    </w:p>
    <w:p w:rsidR="00295140" w:rsidRDefault="00295140" w:rsidP="00295140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архітектури та містобудування </w:t>
      </w:r>
    </w:p>
    <w:p w:rsidR="00295140" w:rsidRDefault="00295140" w:rsidP="00295140">
      <w:pPr>
        <w:tabs>
          <w:tab w:val="left" w:pos="6521"/>
        </w:tabs>
        <w:spacing w:line="276" w:lineRule="auto"/>
        <w:ind w:right="-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Калуської міської ради                                                            Людмила СЕМЕНЯК                            </w:t>
      </w:r>
    </w:p>
    <w:p w:rsidR="00295140" w:rsidRDefault="00295140" w:rsidP="00295140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Юридичний відділ </w:t>
      </w:r>
    </w:p>
    <w:p w:rsidR="00295140" w:rsidRDefault="00295140" w:rsidP="00295140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виконавчого комітету міської ради                                        Дмитро КАЙДАН                                                                        </w:t>
      </w:r>
    </w:p>
    <w:p w:rsidR="00295140" w:rsidRDefault="00295140" w:rsidP="0029514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</w:p>
    <w:p w:rsidR="00295140" w:rsidRDefault="00295140" w:rsidP="00295140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Перевірила:</w:t>
      </w:r>
    </w:p>
    <w:p w:rsidR="00295140" w:rsidRDefault="00295140" w:rsidP="00295140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Виконавець:  головний спеціаліст </w:t>
      </w:r>
    </w:p>
    <w:p w:rsidR="00295140" w:rsidRDefault="00295140" w:rsidP="00295140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відділу архітектури та </w:t>
      </w:r>
    </w:p>
    <w:p w:rsidR="00295140" w:rsidRDefault="00295140" w:rsidP="00295140">
      <w:pPr>
        <w:tabs>
          <w:tab w:val="left" w:pos="696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містобудування управління</w:t>
      </w:r>
    </w:p>
    <w:p w:rsidR="00295140" w:rsidRDefault="00295140" w:rsidP="00295140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архітектури та містобудування </w:t>
      </w:r>
    </w:p>
    <w:p w:rsidR="00295140" w:rsidRDefault="00295140" w:rsidP="00295140">
      <w:pPr>
        <w:tabs>
          <w:tab w:val="left" w:pos="6960"/>
        </w:tabs>
        <w:spacing w:line="276" w:lineRule="auto"/>
        <w:ind w:left="34" w:right="-425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Калуської міської ради                                                               Ірина СВЯТКЕВИЧ</w:t>
      </w:r>
    </w:p>
    <w:p w:rsidR="00295140" w:rsidRDefault="00295140" w:rsidP="00295140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</w:p>
    <w:p w:rsidR="00295140" w:rsidRDefault="00295140" w:rsidP="00295140">
      <w:pPr>
        <w:tabs>
          <w:tab w:val="left" w:pos="6960"/>
        </w:tabs>
        <w:spacing w:line="276" w:lineRule="auto"/>
        <w:ind w:left="3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Розміщено на офіційному сайті     </w:t>
      </w:r>
    </w:p>
    <w:p w:rsidR="00295140" w:rsidRDefault="0029514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rPr>
          <w:b/>
          <w:sz w:val="28"/>
          <w:szCs w:val="28"/>
          <w:lang w:val="uk-UA"/>
        </w:rPr>
      </w:pPr>
    </w:p>
    <w:p w:rsidR="00295140" w:rsidRDefault="00295140" w:rsidP="00295140"/>
    <w:p w:rsidR="00295140" w:rsidRDefault="00295140" w:rsidP="00295140"/>
    <w:p w:rsidR="00295140" w:rsidRDefault="00295140" w:rsidP="00295140"/>
    <w:p w:rsidR="002207C7" w:rsidRDefault="005D3D5A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0"/>
    <w:rsid w:val="00295140"/>
    <w:rsid w:val="00340559"/>
    <w:rsid w:val="003B7210"/>
    <w:rsid w:val="00501065"/>
    <w:rsid w:val="005929FE"/>
    <w:rsid w:val="005D3D5A"/>
    <w:rsid w:val="00673AA7"/>
    <w:rsid w:val="006A22DC"/>
    <w:rsid w:val="006D23EA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FFE"/>
  <w15:chartTrackingRefBased/>
  <w15:docId w15:val="{A62ABD3D-9EDA-499E-BE90-2360AC1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D3D5A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4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5D3D5A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2024-05-07T12:35:00Z</cp:lastPrinted>
  <dcterms:created xsi:type="dcterms:W3CDTF">2024-05-07T12:25:00Z</dcterms:created>
  <dcterms:modified xsi:type="dcterms:W3CDTF">2024-05-08T12:55:00Z</dcterms:modified>
</cp:coreProperties>
</file>