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4A0" w:rsidRPr="00F46197" w:rsidRDefault="00FE64A0" w:rsidP="00FE64A0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FE64A0" w:rsidRDefault="00FE64A0" w:rsidP="00FE64A0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7pt;margin-top:16.1pt;width:50.7pt;height:63.15pt;z-index:-251657216" filled="t" fillcolor="#66f">
            <v:imagedata r:id="rId4" o:title=""/>
          </v:shape>
          <o:OLEObject Type="Embed" ProgID="PBrush" ShapeID="_x0000_s1026" DrawAspect="Content" ObjectID="_1774772366" r:id="rId5"/>
        </w:object>
      </w:r>
    </w:p>
    <w:p w:rsidR="00FE64A0" w:rsidRDefault="00FE64A0" w:rsidP="00FE64A0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FE64A0" w:rsidRDefault="00FE64A0" w:rsidP="00FE64A0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FE64A0" w:rsidRDefault="00FE64A0" w:rsidP="00FE64A0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FE64A0" w:rsidRDefault="00FE64A0" w:rsidP="00FE64A0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FE64A0" w:rsidRDefault="00FE64A0" w:rsidP="00FE64A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FE64A0" w:rsidRDefault="00FE64A0" w:rsidP="00FE64A0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FE64A0" w:rsidRDefault="00FE64A0" w:rsidP="00FE64A0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FE64A0" w:rsidRDefault="00FE64A0" w:rsidP="00FE64A0">
      <w:pPr>
        <w:pStyle w:val="3"/>
        <w:ind w:left="-142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FE64A0" w:rsidRPr="00FE64A0" w:rsidRDefault="00FE64A0" w:rsidP="00FE64A0">
      <w:pPr>
        <w:rPr>
          <w:lang w:val="uk-UA" w:eastAsia="ru-RU"/>
        </w:rPr>
      </w:pPr>
    </w:p>
    <w:p w:rsidR="00FE64A0" w:rsidRPr="00FE64A0" w:rsidRDefault="00FE64A0" w:rsidP="00FE64A0">
      <w:pPr>
        <w:rPr>
          <w:lang w:val="uk-UA" w:eastAsia="ru-RU"/>
        </w:rPr>
      </w:pPr>
    </w:p>
    <w:p w:rsidR="00111B37" w:rsidRDefault="00111B37" w:rsidP="00111B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B6FA7" w:rsidRPr="00276F37" w:rsidRDefault="001B6FA7" w:rsidP="001B6FA7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276F3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Про </w:t>
      </w:r>
      <w:r w:rsidR="00491123" w:rsidRPr="00276F37">
        <w:rPr>
          <w:rFonts w:ascii="Times New Roman" w:eastAsia="Times New Roman" w:hAnsi="Times New Roman" w:cs="Times New Roman"/>
          <w:sz w:val="26"/>
          <w:szCs w:val="26"/>
          <w:lang w:val="uk-UA"/>
        </w:rPr>
        <w:t>затвердження</w:t>
      </w:r>
    </w:p>
    <w:p w:rsidR="001B6FA7" w:rsidRPr="00276F37" w:rsidRDefault="00EE4A44" w:rsidP="001B6FA7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276F37">
        <w:rPr>
          <w:rFonts w:ascii="Times New Roman" w:eastAsia="Times New Roman" w:hAnsi="Times New Roman" w:cs="Times New Roman"/>
          <w:sz w:val="26"/>
          <w:szCs w:val="26"/>
          <w:lang w:val="uk-UA"/>
        </w:rPr>
        <w:t>«</w:t>
      </w:r>
      <w:r w:rsidR="001B6FA7" w:rsidRPr="00276F3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Правил приймання стічних вод </w:t>
      </w:r>
    </w:p>
    <w:p w:rsidR="001B6FA7" w:rsidRPr="00276F37" w:rsidRDefault="001B6FA7" w:rsidP="001B6FA7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276F3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до централізованої системи </w:t>
      </w:r>
    </w:p>
    <w:p w:rsidR="00725BBB" w:rsidRPr="00276F37" w:rsidRDefault="001B6FA7" w:rsidP="001B6FA7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276F3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водовідведення Калуської </w:t>
      </w:r>
      <w:r w:rsidR="00725BBB" w:rsidRPr="00276F3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міської </w:t>
      </w:r>
    </w:p>
    <w:p w:rsidR="001B6FA7" w:rsidRDefault="00725BBB" w:rsidP="001B6FA7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276F37">
        <w:rPr>
          <w:rFonts w:ascii="Times New Roman" w:eastAsia="Times New Roman" w:hAnsi="Times New Roman" w:cs="Times New Roman"/>
          <w:sz w:val="26"/>
          <w:szCs w:val="26"/>
          <w:lang w:val="uk-UA"/>
        </w:rPr>
        <w:t>територіальної громади</w:t>
      </w:r>
      <w:r w:rsidR="00EE4A44" w:rsidRPr="00276F37">
        <w:rPr>
          <w:rFonts w:ascii="Times New Roman" w:eastAsia="Times New Roman" w:hAnsi="Times New Roman" w:cs="Times New Roman"/>
          <w:sz w:val="26"/>
          <w:szCs w:val="26"/>
          <w:lang w:val="uk-UA"/>
        </w:rPr>
        <w:t>»</w:t>
      </w:r>
    </w:p>
    <w:p w:rsidR="00FE64A0" w:rsidRPr="001B6FA7" w:rsidRDefault="00FE64A0" w:rsidP="001B6FA7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i/>
          <w:sz w:val="26"/>
          <w:szCs w:val="26"/>
          <w:lang w:val="uk-UA"/>
        </w:rPr>
      </w:pPr>
    </w:p>
    <w:p w:rsidR="00111B37" w:rsidRDefault="00111B37" w:rsidP="00111B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11B37" w:rsidRPr="008D0F3C" w:rsidRDefault="00111B37" w:rsidP="00111B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Відповідно до Закону України «Про місцеве самоврядування в Україні», розглянувши звернення КП «Калуська енергетична Компанія», з метою </w:t>
      </w:r>
      <w:r w:rsidR="00EE4A44" w:rsidRPr="008D0F3C">
        <w:rPr>
          <w:rFonts w:ascii="Times New Roman" w:hAnsi="Times New Roman" w:cs="Times New Roman"/>
          <w:sz w:val="26"/>
          <w:szCs w:val="26"/>
          <w:lang w:val="uk-UA"/>
        </w:rPr>
        <w:t>гарантування безперебійної роботи системи централізованого водовідведення та роботи очисних споруд</w:t>
      </w:r>
      <w:r w:rsidRPr="008D0F3C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EE4A44"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 захисту здоров’я персоналу систем збирання, відведення стічних вод та очисних споруд, гарантування, що скиди стічних вод не </w:t>
      </w:r>
      <w:proofErr w:type="spellStart"/>
      <w:r w:rsidR="00EE4A44" w:rsidRPr="008D0F3C">
        <w:rPr>
          <w:rFonts w:ascii="Times New Roman" w:hAnsi="Times New Roman" w:cs="Times New Roman"/>
          <w:sz w:val="26"/>
          <w:szCs w:val="26"/>
          <w:lang w:val="uk-UA"/>
        </w:rPr>
        <w:t>спричинять</w:t>
      </w:r>
      <w:proofErr w:type="spellEnd"/>
      <w:r w:rsidR="00EE4A44"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 згубного впливу на навколишнє середовище,</w:t>
      </w:r>
      <w:r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97C8A"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відповідно до вимог п.4 розділу </w:t>
      </w:r>
      <w:r w:rsidR="00D97C8A" w:rsidRPr="008D0F3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D97C8A"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 Правил приймання стічних вод до систем централізованого водовідведення затверджених </w:t>
      </w:r>
      <w:r w:rsidR="00D97C8A" w:rsidRPr="008D0F3C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наказом Міністерства регіонального розвитку, будівництва та житлово-комунального господарства України від 01.12.2017 №316, із змінами внесеними з Наказом Міністерства розвитку громад і територій №286 від 09.11.2021, Водного кодексу України, Закону України «Про питну воду, питне водопостачання та водовідведення», Правил користування системами централізованого комунального водопостачання та водовідведення в населених пунктах України, затверджених Наказом Міністерства з питань житлово-комунального господарства України від 27.06.2008 №190, зі змінами внесеними Наказом Міністерства розвитку громад і територій №97 від 19.04.2021, </w:t>
      </w:r>
      <w:r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враховуючи рекомендації постійної комісії з питань власності, житлово-комунального господарства та екології, </w:t>
      </w:r>
      <w:r w:rsidR="00832388">
        <w:rPr>
          <w:rFonts w:ascii="Times New Roman" w:hAnsi="Times New Roman" w:cs="Times New Roman"/>
          <w:sz w:val="26"/>
          <w:szCs w:val="26"/>
          <w:lang w:val="uk-UA"/>
        </w:rPr>
        <w:t xml:space="preserve">виконавчий комітет </w:t>
      </w:r>
      <w:r w:rsidRPr="008D0F3C">
        <w:rPr>
          <w:rFonts w:ascii="Times New Roman" w:hAnsi="Times New Roman" w:cs="Times New Roman"/>
          <w:sz w:val="26"/>
          <w:szCs w:val="26"/>
          <w:lang w:val="uk-UA"/>
        </w:rPr>
        <w:t>міськ</w:t>
      </w:r>
      <w:r w:rsidR="00832388">
        <w:rPr>
          <w:rFonts w:ascii="Times New Roman" w:hAnsi="Times New Roman" w:cs="Times New Roman"/>
          <w:sz w:val="26"/>
          <w:szCs w:val="26"/>
          <w:lang w:val="uk-UA"/>
        </w:rPr>
        <w:t>ої</w:t>
      </w:r>
      <w:r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 рад</w:t>
      </w:r>
      <w:r w:rsidR="00832388">
        <w:rPr>
          <w:rFonts w:ascii="Times New Roman" w:hAnsi="Times New Roman" w:cs="Times New Roman"/>
          <w:sz w:val="26"/>
          <w:szCs w:val="26"/>
          <w:lang w:val="uk-UA"/>
        </w:rPr>
        <w:t>и</w:t>
      </w:r>
    </w:p>
    <w:p w:rsidR="00A84E0E" w:rsidRDefault="00A84E0E" w:rsidP="00111B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4E0E" w:rsidRPr="008D0F3C" w:rsidRDefault="00A84E0E" w:rsidP="00111B3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D0F3C">
        <w:rPr>
          <w:rFonts w:ascii="Times New Roman" w:hAnsi="Times New Roman" w:cs="Times New Roman"/>
          <w:b/>
          <w:sz w:val="26"/>
          <w:szCs w:val="26"/>
          <w:lang w:val="uk-UA"/>
        </w:rPr>
        <w:t>ВИРІШИ</w:t>
      </w:r>
      <w:r w:rsidR="00832388">
        <w:rPr>
          <w:rFonts w:ascii="Times New Roman" w:hAnsi="Times New Roman" w:cs="Times New Roman"/>
          <w:b/>
          <w:sz w:val="26"/>
          <w:szCs w:val="26"/>
          <w:lang w:val="uk-UA"/>
        </w:rPr>
        <w:t>В</w:t>
      </w:r>
      <w:r w:rsidRPr="008D0F3C">
        <w:rPr>
          <w:rFonts w:ascii="Times New Roman" w:hAnsi="Times New Roman" w:cs="Times New Roman"/>
          <w:b/>
          <w:sz w:val="26"/>
          <w:szCs w:val="26"/>
          <w:lang w:val="uk-UA"/>
        </w:rPr>
        <w:t>:</w:t>
      </w:r>
    </w:p>
    <w:p w:rsidR="00A84E0E" w:rsidRPr="008D0F3C" w:rsidRDefault="00A84E0E" w:rsidP="00111B3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E4A44" w:rsidRPr="008D0F3C" w:rsidRDefault="00A84E0E" w:rsidP="008D0F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/>
        </w:rPr>
      </w:pPr>
      <w:r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r w:rsidR="00491123" w:rsidRPr="008D0F3C">
        <w:rPr>
          <w:rFonts w:ascii="Times New Roman" w:hAnsi="Times New Roman" w:cs="Times New Roman"/>
          <w:sz w:val="26"/>
          <w:szCs w:val="26"/>
          <w:lang w:val="uk-UA"/>
        </w:rPr>
        <w:t>Затвердити</w:t>
      </w:r>
      <w:r w:rsidR="00EE4A44"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 «</w:t>
      </w:r>
      <w:r w:rsidR="00EE4A44" w:rsidRPr="008D0F3C">
        <w:rPr>
          <w:rFonts w:ascii="Times New Roman" w:eastAsia="Times New Roman" w:hAnsi="Times New Roman" w:cs="Times New Roman"/>
          <w:sz w:val="26"/>
          <w:szCs w:val="26"/>
          <w:lang w:val="uk-UA"/>
        </w:rPr>
        <w:t>Правил</w:t>
      </w:r>
      <w:r w:rsidR="00725BBB" w:rsidRPr="008D0F3C">
        <w:rPr>
          <w:rFonts w:ascii="Times New Roman" w:eastAsia="Times New Roman" w:hAnsi="Times New Roman" w:cs="Times New Roman"/>
          <w:sz w:val="26"/>
          <w:szCs w:val="26"/>
          <w:lang w:val="uk-UA"/>
        </w:rPr>
        <w:t>а</w:t>
      </w:r>
      <w:r w:rsidR="00EE4A44" w:rsidRPr="008D0F3C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приймання стічних вод до централізованої системи водовідведення Калуської </w:t>
      </w:r>
      <w:r w:rsidR="00725BBB" w:rsidRPr="008D0F3C">
        <w:rPr>
          <w:rFonts w:ascii="Times New Roman" w:eastAsia="Times New Roman" w:hAnsi="Times New Roman" w:cs="Times New Roman"/>
          <w:sz w:val="26"/>
          <w:szCs w:val="26"/>
          <w:lang w:val="uk-UA"/>
        </w:rPr>
        <w:t>міської територіальної громади</w:t>
      </w:r>
      <w:r w:rsidR="00EE4A44" w:rsidRPr="008D0F3C">
        <w:rPr>
          <w:rFonts w:ascii="Times New Roman" w:eastAsia="Times New Roman" w:hAnsi="Times New Roman" w:cs="Times New Roman"/>
          <w:sz w:val="26"/>
          <w:szCs w:val="26"/>
          <w:lang w:val="uk-UA"/>
        </w:rPr>
        <w:t>»</w:t>
      </w:r>
      <w:r w:rsidR="00EA0A9B" w:rsidRPr="008D0F3C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(додається).</w:t>
      </w:r>
    </w:p>
    <w:p w:rsidR="001A4C96" w:rsidRPr="008D0F3C" w:rsidRDefault="001A4C96" w:rsidP="008D0F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A84E0E" w:rsidRPr="008D0F3C" w:rsidRDefault="00125E4D" w:rsidP="008D0F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D0F3C"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520CF0"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. Контроль </w:t>
      </w:r>
      <w:r w:rsidR="001A4C96" w:rsidRPr="008D0F3C">
        <w:rPr>
          <w:rFonts w:ascii="Times New Roman" w:hAnsi="Times New Roman" w:cs="Times New Roman"/>
          <w:sz w:val="26"/>
          <w:szCs w:val="26"/>
          <w:lang w:val="uk-UA"/>
        </w:rPr>
        <w:t>за виконанням цього рішення покласти на заступника міського голови з питань діяльності виконавчих органів міської ради Богдана Білецького</w:t>
      </w:r>
      <w:r w:rsidR="009C2E00" w:rsidRPr="008D0F3C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9C2E00" w:rsidRPr="008D0F3C" w:rsidRDefault="009C2E00" w:rsidP="00111B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C2E00" w:rsidRPr="008D0F3C" w:rsidRDefault="009C2E00" w:rsidP="00111B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</w:p>
    <w:p w:rsidR="009C2E00" w:rsidRPr="008D0F3C" w:rsidRDefault="009C2E00" w:rsidP="00111B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Міський голова                           </w:t>
      </w:r>
      <w:r w:rsidR="00081A20"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</w:t>
      </w:r>
      <w:r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         </w:t>
      </w:r>
      <w:r w:rsidR="00581E39">
        <w:rPr>
          <w:rFonts w:ascii="Times New Roman" w:hAnsi="Times New Roman" w:cs="Times New Roman"/>
          <w:sz w:val="26"/>
          <w:szCs w:val="26"/>
          <w:lang w:val="uk-UA"/>
        </w:rPr>
        <w:t xml:space="preserve">          </w:t>
      </w:r>
      <w:r w:rsidRPr="008D0F3C">
        <w:rPr>
          <w:rFonts w:ascii="Times New Roman" w:hAnsi="Times New Roman" w:cs="Times New Roman"/>
          <w:sz w:val="26"/>
          <w:szCs w:val="26"/>
          <w:lang w:val="uk-UA"/>
        </w:rPr>
        <w:t xml:space="preserve">           Андрій НАЙДА</w:t>
      </w:r>
    </w:p>
    <w:p w:rsidR="005C7F92" w:rsidRPr="005C7F92" w:rsidRDefault="005C7F92" w:rsidP="005C7F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sectPr w:rsidR="005C7F92" w:rsidRPr="005C7F92" w:rsidSect="0031558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B37"/>
    <w:rsid w:val="00081A20"/>
    <w:rsid w:val="000A5CC4"/>
    <w:rsid w:val="00111B37"/>
    <w:rsid w:val="00125E4D"/>
    <w:rsid w:val="001A4C96"/>
    <w:rsid w:val="001B6FA7"/>
    <w:rsid w:val="00250046"/>
    <w:rsid w:val="00276F37"/>
    <w:rsid w:val="00315586"/>
    <w:rsid w:val="00315B65"/>
    <w:rsid w:val="00427684"/>
    <w:rsid w:val="004277D0"/>
    <w:rsid w:val="00491123"/>
    <w:rsid w:val="00520CF0"/>
    <w:rsid w:val="00576C55"/>
    <w:rsid w:val="00581E39"/>
    <w:rsid w:val="005C7F92"/>
    <w:rsid w:val="005D2BF2"/>
    <w:rsid w:val="00642524"/>
    <w:rsid w:val="00665B72"/>
    <w:rsid w:val="006946A2"/>
    <w:rsid w:val="00725BBB"/>
    <w:rsid w:val="00830625"/>
    <w:rsid w:val="00832388"/>
    <w:rsid w:val="008D0F3C"/>
    <w:rsid w:val="009C2E00"/>
    <w:rsid w:val="00A84E0E"/>
    <w:rsid w:val="00C91A6C"/>
    <w:rsid w:val="00D97C8A"/>
    <w:rsid w:val="00E31A70"/>
    <w:rsid w:val="00EA0A9B"/>
    <w:rsid w:val="00EE4A44"/>
    <w:rsid w:val="00EF4B7B"/>
    <w:rsid w:val="00FB6BCA"/>
    <w:rsid w:val="00FE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817A00"/>
  <w15:chartTrackingRefBased/>
  <w15:docId w15:val="{EACB351F-8BC7-4EA7-B462-2B00C747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FE64A0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4">
    <w:name w:val="heading 4"/>
    <w:basedOn w:val="a"/>
    <w:next w:val="a"/>
    <w:link w:val="40"/>
    <w:qFormat/>
    <w:rsid w:val="00FE64A0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112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FE64A0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rsid w:val="00FE64A0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5">
    <w:name w:val="List"/>
    <w:basedOn w:val="a"/>
    <w:rsid w:val="00FE64A0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1257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2024-02-15T08:28:00Z</cp:lastPrinted>
  <dcterms:created xsi:type="dcterms:W3CDTF">2024-04-16T08:33:00Z</dcterms:created>
  <dcterms:modified xsi:type="dcterms:W3CDTF">2024-04-16T08:33:00Z</dcterms:modified>
</cp:coreProperties>
</file>