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48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909BA">
        <w:rPr>
          <w:sz w:val="28"/>
          <w:szCs w:val="28"/>
          <w:u w:val="single"/>
          <w:lang w:val="uk-UA"/>
        </w:rPr>
        <w:t>67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F00E4">
        <w:rPr>
          <w:sz w:val="28"/>
          <w:szCs w:val="28"/>
          <w:lang w:val="uk-UA"/>
        </w:rPr>
        <w:t xml:space="preserve">надання </w:t>
      </w:r>
      <w:r w:rsidR="003909BA">
        <w:rPr>
          <w:sz w:val="28"/>
          <w:szCs w:val="28"/>
          <w:lang w:val="uk-UA"/>
        </w:rPr>
        <w:t xml:space="preserve">дозволів на розміщення зовнішніх </w:t>
      </w:r>
      <w:proofErr w:type="spellStart"/>
      <w:r w:rsidR="003909BA">
        <w:rPr>
          <w:sz w:val="28"/>
          <w:szCs w:val="28"/>
          <w:lang w:val="uk-UA"/>
        </w:rPr>
        <w:t>реклам</w:t>
      </w:r>
      <w:proofErr w:type="spellEnd"/>
      <w:r w:rsidR="003909BA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C21013">
        <w:rPr>
          <w:sz w:val="28"/>
          <w:szCs w:val="28"/>
          <w:lang w:val="uk-UA"/>
        </w:rPr>
        <w:t>Джугану</w:t>
      </w:r>
      <w:proofErr w:type="spellEnd"/>
      <w:r w:rsidR="00C21013">
        <w:rPr>
          <w:sz w:val="28"/>
          <w:szCs w:val="28"/>
          <w:lang w:val="uk-UA"/>
        </w:rPr>
        <w:t xml:space="preserve"> Віталію Ярославовичу в селі Пійло Калуської міської територіальної громади (вздовж дороги державного значення Н-10 Стрий-Мамалига)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C21013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21013">
        <w:rPr>
          <w:rFonts w:ascii="Times New Roman" w:hAnsi="Times New Roman"/>
          <w:sz w:val="28"/>
          <w:szCs w:val="28"/>
        </w:rPr>
        <w:t>Керу</w:t>
      </w:r>
      <w:r>
        <w:rPr>
          <w:rFonts w:ascii="Times New Roman" w:hAnsi="Times New Roman"/>
          <w:sz w:val="28"/>
          <w:szCs w:val="28"/>
        </w:rPr>
        <w:t xml:space="preserve">ючись </w:t>
      </w:r>
      <w:r w:rsidR="00200D85">
        <w:rPr>
          <w:rFonts w:ascii="Times New Roman" w:hAnsi="Times New Roman"/>
          <w:sz w:val="28"/>
          <w:szCs w:val="28"/>
        </w:rPr>
        <w:t>пп.13 п.</w:t>
      </w:r>
      <w:r w:rsidR="00200D85" w:rsidRPr="00200D85">
        <w:rPr>
          <w:rFonts w:ascii="Times New Roman" w:hAnsi="Times New Roman"/>
          <w:sz w:val="28"/>
          <w:szCs w:val="28"/>
        </w:rPr>
        <w:t xml:space="preserve"> </w:t>
      </w:r>
      <w:r w:rsidR="00200D85">
        <w:rPr>
          <w:rFonts w:ascii="Times New Roman" w:hAnsi="Times New Roman"/>
          <w:sz w:val="28"/>
          <w:szCs w:val="28"/>
        </w:rPr>
        <w:t>«</w:t>
      </w:r>
      <w:r w:rsidR="00200D85">
        <w:rPr>
          <w:rFonts w:ascii="Times New Roman" w:hAnsi="Times New Roman"/>
          <w:sz w:val="28"/>
          <w:szCs w:val="28"/>
        </w:rPr>
        <w:t>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200D85">
        <w:rPr>
          <w:rFonts w:ascii="Times New Roman" w:hAnsi="Times New Roman"/>
          <w:sz w:val="28"/>
          <w:szCs w:val="28"/>
        </w:rPr>
        <w:t xml:space="preserve">ст.30 </w:t>
      </w:r>
      <w:r>
        <w:rPr>
          <w:rFonts w:ascii="Times New Roman" w:hAnsi="Times New Roman"/>
          <w:sz w:val="28"/>
          <w:szCs w:val="28"/>
        </w:rPr>
        <w:t>Закону України «</w:t>
      </w:r>
      <w:r w:rsidRPr="00C21013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C21013">
        <w:rPr>
          <w:rFonts w:ascii="Times New Roman" w:hAnsi="Times New Roman"/>
          <w:sz w:val="28"/>
          <w:szCs w:val="28"/>
        </w:rPr>
        <w:t xml:space="preserve">, </w:t>
      </w:r>
      <w:r w:rsidR="00200D85">
        <w:rPr>
          <w:rFonts w:ascii="Times New Roman" w:hAnsi="Times New Roman"/>
          <w:sz w:val="28"/>
          <w:szCs w:val="28"/>
        </w:rPr>
        <w:t xml:space="preserve">ст.16 Закону України «Про рекламу», </w:t>
      </w:r>
      <w:r w:rsidRPr="00C21013">
        <w:rPr>
          <w:rFonts w:ascii="Times New Roman" w:hAnsi="Times New Roman"/>
          <w:sz w:val="28"/>
          <w:szCs w:val="28"/>
        </w:rPr>
        <w:t>відповідно до Типових правил розміщення зовнішньої реклами, затверджених постановою Кабінету Міністрів</w:t>
      </w:r>
      <w:r w:rsidR="00200D85">
        <w:rPr>
          <w:rFonts w:ascii="Times New Roman" w:hAnsi="Times New Roman"/>
          <w:sz w:val="28"/>
          <w:szCs w:val="28"/>
        </w:rPr>
        <w:t xml:space="preserve"> України від 29.12.2003 №</w:t>
      </w:r>
      <w:r>
        <w:rPr>
          <w:rFonts w:ascii="Times New Roman" w:hAnsi="Times New Roman"/>
          <w:sz w:val="28"/>
          <w:szCs w:val="28"/>
        </w:rPr>
        <w:t>2067 «</w:t>
      </w:r>
      <w:r w:rsidRPr="00C21013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C21013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</w:t>
      </w:r>
      <w:r>
        <w:rPr>
          <w:rFonts w:ascii="Times New Roman" w:hAnsi="Times New Roman"/>
          <w:sz w:val="28"/>
          <w:szCs w:val="28"/>
        </w:rPr>
        <w:t>ської ради від 27.04.2021 №130 «</w:t>
      </w:r>
      <w:r w:rsidRPr="00C21013">
        <w:rPr>
          <w:rFonts w:ascii="Times New Roman" w:hAnsi="Times New Roman"/>
          <w:sz w:val="28"/>
          <w:szCs w:val="28"/>
        </w:rPr>
        <w:t>Про затвердження Правил розміщення зовнішньої реклами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</w:t>
      </w:r>
      <w:r w:rsidR="00200D85">
        <w:rPr>
          <w:rFonts w:ascii="Times New Roman" w:hAnsi="Times New Roman"/>
          <w:sz w:val="28"/>
          <w:szCs w:val="28"/>
        </w:rPr>
        <w:t xml:space="preserve"> (із змінами)</w:t>
      </w:r>
      <w:r w:rsidRPr="00C21013">
        <w:rPr>
          <w:rFonts w:ascii="Times New Roman" w:hAnsi="Times New Roman"/>
          <w:sz w:val="28"/>
          <w:szCs w:val="28"/>
        </w:rPr>
        <w:t xml:space="preserve">, беручи до уваги ескізи рекламних засобів з їхніми конструктивними рішеннями, </w:t>
      </w:r>
      <w:proofErr w:type="spellStart"/>
      <w:r w:rsidRPr="00C21013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C21013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комп’ютерні м</w:t>
      </w:r>
      <w:r w:rsidR="00200D85">
        <w:rPr>
          <w:rFonts w:ascii="Times New Roman" w:hAnsi="Times New Roman"/>
          <w:sz w:val="28"/>
          <w:szCs w:val="28"/>
        </w:rPr>
        <w:t xml:space="preserve">акети місць, розглянувши заяви </w:t>
      </w:r>
      <w:bookmarkStart w:id="0" w:name="_GoBack"/>
      <w:bookmarkEnd w:id="0"/>
      <w:r w:rsidRPr="00C21013">
        <w:rPr>
          <w:rFonts w:ascii="Times New Roman" w:hAnsi="Times New Roman"/>
          <w:sz w:val="28"/>
          <w:szCs w:val="28"/>
        </w:rPr>
        <w:t xml:space="preserve">фізичної особи - підприємця </w:t>
      </w:r>
      <w:proofErr w:type="spellStart"/>
      <w:r w:rsidRPr="00C21013">
        <w:rPr>
          <w:rFonts w:ascii="Times New Roman" w:hAnsi="Times New Roman"/>
          <w:sz w:val="28"/>
          <w:szCs w:val="28"/>
        </w:rPr>
        <w:t>Джугана</w:t>
      </w:r>
      <w:proofErr w:type="spellEnd"/>
      <w:r w:rsidRPr="00C21013">
        <w:rPr>
          <w:rFonts w:ascii="Times New Roman" w:hAnsi="Times New Roman"/>
          <w:sz w:val="28"/>
          <w:szCs w:val="28"/>
        </w:rPr>
        <w:t xml:space="preserve"> Віталія Ярославовича про надання дозволів н</w:t>
      </w:r>
      <w:r>
        <w:rPr>
          <w:rFonts w:ascii="Times New Roman" w:hAnsi="Times New Roman"/>
          <w:sz w:val="28"/>
          <w:szCs w:val="28"/>
        </w:rPr>
        <w:t xml:space="preserve">а розміщення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1013">
        <w:rPr>
          <w:rFonts w:ascii="Times New Roman" w:hAnsi="Times New Roman"/>
          <w:sz w:val="28"/>
          <w:szCs w:val="28"/>
        </w:rPr>
        <w:t>в селі Пійло Калуської міської територіальної громади (вздовж дороги державного значення Н-10 Стрий-Мамалига)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21013" w:rsidRDefault="008437B3" w:rsidP="00C210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21013" w:rsidRDefault="00C21013" w:rsidP="00C210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2101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F2456">
        <w:rPr>
          <w:sz w:val="28"/>
          <w:szCs w:val="28"/>
          <w:lang w:val="uk-UA"/>
        </w:rPr>
        <w:t>Дати дозволи на розміщення зо</w:t>
      </w:r>
      <w:r w:rsidR="00200D85">
        <w:rPr>
          <w:sz w:val="28"/>
          <w:szCs w:val="28"/>
          <w:lang w:val="uk-UA"/>
        </w:rPr>
        <w:t>внішніх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особі-</w:t>
      </w:r>
      <w:r w:rsidRPr="000F2456">
        <w:rPr>
          <w:sz w:val="28"/>
          <w:szCs w:val="28"/>
          <w:lang w:val="uk-UA"/>
        </w:rPr>
        <w:t xml:space="preserve">підприємцю </w:t>
      </w:r>
      <w:proofErr w:type="spellStart"/>
      <w:r w:rsidRPr="000F2456">
        <w:rPr>
          <w:sz w:val="28"/>
          <w:szCs w:val="28"/>
          <w:lang w:val="uk-UA"/>
        </w:rPr>
        <w:t>Джугану</w:t>
      </w:r>
      <w:proofErr w:type="spellEnd"/>
      <w:r w:rsidRPr="000F2456">
        <w:rPr>
          <w:sz w:val="28"/>
          <w:szCs w:val="28"/>
          <w:lang w:val="uk-UA"/>
        </w:rPr>
        <w:t xml:space="preserve"> Віталію Ярославовичу терміном на п’ять років в:</w:t>
      </w:r>
    </w:p>
    <w:p w:rsidR="00C21013" w:rsidRDefault="00C21013" w:rsidP="00C210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64+705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№1).</w:t>
      </w:r>
    </w:p>
    <w:p w:rsidR="00C21013" w:rsidRDefault="00C21013" w:rsidP="00C210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64+805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№2).</w:t>
      </w:r>
    </w:p>
    <w:p w:rsidR="00C21013" w:rsidRPr="00C21013" w:rsidRDefault="00C21013" w:rsidP="00C2101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65+160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км) - спеціальна рекламна конструкція типу "біг-борд", розміром 3.00 м х 6.00 м (рекламний засіб №3).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2101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C2101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Pr="00C21013">
        <w:rPr>
          <w:sz w:val="28"/>
          <w:szCs w:val="28"/>
          <w:lang w:val="uk-UA"/>
        </w:rPr>
        <w:t>Джугану</w:t>
      </w:r>
      <w:proofErr w:type="spellEnd"/>
      <w:r w:rsidRPr="00C21013"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>: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</w:t>
      </w:r>
      <w:r w:rsidR="00995940">
        <w:rPr>
          <w:sz w:val="28"/>
          <w:szCs w:val="28"/>
          <w:lang w:val="uk-UA"/>
        </w:rPr>
        <w:t xml:space="preserve">их засобів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 w:rsidR="00995940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21013" w:rsidRPr="00C21013" w:rsidRDefault="00C21013" w:rsidP="00C21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</w:t>
      </w:r>
      <w:r w:rsidR="00995940"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BE035E" w:rsidRDefault="00BE035E" w:rsidP="00C21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00E4" w:rsidRDefault="00BF00E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F00E4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BF00E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583" w:rsidRDefault="00BF0583">
      <w:r>
        <w:separator/>
      </w:r>
    </w:p>
  </w:endnote>
  <w:endnote w:type="continuationSeparator" w:id="0">
    <w:p w:rsidR="00BF0583" w:rsidRDefault="00BF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583" w:rsidRDefault="00BF0583">
      <w:r>
        <w:separator/>
      </w:r>
    </w:p>
  </w:footnote>
  <w:footnote w:type="continuationSeparator" w:id="0">
    <w:p w:rsidR="00BF0583" w:rsidRDefault="00BF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0D8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0D85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09BA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28A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8F3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53B"/>
    <w:rsid w:val="0050184B"/>
    <w:rsid w:val="00503112"/>
    <w:rsid w:val="005033A1"/>
    <w:rsid w:val="00503831"/>
    <w:rsid w:val="00504785"/>
    <w:rsid w:val="0050646C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940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0E4"/>
    <w:rsid w:val="00BF0583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013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D3E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06427-A381-42AA-A76A-AF3AD18B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2024-03-27T07:20:00Z</dcterms:created>
  <dcterms:modified xsi:type="dcterms:W3CDTF">2024-03-27T15:11:00Z</dcterms:modified>
</cp:coreProperties>
</file>