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320920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464ACF" w:rsidRDefault="007E20B7" w:rsidP="007F40BC">
      <w:pPr>
        <w:ind w:right="-1"/>
        <w:jc w:val="both"/>
        <w:rPr>
          <w:sz w:val="28"/>
          <w:szCs w:val="28"/>
          <w:u w:val="single"/>
          <w:lang w:val="uk-UA"/>
        </w:rPr>
      </w:pPr>
      <w:r>
        <w:rPr>
          <w:sz w:val="28"/>
          <w:szCs w:val="28"/>
          <w:u w:val="single"/>
          <w:lang w:val="uk-UA"/>
        </w:rPr>
        <w:t>26.03</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754123">
        <w:rPr>
          <w:sz w:val="28"/>
          <w:szCs w:val="28"/>
          <w:u w:val="single"/>
          <w:lang w:val="uk-UA"/>
        </w:rPr>
        <w:t>55</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754123">
        <w:rPr>
          <w:sz w:val="28"/>
          <w:szCs w:val="28"/>
          <w:lang w:val="uk-UA"/>
        </w:rPr>
        <w:t>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w:t>
      </w:r>
    </w:p>
    <w:p w:rsidR="00AB10E1" w:rsidRPr="007E7171" w:rsidRDefault="00AB10E1" w:rsidP="007E7171">
      <w:pPr>
        <w:ind w:right="5243"/>
        <w:jc w:val="both"/>
        <w:rPr>
          <w:sz w:val="28"/>
          <w:szCs w:val="28"/>
          <w:lang w:val="uk-UA"/>
        </w:rPr>
      </w:pPr>
    </w:p>
    <w:p w:rsidR="00F164CB" w:rsidRPr="00110649" w:rsidRDefault="009B7534" w:rsidP="00110649">
      <w:pPr>
        <w:pStyle w:val="af6"/>
        <w:ind w:firstLine="567"/>
        <w:jc w:val="both"/>
        <w:rPr>
          <w:rFonts w:ascii="Times New Roman" w:hAnsi="Times New Roman"/>
          <w:sz w:val="28"/>
          <w:szCs w:val="28"/>
        </w:rPr>
      </w:pPr>
      <w:r w:rsidRPr="009B7534">
        <w:rPr>
          <w:rFonts w:ascii="Times New Roman" w:hAnsi="Times New Roman"/>
          <w:sz w:val="28"/>
          <w:szCs w:val="28"/>
        </w:rPr>
        <w:t xml:space="preserve">Керуючись ст.32 Законом України «Про місцеве самоврядування в Україні», відповідно до ч.2 ст.12 Закону України «Про забезпечення рівних прав та можливостей жінок і чоловіків», ст.6 Закону України «Про запобігання та протидію домашньому насильству», ст.25 постанови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 беручи до уваги службову записку першого заступника начальника управління соціального захисту </w:t>
      </w:r>
      <w:r w:rsidR="000502AE">
        <w:rPr>
          <w:rFonts w:ascii="Times New Roman" w:hAnsi="Times New Roman"/>
          <w:sz w:val="28"/>
          <w:szCs w:val="28"/>
        </w:rPr>
        <w:t xml:space="preserve">населення </w:t>
      </w:r>
      <w:r w:rsidRPr="009B7534">
        <w:rPr>
          <w:rFonts w:ascii="Times New Roman" w:hAnsi="Times New Roman"/>
          <w:sz w:val="28"/>
          <w:szCs w:val="28"/>
        </w:rPr>
        <w:t xml:space="preserve">Калуської міської  ради Світлани </w:t>
      </w:r>
      <w:proofErr w:type="spellStart"/>
      <w:r w:rsidRPr="009B7534">
        <w:rPr>
          <w:rFonts w:ascii="Times New Roman" w:hAnsi="Times New Roman"/>
          <w:sz w:val="28"/>
          <w:szCs w:val="28"/>
        </w:rPr>
        <w:t>Прубняк</w:t>
      </w:r>
      <w:proofErr w:type="spellEnd"/>
      <w:r w:rsidRPr="009B7534">
        <w:rPr>
          <w:rFonts w:ascii="Times New Roman" w:hAnsi="Times New Roman"/>
          <w:sz w:val="28"/>
          <w:szCs w:val="28"/>
        </w:rPr>
        <w:t xml:space="preserve"> від 11.03.2024</w:t>
      </w:r>
      <w:r>
        <w:rPr>
          <w:rFonts w:ascii="Times New Roman" w:hAnsi="Times New Roman"/>
          <w:sz w:val="28"/>
          <w:szCs w:val="28"/>
        </w:rPr>
        <w:t xml:space="preserve"> №</w:t>
      </w:r>
      <w:r w:rsidRPr="009B7534">
        <w:rPr>
          <w:rFonts w:ascii="Times New Roman" w:hAnsi="Times New Roman"/>
          <w:sz w:val="28"/>
          <w:szCs w:val="28"/>
        </w:rPr>
        <w:t>01-24/1222/01</w:t>
      </w:r>
      <w:r w:rsidR="00B75FA7" w:rsidRPr="00B75FA7">
        <w:rPr>
          <w:rFonts w:ascii="Times New Roman" w:hAnsi="Times New Roman"/>
          <w:sz w:val="28"/>
          <w:szCs w:val="28"/>
        </w:rPr>
        <w:t>,</w:t>
      </w:r>
      <w:r w:rsidR="00B75FA7">
        <w:rPr>
          <w:sz w:val="28"/>
          <w:szCs w:val="28"/>
        </w:rPr>
        <w:t xml:space="preserve"> </w:t>
      </w:r>
      <w:r w:rsidR="00B75FA7" w:rsidRPr="00242F44">
        <w:rPr>
          <w:rFonts w:ascii="Times New Roman" w:hAnsi="Times New Roman"/>
          <w:sz w:val="28"/>
          <w:szCs w:val="28"/>
        </w:rPr>
        <w:t>виконавчий комітет міської ради</w:t>
      </w:r>
      <w:r w:rsidR="00B75FA7" w:rsidRPr="008437B3">
        <w:rPr>
          <w:sz w:val="28"/>
          <w:szCs w:val="28"/>
        </w:rPr>
        <w:t xml:space="preserve"> </w:t>
      </w:r>
    </w:p>
    <w:p w:rsidR="008544AD" w:rsidRDefault="008544AD" w:rsidP="00110649">
      <w:pPr>
        <w:tabs>
          <w:tab w:val="left" w:pos="1395"/>
        </w:tabs>
        <w:jc w:val="both"/>
        <w:rPr>
          <w:b/>
          <w:sz w:val="28"/>
          <w:szCs w:val="28"/>
          <w:lang w:val="uk-UA"/>
        </w:rPr>
      </w:pPr>
    </w:p>
    <w:p w:rsidR="008544AD" w:rsidRDefault="008437B3" w:rsidP="008544AD">
      <w:pPr>
        <w:tabs>
          <w:tab w:val="left" w:pos="1395"/>
        </w:tabs>
        <w:jc w:val="both"/>
        <w:rPr>
          <w:b/>
          <w:sz w:val="28"/>
          <w:szCs w:val="28"/>
          <w:lang w:val="uk-UA"/>
        </w:rPr>
      </w:pPr>
      <w:r w:rsidRPr="008437B3">
        <w:rPr>
          <w:b/>
          <w:sz w:val="28"/>
          <w:szCs w:val="28"/>
          <w:lang w:val="uk-UA"/>
        </w:rPr>
        <w:t>ВИРІШИВ</w:t>
      </w:r>
      <w:bookmarkStart w:id="0" w:name="_Hlk156289911"/>
      <w:r w:rsidR="00110649">
        <w:rPr>
          <w:b/>
          <w:sz w:val="28"/>
          <w:szCs w:val="28"/>
          <w:lang w:val="uk-UA"/>
        </w:rPr>
        <w:t>:</w:t>
      </w:r>
      <w:bookmarkEnd w:id="0"/>
    </w:p>
    <w:p w:rsidR="009B7534" w:rsidRPr="009B7534" w:rsidRDefault="009B7534" w:rsidP="009B7534">
      <w:pPr>
        <w:ind w:firstLine="567"/>
        <w:jc w:val="both"/>
        <w:rPr>
          <w:b/>
          <w:sz w:val="28"/>
          <w:szCs w:val="28"/>
          <w:lang w:val="uk-UA"/>
        </w:rPr>
      </w:pPr>
      <w:r w:rsidRPr="009B7534">
        <w:rPr>
          <w:b/>
          <w:sz w:val="28"/>
          <w:szCs w:val="28"/>
          <w:lang w:val="uk-UA"/>
        </w:rPr>
        <w:t>1.</w:t>
      </w:r>
      <w:r>
        <w:rPr>
          <w:sz w:val="28"/>
          <w:szCs w:val="28"/>
          <w:lang w:val="uk-UA"/>
        </w:rPr>
        <w:tab/>
      </w:r>
      <w:r w:rsidRPr="009B7534">
        <w:rPr>
          <w:sz w:val="28"/>
          <w:szCs w:val="28"/>
          <w:lang w:val="uk-UA"/>
        </w:rPr>
        <w:t>Створити координаційну раду з питань запобігання та протидії домашньому насильству та насильству за ознакою статі в Калуській міській територіальній громаді.</w:t>
      </w:r>
    </w:p>
    <w:p w:rsidR="009B7534" w:rsidRPr="009B7534" w:rsidRDefault="009B7534" w:rsidP="009B7534">
      <w:pPr>
        <w:ind w:firstLine="567"/>
        <w:jc w:val="both"/>
        <w:rPr>
          <w:b/>
          <w:sz w:val="28"/>
          <w:szCs w:val="28"/>
          <w:lang w:val="uk-UA"/>
        </w:rPr>
      </w:pPr>
      <w:r w:rsidRPr="009B7534">
        <w:rPr>
          <w:b/>
          <w:sz w:val="28"/>
          <w:szCs w:val="28"/>
          <w:lang w:val="uk-UA"/>
        </w:rPr>
        <w:t>2.</w:t>
      </w:r>
      <w:r w:rsidRPr="009B7534">
        <w:rPr>
          <w:sz w:val="28"/>
          <w:szCs w:val="28"/>
          <w:lang w:val="uk-UA"/>
        </w:rPr>
        <w:tab/>
        <w:t>Затвердити Положення про координаційну раду з питань запобігання та протидії домашньому насильству та насильству за ознакою статі в Калуській міській територіальній громаді, згідно з додатком 1.</w:t>
      </w:r>
    </w:p>
    <w:p w:rsidR="009B7534" w:rsidRDefault="009B7534" w:rsidP="009B7534">
      <w:pPr>
        <w:ind w:firstLine="567"/>
        <w:jc w:val="both"/>
        <w:rPr>
          <w:b/>
          <w:lang w:val="uk-UA"/>
        </w:rPr>
      </w:pPr>
      <w:r>
        <w:rPr>
          <w:b/>
          <w:lang w:val="uk-UA"/>
        </w:rPr>
        <w:t>3.</w:t>
      </w:r>
      <w:r>
        <w:rPr>
          <w:b/>
          <w:lang w:val="uk-UA"/>
        </w:rPr>
        <w:tab/>
      </w:r>
      <w:r>
        <w:rPr>
          <w:sz w:val="28"/>
          <w:szCs w:val="28"/>
          <w:lang w:val="uk-UA"/>
        </w:rPr>
        <w:t xml:space="preserve">Затвердити склад координаційної ради </w:t>
      </w:r>
      <w:r w:rsidRPr="00CC6104">
        <w:rPr>
          <w:sz w:val="28"/>
          <w:szCs w:val="28"/>
          <w:lang w:val="uk-UA"/>
        </w:rPr>
        <w:t xml:space="preserve">з питань запобігання та протидії домашньому насильству </w:t>
      </w:r>
      <w:r>
        <w:rPr>
          <w:sz w:val="28"/>
          <w:szCs w:val="28"/>
          <w:lang w:val="uk-UA"/>
        </w:rPr>
        <w:t>та насильству за ознакою статі в Калуській міській територіальній громаді, згідно з додатком 2.</w:t>
      </w:r>
    </w:p>
    <w:p w:rsidR="008544AD" w:rsidRPr="009B7534" w:rsidRDefault="009B7534" w:rsidP="009B7534">
      <w:pPr>
        <w:ind w:firstLine="567"/>
        <w:jc w:val="both"/>
        <w:rPr>
          <w:b/>
          <w:lang w:val="uk-UA"/>
        </w:rPr>
      </w:pPr>
      <w:r w:rsidRPr="009B7534">
        <w:rPr>
          <w:b/>
          <w:sz w:val="28"/>
          <w:szCs w:val="28"/>
          <w:lang w:val="uk-UA"/>
        </w:rPr>
        <w:t>4.</w:t>
      </w:r>
      <w:r>
        <w:rPr>
          <w:sz w:val="28"/>
          <w:szCs w:val="28"/>
          <w:lang w:val="uk-UA"/>
        </w:rPr>
        <w:tab/>
        <w:t>Контроль за виконанням</w:t>
      </w:r>
      <w:r w:rsidRPr="002013ED">
        <w:rPr>
          <w:sz w:val="28"/>
          <w:szCs w:val="28"/>
          <w:lang w:val="uk-UA"/>
        </w:rPr>
        <w:t xml:space="preserve"> рішення покласти на</w:t>
      </w:r>
      <w:r>
        <w:rPr>
          <w:sz w:val="28"/>
          <w:szCs w:val="28"/>
          <w:lang w:val="uk-UA"/>
        </w:rPr>
        <w:t xml:space="preserve"> </w:t>
      </w:r>
      <w:r w:rsidRPr="002013ED">
        <w:rPr>
          <w:sz w:val="28"/>
          <w:szCs w:val="28"/>
          <w:lang w:val="uk-UA"/>
        </w:rPr>
        <w:t>заступника</w:t>
      </w:r>
      <w:r>
        <w:rPr>
          <w:sz w:val="28"/>
          <w:szCs w:val="28"/>
          <w:lang w:val="uk-UA"/>
        </w:rPr>
        <w:t xml:space="preserve"> міського голови Наталію </w:t>
      </w:r>
      <w:proofErr w:type="spellStart"/>
      <w:r>
        <w:rPr>
          <w:sz w:val="28"/>
          <w:szCs w:val="28"/>
          <w:lang w:val="uk-UA"/>
        </w:rPr>
        <w:t>Кінаш</w:t>
      </w:r>
      <w:proofErr w:type="spellEnd"/>
      <w:r>
        <w:rPr>
          <w:sz w:val="28"/>
          <w:szCs w:val="28"/>
          <w:lang w:val="uk-UA"/>
        </w:rPr>
        <w:t>.</w:t>
      </w:r>
    </w:p>
    <w:p w:rsidR="008544AD" w:rsidRPr="008544AD" w:rsidRDefault="008544AD" w:rsidP="008544AD">
      <w:pPr>
        <w:tabs>
          <w:tab w:val="left" w:pos="567"/>
        </w:tabs>
        <w:jc w:val="both"/>
        <w:rPr>
          <w:b/>
          <w:sz w:val="28"/>
          <w:szCs w:val="28"/>
          <w:lang w:val="uk-UA"/>
        </w:rPr>
      </w:pPr>
    </w:p>
    <w:p w:rsidR="00FE5D73" w:rsidRDefault="008437B3" w:rsidP="008544AD">
      <w:pPr>
        <w:tabs>
          <w:tab w:val="left" w:pos="567"/>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8544AD" w:rsidRPr="009B7534" w:rsidRDefault="009B7534" w:rsidP="008544AD">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8544AD" w:rsidRDefault="008544AD" w:rsidP="008544AD">
      <w:pPr>
        <w:tabs>
          <w:tab w:val="left" w:pos="567"/>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Додаток 1</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B7534">
        <w:rPr>
          <w:sz w:val="28"/>
          <w:szCs w:val="28"/>
          <w:lang w:val="uk-UA"/>
        </w:rPr>
        <w:t>26.03.2024 №55</w:t>
      </w:r>
    </w:p>
    <w:p w:rsidR="008544AD" w:rsidRDefault="008544AD" w:rsidP="008544AD">
      <w:pPr>
        <w:tabs>
          <w:tab w:val="left" w:pos="567"/>
        </w:tabs>
        <w:jc w:val="both"/>
        <w:rPr>
          <w:sz w:val="28"/>
          <w:szCs w:val="28"/>
          <w:lang w:val="uk-UA"/>
        </w:rPr>
      </w:pPr>
    </w:p>
    <w:p w:rsidR="009B7534" w:rsidRDefault="009B7534" w:rsidP="009B7534">
      <w:pPr>
        <w:jc w:val="center"/>
        <w:rPr>
          <w:b/>
          <w:sz w:val="28"/>
          <w:szCs w:val="28"/>
          <w:lang w:val="uk-UA"/>
        </w:rPr>
      </w:pPr>
      <w:r>
        <w:rPr>
          <w:b/>
          <w:sz w:val="28"/>
          <w:szCs w:val="28"/>
          <w:lang w:val="uk-UA"/>
        </w:rPr>
        <w:t>Положення</w:t>
      </w:r>
    </w:p>
    <w:p w:rsidR="009B7534" w:rsidRDefault="009B7534" w:rsidP="009B7534">
      <w:pPr>
        <w:jc w:val="center"/>
        <w:rPr>
          <w:sz w:val="28"/>
          <w:szCs w:val="28"/>
          <w:lang w:val="uk-UA"/>
        </w:rPr>
      </w:pPr>
      <w:r w:rsidRPr="00401CD0">
        <w:rPr>
          <w:sz w:val="28"/>
          <w:szCs w:val="28"/>
          <w:lang w:val="uk-UA"/>
        </w:rPr>
        <w:t xml:space="preserve">про </w:t>
      </w:r>
      <w:r w:rsidR="000502AE">
        <w:rPr>
          <w:sz w:val="28"/>
          <w:szCs w:val="28"/>
          <w:lang w:val="uk-UA"/>
        </w:rPr>
        <w:t>к</w:t>
      </w:r>
      <w:bookmarkStart w:id="1" w:name="_GoBack"/>
      <w:bookmarkEnd w:id="1"/>
      <w:r>
        <w:rPr>
          <w:sz w:val="28"/>
          <w:szCs w:val="28"/>
          <w:lang w:val="uk-UA"/>
        </w:rPr>
        <w:t xml:space="preserve">оординаційну раду з питань запобігання та протидії </w:t>
      </w:r>
    </w:p>
    <w:p w:rsidR="009B7534" w:rsidRDefault="009B7534" w:rsidP="009B7534">
      <w:pPr>
        <w:jc w:val="center"/>
        <w:rPr>
          <w:lang w:val="uk-UA"/>
        </w:rPr>
      </w:pPr>
      <w:r w:rsidRPr="00401CD0">
        <w:rPr>
          <w:sz w:val="28"/>
          <w:szCs w:val="28"/>
          <w:lang w:val="uk-UA"/>
        </w:rPr>
        <w:t xml:space="preserve">домашньому насильству </w:t>
      </w:r>
      <w:r>
        <w:rPr>
          <w:sz w:val="28"/>
          <w:szCs w:val="28"/>
          <w:lang w:val="uk-UA"/>
        </w:rPr>
        <w:t>та насильству за ознакою статі</w:t>
      </w:r>
    </w:p>
    <w:p w:rsidR="009B7534" w:rsidRPr="00CF1BEF" w:rsidRDefault="009B7534" w:rsidP="009B7534">
      <w:pPr>
        <w:jc w:val="center"/>
        <w:rPr>
          <w:sz w:val="28"/>
          <w:szCs w:val="28"/>
          <w:lang w:val="uk-UA"/>
        </w:rPr>
      </w:pPr>
      <w:r w:rsidRPr="00CF1BEF">
        <w:rPr>
          <w:sz w:val="28"/>
          <w:szCs w:val="28"/>
          <w:lang w:val="uk-UA"/>
        </w:rPr>
        <w:t>в Калуській міській територіальній громаді</w:t>
      </w:r>
    </w:p>
    <w:p w:rsidR="009B7534" w:rsidRDefault="009B7534" w:rsidP="009B7534">
      <w:pPr>
        <w:jc w:val="center"/>
        <w:rPr>
          <w:sz w:val="28"/>
          <w:szCs w:val="28"/>
          <w:lang w:val="uk-UA"/>
        </w:rPr>
      </w:pPr>
    </w:p>
    <w:p w:rsidR="009B7534" w:rsidRP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9B7534">
        <w:rPr>
          <w:rFonts w:ascii="Times New Roman" w:hAnsi="Times New Roman"/>
          <w:sz w:val="28"/>
          <w:szCs w:val="28"/>
        </w:rPr>
        <w:t>Координаційна рада з питань запобігання та протидії домашньому насильству та насильству за ознакою статі (далі – Координаційна рада) є постійно діючим консультативно-дорадчим органом при виконавчому комітеті Калуської міської ради, що утворюється з метою координації заходів із питань запобігання та протидії домашньому насильству та насильству за ознакою статі і забезпечення  на міському рівні реалізації державної політики у сфері запобігання та протидії домашньому насильству та насильству за ознакою статі.</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Pr="009B7534">
        <w:rPr>
          <w:rFonts w:ascii="Times New Roman" w:hAnsi="Times New Roman"/>
          <w:sz w:val="28"/>
          <w:szCs w:val="28"/>
        </w:rPr>
        <w:t>Координаційна рада у своїй роботі керується Конституцією України, законами України «Про забезпечення рівних прав та можливостей жінок і чоловіків», «Про запобігання та протидію домашньому насильству», постановою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указами та розпорядженнями Президента України; постановами Верховної Ради України; рішеннями Калуської міської ради та її виконавчого комітету; розпорядженнями та дорученнями голови Калуської міської ради, цим Положенням.</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Pr="009B7534">
        <w:rPr>
          <w:rFonts w:ascii="Times New Roman" w:hAnsi="Times New Roman"/>
          <w:sz w:val="28"/>
          <w:szCs w:val="28"/>
        </w:rPr>
        <w:t>Діяльність Координаційної ради здійснюється відповідно до чинного законодавства на принципах законності, гласності, гуманності, неприпустимості приниження честі громадян, які потребують допомоги, забезпечення їх прав, інтересів.</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sidRPr="009B7534">
        <w:rPr>
          <w:rFonts w:ascii="Times New Roman" w:hAnsi="Times New Roman"/>
          <w:sz w:val="28"/>
          <w:szCs w:val="28"/>
        </w:rPr>
        <w:t>До складу Координаційної ради входять представники структурних підрозділів Калуської міської ради, державних та комунальних підприємств, уповноважених підрозділів органів Національної поліції, громадських організацій, робота яких спрямована на соціальний захист прав сім'ї, жінок та дітей (за згодою).</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sidRPr="009B7534">
        <w:rPr>
          <w:rFonts w:ascii="Times New Roman" w:hAnsi="Times New Roman"/>
          <w:sz w:val="28"/>
          <w:szCs w:val="28"/>
        </w:rPr>
        <w:t>Персональний склад Координаційної ради, зміни та доповнення в склад Координаційної ради затверджуються рішенням виконавчого комітету Калуської міської ради.</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9B7534">
        <w:rPr>
          <w:rFonts w:ascii="Times New Roman" w:hAnsi="Times New Roman"/>
          <w:sz w:val="28"/>
          <w:szCs w:val="28"/>
        </w:rPr>
        <w:t>Основними завданнями Координаційної ради є:</w:t>
      </w:r>
    </w:p>
    <w:p w:rsidR="009B7534" w:rsidRP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Pr="009B7534">
        <w:rPr>
          <w:rFonts w:ascii="Times New Roman" w:hAnsi="Times New Roman"/>
          <w:sz w:val="28"/>
          <w:szCs w:val="28"/>
        </w:rPr>
        <w:t>Забезпечення міжвідомчої співпраці щодо реалізації державної політики у сфері запобігання та протидії домашньому насильству та насильству за ознакою статі на місцевому рівні.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sidRPr="009B7534">
        <w:rPr>
          <w:rFonts w:ascii="Times New Roman" w:hAnsi="Times New Roman"/>
          <w:sz w:val="28"/>
          <w:szCs w:val="28"/>
        </w:rPr>
        <w:t>Координація проведення інформаційно-просвітницьких заходів на місцевому рівні.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rPr>
        <w:tab/>
      </w:r>
      <w:r w:rsidRPr="009B7534">
        <w:rPr>
          <w:rFonts w:ascii="Times New Roman" w:hAnsi="Times New Roman"/>
          <w:sz w:val="28"/>
          <w:szCs w:val="28"/>
        </w:rPr>
        <w:t>Забезпечення узгодженості заходів у сфері запобігання та протидії домашньому насильству та насильству за ознакою статі на місцевому рівні.</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2</w:t>
      </w:r>
      <w:r>
        <w:rPr>
          <w:rFonts w:ascii="Times New Roman" w:hAnsi="Times New Roman"/>
          <w:sz w:val="28"/>
          <w:szCs w:val="28"/>
        </w:rPr>
        <w:t>.4.</w:t>
      </w:r>
      <w:r>
        <w:rPr>
          <w:rFonts w:ascii="Times New Roman" w:hAnsi="Times New Roman"/>
          <w:sz w:val="28"/>
          <w:szCs w:val="28"/>
        </w:rPr>
        <w:tab/>
      </w:r>
      <w:r w:rsidRPr="009B7534">
        <w:rPr>
          <w:rFonts w:ascii="Times New Roman" w:hAnsi="Times New Roman"/>
          <w:sz w:val="28"/>
          <w:szCs w:val="28"/>
        </w:rPr>
        <w:t>Підвищення їх ефективності на місцевому рівні.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sidRPr="009B7534">
        <w:rPr>
          <w:rFonts w:ascii="Times New Roman" w:hAnsi="Times New Roman"/>
          <w:sz w:val="28"/>
          <w:szCs w:val="28"/>
        </w:rPr>
        <w:t>Підготовка пропозицій керівництву виконавчого комітету Калуської міської ради щодо визначення шляхів, механізмів та способів вирішення питань запобігання домашньому насильству та насильству за ознакою статі на території Калуської  міської територіальної громади.</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9B7534">
        <w:rPr>
          <w:rFonts w:ascii="Times New Roman" w:hAnsi="Times New Roman"/>
          <w:sz w:val="28"/>
          <w:szCs w:val="28"/>
        </w:rPr>
        <w:t>Координаційна рада відповідно до покладених на неї завдань:</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3</w:t>
      </w:r>
      <w:r>
        <w:rPr>
          <w:rFonts w:ascii="Times New Roman" w:hAnsi="Times New Roman"/>
          <w:sz w:val="28"/>
          <w:szCs w:val="28"/>
        </w:rPr>
        <w:t>.1.</w:t>
      </w:r>
      <w:r>
        <w:rPr>
          <w:rFonts w:ascii="Times New Roman" w:hAnsi="Times New Roman"/>
          <w:sz w:val="28"/>
          <w:szCs w:val="28"/>
        </w:rPr>
        <w:tab/>
      </w:r>
      <w:r w:rsidRPr="009B7534">
        <w:rPr>
          <w:rFonts w:ascii="Times New Roman" w:hAnsi="Times New Roman"/>
          <w:sz w:val="28"/>
          <w:szCs w:val="28"/>
        </w:rPr>
        <w:t>Розглядає пропозиції структурних підрозділів Калуської міської ради, державних та комунальних підприємств, уповноважених підрозділів органів Національної поліції,  громадських організацій  щодо визначення пріоритетних напрямків роботи з питань соціальної підтримки сім’ї, запобігання домашньому насильству та насильству за ознакою статі на території Калуської міської територіальної громади.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sidRPr="009B7534">
        <w:rPr>
          <w:rFonts w:ascii="Times New Roman" w:hAnsi="Times New Roman"/>
          <w:sz w:val="28"/>
          <w:szCs w:val="28"/>
        </w:rPr>
        <w:t>Узагальнює наявні можливості суб’єктів, що здійснюють заходи у сфері запобігання та протидії домашньому насильству і насильству за ознакою статі у наданні постраждалим від домашнього насильства та насильства за ознакою статі, допомоги та захисту  (соціальні послуги, медичну, соціальну, психологічну, правову допомогу тощо) та розповсюджує дану інформацію серед мешканців міської  територіальної громади.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sidRPr="009B7534">
        <w:rPr>
          <w:rFonts w:ascii="Times New Roman" w:hAnsi="Times New Roman"/>
          <w:sz w:val="28"/>
          <w:szCs w:val="28"/>
        </w:rPr>
        <w:t>Розробляє  і впроваджує рекомендації та алгоритм взаємодії суб’єктів, що здійснюють заходи у сфері запобігання та протидії домашньому насильству і насильству за ознакою статі при реагуванні на випадки домашнього насильства на території Калуської міської територіальної громади.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sidRPr="009B7534">
        <w:rPr>
          <w:rFonts w:ascii="Times New Roman" w:hAnsi="Times New Roman"/>
          <w:sz w:val="28"/>
          <w:szCs w:val="28"/>
        </w:rPr>
        <w:t>Розробляє та координує виконання на території громади місцевих програм із запобігання та протидії домашньому насильству та насильству за ознакою статі.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sidRPr="009B7534">
        <w:rPr>
          <w:rFonts w:ascii="Times New Roman" w:hAnsi="Times New Roman"/>
          <w:sz w:val="28"/>
          <w:szCs w:val="28"/>
        </w:rPr>
        <w:t>Визначає  потреби у створенні спеціалізованих служб підтримки постраждалих осіб, забезпечення їх створення та функціонування, здійснення контролю за їхньою діяльністю.</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sidRPr="009B7534">
        <w:rPr>
          <w:rFonts w:ascii="Times New Roman" w:hAnsi="Times New Roman"/>
          <w:sz w:val="28"/>
          <w:szCs w:val="28"/>
        </w:rPr>
        <w:t>Сприяє проведенню інформаційно-просвітницької роботи з питань гендерної рівності, а також щодо форм, причин і наслідків домашнього насильства, насильства за ознакою статі, заходів у сфері запобігання та протидії домашньому насильству, насильству за ознакою статі, формування нетерпимого ставлення у громадян до насильницької моделі поведінки.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sidRPr="009B7534">
        <w:rPr>
          <w:rFonts w:ascii="Times New Roman" w:hAnsi="Times New Roman"/>
          <w:sz w:val="28"/>
          <w:szCs w:val="28"/>
        </w:rPr>
        <w:t>Ініціює проведення конференцій, круглих столів, навчальних семінарів, просвітницьких кампаній інших масових заходів з питань запобігання та протидії домашньому насильству і насильству за ознакою статі,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r>
      <w:r w:rsidRPr="009B7534">
        <w:rPr>
          <w:rFonts w:ascii="Times New Roman" w:hAnsi="Times New Roman"/>
          <w:sz w:val="28"/>
          <w:szCs w:val="28"/>
        </w:rPr>
        <w:t xml:space="preserve">Проводить моніторинг стану виконання суб’єктами, що здійснюють заходи у сфері запобігання та протидії домашньому насильству і насильству за ознакою статі, поставлених завдань у процесі реалізації державної політики у </w:t>
      </w:r>
      <w:r w:rsidRPr="009B7534">
        <w:rPr>
          <w:rFonts w:ascii="Times New Roman" w:hAnsi="Times New Roman"/>
          <w:sz w:val="28"/>
          <w:szCs w:val="28"/>
        </w:rPr>
        <w:lastRenderedPageBreak/>
        <w:t>сфері запобігання та протидії домашньому насильству на території Калуської міської територіальної громади.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9B7534">
        <w:rPr>
          <w:rFonts w:ascii="Times New Roman" w:hAnsi="Times New Roman"/>
          <w:sz w:val="28"/>
          <w:szCs w:val="28"/>
        </w:rPr>
        <w:t>Організація роботи Координаційної ради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sidRPr="009B7534">
        <w:rPr>
          <w:rFonts w:ascii="Times New Roman" w:hAnsi="Times New Roman"/>
          <w:sz w:val="28"/>
          <w:szCs w:val="28"/>
        </w:rPr>
        <w:t>Координаційна рада утворюється у складі голови, заступника голови, секретаря та членів Координаційної ради, які беруть участь у її роботі на громадських засадах.</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sidRPr="009B7534">
        <w:rPr>
          <w:rFonts w:ascii="Times New Roman" w:hAnsi="Times New Roman"/>
          <w:sz w:val="28"/>
          <w:szCs w:val="28"/>
        </w:rPr>
        <w:t>Голова Координаційної ради здійснює керівництво діяльністю Координаційної ради, визначає порядок її роботи, головує на засіданнях, представляє координаційну раду у відносинах із органами державної влади, органами місцевого самоврядування, підприємствами, установами, організаціями.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r w:rsidRPr="009B7534">
        <w:rPr>
          <w:rFonts w:ascii="Times New Roman" w:hAnsi="Times New Roman"/>
          <w:sz w:val="28"/>
          <w:szCs w:val="28"/>
        </w:rPr>
        <w:t>Заступник голови Координаційної ради виконує повноваження голови Координаційної ради у разі його відсутності.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r>
      <w:r w:rsidRPr="009B7534">
        <w:rPr>
          <w:rFonts w:ascii="Times New Roman" w:hAnsi="Times New Roman"/>
          <w:sz w:val="28"/>
          <w:szCs w:val="28"/>
        </w:rPr>
        <w:t>Секретар Координаційної ради:</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 xml:space="preserve">- </w:t>
      </w:r>
      <w:proofErr w:type="spellStart"/>
      <w:r w:rsidRPr="009B7534">
        <w:rPr>
          <w:rFonts w:ascii="Times New Roman" w:hAnsi="Times New Roman"/>
          <w:sz w:val="28"/>
          <w:szCs w:val="28"/>
        </w:rPr>
        <w:t>скликає</w:t>
      </w:r>
      <w:proofErr w:type="spellEnd"/>
      <w:r w:rsidRPr="009B7534">
        <w:rPr>
          <w:rFonts w:ascii="Times New Roman" w:hAnsi="Times New Roman"/>
          <w:sz w:val="28"/>
          <w:szCs w:val="28"/>
        </w:rPr>
        <w:t xml:space="preserve"> за дорученням голови Координаційної ради засідання Координаційної ради;</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 забезпечує ведення протоколів засідання Координаційної ради;</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 забезпечує організацію діяльності Координаційної ради (в тому числі ведення діловодства), підготовку порядку денного та матеріалів до її засідань з урахуванням пропозицій членів Координаційної ради;</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 здійснює моніторинг стану реалізації рішень Координаційної ради, регулярно інформує голову Координаційної ради та інших членів Координаційної ради з цих питань;</w:t>
      </w:r>
    </w:p>
    <w:p w:rsidR="009B7534" w:rsidRDefault="009B7534" w:rsidP="009B7534">
      <w:pPr>
        <w:pStyle w:val="af6"/>
        <w:ind w:firstLine="708"/>
        <w:jc w:val="both"/>
        <w:rPr>
          <w:rFonts w:ascii="Times New Roman" w:hAnsi="Times New Roman"/>
          <w:sz w:val="28"/>
          <w:szCs w:val="28"/>
        </w:rPr>
      </w:pPr>
      <w:r w:rsidRPr="009B7534">
        <w:rPr>
          <w:rFonts w:ascii="Times New Roman" w:hAnsi="Times New Roman"/>
          <w:sz w:val="28"/>
          <w:szCs w:val="28"/>
        </w:rPr>
        <w:t>- виконує в межах компетенції доручення голови Координаційної ради.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r>
      <w:r w:rsidRPr="009B7534">
        <w:rPr>
          <w:rFonts w:ascii="Times New Roman" w:hAnsi="Times New Roman"/>
          <w:sz w:val="28"/>
          <w:szCs w:val="28"/>
        </w:rPr>
        <w:t>Формою роботи Координаційної ради є засідання, які проводяться у разі потреби, але не рідше одного разу на квартал.</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r>
      <w:r w:rsidRPr="009B7534">
        <w:rPr>
          <w:rFonts w:ascii="Times New Roman" w:hAnsi="Times New Roman"/>
          <w:sz w:val="28"/>
          <w:szCs w:val="28"/>
        </w:rPr>
        <w:t>Засідання є правомочним, якщо на ньому присутні не менше як половина членів Координаційної ради.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4.7.</w:t>
      </w:r>
      <w:r>
        <w:rPr>
          <w:rFonts w:ascii="Times New Roman" w:hAnsi="Times New Roman"/>
          <w:sz w:val="28"/>
          <w:szCs w:val="28"/>
        </w:rPr>
        <w:tab/>
      </w:r>
      <w:r w:rsidRPr="009B7534">
        <w:rPr>
          <w:rFonts w:ascii="Times New Roman" w:hAnsi="Times New Roman"/>
          <w:sz w:val="28"/>
          <w:szCs w:val="28"/>
        </w:rPr>
        <w:t>Рішення Координаційної ради приймається відкритим голосуванням, простою більшістю голосів членів Координаційної ради, присутніх на засіданні. У разі рівного розподілу голосів вирішальним є голос головуючого на засіданні Координаційної ради.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r w:rsidRPr="009B7534">
        <w:rPr>
          <w:rFonts w:ascii="Times New Roman" w:hAnsi="Times New Roman"/>
          <w:sz w:val="28"/>
          <w:szCs w:val="28"/>
        </w:rPr>
        <w:t>Рішення Координаційної ради оформлюється протоколом, який підписує головуючий і секретар Координаційної ради, та носять рекомендаційний характер.</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4.9.</w:t>
      </w:r>
      <w:r>
        <w:rPr>
          <w:rFonts w:ascii="Times New Roman" w:hAnsi="Times New Roman"/>
          <w:sz w:val="28"/>
          <w:szCs w:val="28"/>
        </w:rPr>
        <w:tab/>
      </w:r>
      <w:r w:rsidRPr="009B7534">
        <w:rPr>
          <w:rFonts w:ascii="Times New Roman" w:hAnsi="Times New Roman"/>
          <w:sz w:val="28"/>
          <w:szCs w:val="28"/>
        </w:rPr>
        <w:t>Організаційне, інформаційне, матеріально-технічне забезпечення діяльності Координаційної ради здійснює управління соціального захисту населення Калуської міської ради.</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9B7534">
        <w:rPr>
          <w:rFonts w:ascii="Times New Roman" w:hAnsi="Times New Roman"/>
          <w:sz w:val="28"/>
          <w:szCs w:val="28"/>
        </w:rPr>
        <w:t>Координаційна рада має право:</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sidRPr="009B7534">
        <w:rPr>
          <w:rFonts w:ascii="Times New Roman" w:hAnsi="Times New Roman"/>
          <w:sz w:val="28"/>
          <w:szCs w:val="28"/>
        </w:rPr>
        <w:t>Утворювати експертні та робочі групи із залученням представників органів виконавчої влади, структурних підрозділів міської ради, правоохоронних органів, соціальних установ та громадських організацій для підготовки пропозицій щодо ефективної реалізації на місцевому  рівні державної політики у сфері запобігання та протидії домашньому насильству та насильству за ознакою статі.</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lastRenderedPageBreak/>
        <w:t>5.2.</w:t>
      </w:r>
      <w:r>
        <w:rPr>
          <w:rFonts w:ascii="Times New Roman" w:hAnsi="Times New Roman"/>
          <w:sz w:val="28"/>
          <w:szCs w:val="28"/>
        </w:rPr>
        <w:tab/>
      </w:r>
      <w:r w:rsidRPr="009B7534">
        <w:rPr>
          <w:rFonts w:ascii="Times New Roman" w:hAnsi="Times New Roman"/>
          <w:sz w:val="28"/>
          <w:szCs w:val="28"/>
        </w:rPr>
        <w:t>Одержувати в установленому порядку від органів виконавчої влади, структурних підрозділів міської ради інформаційні та аналітичні матеріали, необхідні для виконання покладених на неї завдань.</w:t>
      </w:r>
    </w:p>
    <w:p w:rsidR="009B7534" w:rsidRDefault="009B7534" w:rsidP="009B7534">
      <w:pPr>
        <w:pStyle w:val="af6"/>
        <w:ind w:firstLine="708"/>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7534">
        <w:rPr>
          <w:rFonts w:ascii="Times New Roman" w:hAnsi="Times New Roman"/>
          <w:sz w:val="28"/>
          <w:szCs w:val="28"/>
        </w:rPr>
        <w:t>Організовувати проведення конференцій, нарад та семінарів з питань, що належать до  компетенції Координаційної ради.</w:t>
      </w:r>
    </w:p>
    <w:p w:rsidR="009B7534" w:rsidRDefault="009B7534" w:rsidP="009B7534">
      <w:pPr>
        <w:pStyle w:val="af6"/>
        <w:jc w:val="both"/>
        <w:rPr>
          <w:rFonts w:ascii="Times New Roman" w:hAnsi="Times New Roman"/>
          <w:sz w:val="28"/>
          <w:szCs w:val="28"/>
        </w:rPr>
      </w:pPr>
    </w:p>
    <w:p w:rsidR="009B7534" w:rsidRDefault="009B7534" w:rsidP="009B7534">
      <w:pPr>
        <w:pStyle w:val="af6"/>
        <w:jc w:val="both"/>
        <w:rPr>
          <w:rFonts w:ascii="Times New Roman" w:hAnsi="Times New Roman"/>
          <w:sz w:val="28"/>
          <w:szCs w:val="28"/>
        </w:rPr>
      </w:pPr>
    </w:p>
    <w:p w:rsidR="009B7534" w:rsidRDefault="009B7534" w:rsidP="009B7534">
      <w:pPr>
        <w:pStyle w:val="af6"/>
        <w:jc w:val="both"/>
        <w:rPr>
          <w:rFonts w:ascii="Times New Roman" w:hAnsi="Times New Roman"/>
          <w:sz w:val="28"/>
          <w:szCs w:val="28"/>
        </w:rPr>
      </w:pPr>
    </w:p>
    <w:p w:rsidR="008544AD" w:rsidRPr="009B7534" w:rsidRDefault="008544AD" w:rsidP="009B7534">
      <w:pPr>
        <w:pStyle w:val="af6"/>
        <w:jc w:val="both"/>
        <w:rPr>
          <w:rFonts w:ascii="Times New Roman" w:hAnsi="Times New Roman"/>
          <w:sz w:val="28"/>
          <w:szCs w:val="28"/>
        </w:rPr>
      </w:pPr>
      <w:r w:rsidRPr="009B7534">
        <w:rPr>
          <w:rFonts w:ascii="Times New Roman" w:hAnsi="Times New Roman"/>
          <w:color w:val="000000"/>
          <w:spacing w:val="-2"/>
          <w:sz w:val="28"/>
          <w:szCs w:val="28"/>
        </w:rPr>
        <w:t>Керуючий справами виконкому</w:t>
      </w:r>
      <w:r w:rsidRPr="009B7534">
        <w:rPr>
          <w:rFonts w:ascii="Times New Roman" w:hAnsi="Times New Roman"/>
          <w:color w:val="000000"/>
          <w:spacing w:val="-2"/>
          <w:sz w:val="28"/>
          <w:szCs w:val="28"/>
        </w:rPr>
        <w:tab/>
      </w:r>
      <w:r w:rsidRPr="009B7534">
        <w:rPr>
          <w:rFonts w:ascii="Times New Roman" w:hAnsi="Times New Roman"/>
          <w:sz w:val="28"/>
          <w:szCs w:val="28"/>
        </w:rPr>
        <w:tab/>
        <w:t xml:space="preserve">                                           Олег САВКА</w:t>
      </w: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9B7534" w:rsidRDefault="009B7534"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97592F">
        <w:rPr>
          <w:sz w:val="28"/>
          <w:szCs w:val="28"/>
          <w:lang w:val="uk-UA"/>
        </w:rPr>
        <w:t xml:space="preserve"> </w:t>
      </w:r>
      <w:r w:rsidR="009B7534">
        <w:rPr>
          <w:sz w:val="28"/>
          <w:szCs w:val="28"/>
          <w:lang w:val="uk-UA"/>
        </w:rPr>
        <w:t xml:space="preserve"> </w:t>
      </w:r>
      <w:r>
        <w:rPr>
          <w:sz w:val="28"/>
          <w:szCs w:val="28"/>
          <w:lang w:val="uk-UA"/>
        </w:rPr>
        <w:t>Додаток 2</w:t>
      </w:r>
    </w:p>
    <w:p w:rsidR="008544AD" w:rsidRDefault="008544AD" w:rsidP="008544AD">
      <w:pPr>
        <w:ind w:left="4248" w:firstLine="708"/>
        <w:jc w:val="both"/>
        <w:rPr>
          <w:sz w:val="28"/>
          <w:szCs w:val="28"/>
          <w:lang w:val="uk-UA"/>
        </w:rPr>
      </w:pPr>
      <w:r>
        <w:rPr>
          <w:sz w:val="28"/>
          <w:szCs w:val="28"/>
          <w:lang w:val="uk-UA"/>
        </w:rPr>
        <w:t xml:space="preserve">       </w:t>
      </w:r>
      <w:r w:rsidR="0097592F">
        <w:rPr>
          <w:sz w:val="28"/>
          <w:szCs w:val="28"/>
          <w:lang w:val="uk-UA"/>
        </w:rPr>
        <w:t xml:space="preserve">  </w:t>
      </w:r>
      <w:r>
        <w:rPr>
          <w:sz w:val="28"/>
          <w:szCs w:val="28"/>
          <w:lang w:val="uk-UA"/>
        </w:rPr>
        <w:t>до рішення виконавчого комітету</w:t>
      </w:r>
    </w:p>
    <w:p w:rsidR="008544AD" w:rsidRDefault="008544AD" w:rsidP="008544AD">
      <w:pPr>
        <w:ind w:left="5664" w:firstLine="708"/>
        <w:jc w:val="both"/>
        <w:rPr>
          <w:sz w:val="28"/>
          <w:szCs w:val="28"/>
          <w:lang w:val="uk-UA"/>
        </w:rPr>
      </w:pPr>
      <w:r>
        <w:rPr>
          <w:sz w:val="28"/>
          <w:szCs w:val="28"/>
          <w:lang w:val="uk-UA"/>
        </w:rPr>
        <w:t xml:space="preserve">                  </w:t>
      </w:r>
      <w:r w:rsidR="0097592F">
        <w:rPr>
          <w:sz w:val="28"/>
          <w:szCs w:val="28"/>
          <w:lang w:val="uk-UA"/>
        </w:rPr>
        <w:t xml:space="preserve">  </w:t>
      </w:r>
      <w:r w:rsidR="009B7534">
        <w:rPr>
          <w:sz w:val="28"/>
          <w:szCs w:val="28"/>
          <w:lang w:val="uk-UA"/>
        </w:rPr>
        <w:t xml:space="preserve"> </w:t>
      </w:r>
      <w:r>
        <w:rPr>
          <w:sz w:val="28"/>
          <w:szCs w:val="28"/>
          <w:lang w:val="uk-UA"/>
        </w:rPr>
        <w:t>міської ради</w:t>
      </w:r>
    </w:p>
    <w:p w:rsidR="008544AD" w:rsidRDefault="008544AD" w:rsidP="008544AD">
      <w:pPr>
        <w:ind w:left="6372" w:firstLine="708"/>
        <w:jc w:val="both"/>
        <w:rPr>
          <w:sz w:val="28"/>
          <w:szCs w:val="28"/>
          <w:lang w:val="uk-UA"/>
        </w:rPr>
      </w:pPr>
      <w:r>
        <w:rPr>
          <w:sz w:val="28"/>
          <w:szCs w:val="28"/>
          <w:lang w:val="uk-UA"/>
        </w:rPr>
        <w:t xml:space="preserve">      </w:t>
      </w:r>
      <w:r w:rsidR="009B7534">
        <w:rPr>
          <w:sz w:val="28"/>
          <w:szCs w:val="28"/>
          <w:lang w:val="uk-UA"/>
        </w:rPr>
        <w:t xml:space="preserve">  26.03.2024 №55</w:t>
      </w:r>
    </w:p>
    <w:p w:rsidR="008544AD" w:rsidRDefault="008544AD" w:rsidP="008544AD">
      <w:pPr>
        <w:ind w:left="6372" w:firstLine="708"/>
        <w:jc w:val="both"/>
        <w:rPr>
          <w:sz w:val="28"/>
          <w:szCs w:val="28"/>
          <w:lang w:val="uk-UA"/>
        </w:rPr>
      </w:pPr>
    </w:p>
    <w:p w:rsidR="009B7534" w:rsidRPr="002013ED" w:rsidRDefault="009B7534" w:rsidP="009B7534">
      <w:pPr>
        <w:jc w:val="center"/>
        <w:rPr>
          <w:b/>
          <w:sz w:val="28"/>
          <w:szCs w:val="28"/>
          <w:lang w:val="uk-UA"/>
        </w:rPr>
      </w:pPr>
      <w:r w:rsidRPr="002013ED">
        <w:rPr>
          <w:b/>
          <w:sz w:val="28"/>
          <w:szCs w:val="28"/>
          <w:lang w:val="uk-UA"/>
        </w:rPr>
        <w:t>СКЛАД</w:t>
      </w:r>
    </w:p>
    <w:p w:rsidR="009B7534" w:rsidRDefault="009B7534" w:rsidP="009B7534">
      <w:pPr>
        <w:jc w:val="center"/>
        <w:rPr>
          <w:sz w:val="28"/>
          <w:szCs w:val="28"/>
          <w:lang w:val="uk-UA"/>
        </w:rPr>
      </w:pPr>
      <w:r>
        <w:rPr>
          <w:sz w:val="28"/>
          <w:szCs w:val="28"/>
          <w:lang w:val="uk-UA"/>
        </w:rPr>
        <w:t>координаційної</w:t>
      </w:r>
      <w:r w:rsidRPr="00401CD0">
        <w:rPr>
          <w:sz w:val="28"/>
          <w:szCs w:val="28"/>
          <w:lang w:val="uk-UA"/>
        </w:rPr>
        <w:t xml:space="preserve"> ради з питань запобігання </w:t>
      </w:r>
    </w:p>
    <w:p w:rsidR="009B7534" w:rsidRDefault="009B7534" w:rsidP="009B7534">
      <w:pPr>
        <w:jc w:val="center"/>
        <w:rPr>
          <w:sz w:val="28"/>
          <w:szCs w:val="28"/>
          <w:lang w:val="uk-UA"/>
        </w:rPr>
      </w:pPr>
      <w:r>
        <w:rPr>
          <w:sz w:val="28"/>
          <w:szCs w:val="28"/>
          <w:lang w:val="uk-UA"/>
        </w:rPr>
        <w:t xml:space="preserve">та протидії </w:t>
      </w:r>
      <w:r w:rsidRPr="00401CD0">
        <w:rPr>
          <w:sz w:val="28"/>
          <w:szCs w:val="28"/>
          <w:lang w:val="uk-UA"/>
        </w:rPr>
        <w:t xml:space="preserve">домашньому насильству </w:t>
      </w:r>
    </w:p>
    <w:p w:rsidR="009B7534" w:rsidRDefault="009B7534" w:rsidP="009B7534">
      <w:pPr>
        <w:jc w:val="center"/>
        <w:rPr>
          <w:sz w:val="28"/>
          <w:szCs w:val="28"/>
          <w:lang w:val="uk-UA"/>
        </w:rPr>
      </w:pPr>
      <w:r>
        <w:rPr>
          <w:sz w:val="28"/>
          <w:szCs w:val="28"/>
          <w:lang w:val="uk-UA"/>
        </w:rPr>
        <w:t xml:space="preserve">та насильству за ознакою статі </w:t>
      </w:r>
    </w:p>
    <w:p w:rsidR="009B7534" w:rsidRPr="00401CD0" w:rsidRDefault="009B7534" w:rsidP="009B7534">
      <w:pPr>
        <w:jc w:val="center"/>
        <w:rPr>
          <w:sz w:val="28"/>
          <w:szCs w:val="28"/>
          <w:lang w:val="uk-UA"/>
        </w:rPr>
      </w:pPr>
      <w:r>
        <w:rPr>
          <w:sz w:val="28"/>
          <w:szCs w:val="28"/>
          <w:lang w:val="uk-UA"/>
        </w:rPr>
        <w:t>в Калуській міській територіальній громаді</w:t>
      </w:r>
    </w:p>
    <w:p w:rsidR="009B7534" w:rsidRPr="008F5E09" w:rsidRDefault="009B7534" w:rsidP="009B7534">
      <w:pPr>
        <w:tabs>
          <w:tab w:val="left" w:pos="3480"/>
        </w:tabs>
        <w:rPr>
          <w:sz w:val="28"/>
          <w:szCs w:val="28"/>
          <w:lang w:val="uk-UA"/>
        </w:rPr>
      </w:pPr>
    </w:p>
    <w:p w:rsidR="009B7534" w:rsidRPr="009F6D2B" w:rsidRDefault="009B7534" w:rsidP="009B7534">
      <w:pPr>
        <w:jc w:val="both"/>
        <w:rPr>
          <w:b/>
          <w:sz w:val="28"/>
          <w:szCs w:val="28"/>
          <w:lang w:val="uk-UA"/>
        </w:rPr>
      </w:pPr>
      <w:r w:rsidRPr="006553F0">
        <w:rPr>
          <w:b/>
          <w:sz w:val="28"/>
          <w:szCs w:val="28"/>
          <w:lang w:val="uk-UA"/>
        </w:rPr>
        <w:t xml:space="preserve">Голова </w:t>
      </w:r>
      <w:r>
        <w:rPr>
          <w:b/>
          <w:sz w:val="28"/>
          <w:szCs w:val="28"/>
          <w:lang w:val="uk-UA"/>
        </w:rPr>
        <w:t xml:space="preserve">Координаційної </w:t>
      </w:r>
      <w:r w:rsidRPr="006553F0">
        <w:rPr>
          <w:b/>
          <w:sz w:val="28"/>
          <w:szCs w:val="28"/>
          <w:lang w:val="uk-UA"/>
        </w:rPr>
        <w:t>ради:</w:t>
      </w:r>
    </w:p>
    <w:p w:rsidR="009B7534" w:rsidRPr="006553F0" w:rsidRDefault="009B7534" w:rsidP="009B7534">
      <w:pPr>
        <w:jc w:val="both"/>
        <w:rPr>
          <w:sz w:val="28"/>
          <w:szCs w:val="28"/>
          <w:lang w:val="uk-UA"/>
        </w:rPr>
      </w:pPr>
      <w:proofErr w:type="spellStart"/>
      <w:r>
        <w:rPr>
          <w:sz w:val="28"/>
          <w:szCs w:val="28"/>
          <w:lang w:val="uk-UA"/>
        </w:rPr>
        <w:t>Кінаш</w:t>
      </w:r>
      <w:proofErr w:type="spellEnd"/>
      <w:r>
        <w:rPr>
          <w:sz w:val="28"/>
          <w:szCs w:val="28"/>
          <w:lang w:val="uk-UA"/>
        </w:rPr>
        <w:t xml:space="preserve"> Наталія Олександрівна </w:t>
      </w:r>
      <w:r>
        <w:rPr>
          <w:sz w:val="28"/>
          <w:szCs w:val="28"/>
          <w:lang w:val="uk-UA"/>
        </w:rPr>
        <w:tab/>
      </w:r>
      <w:r>
        <w:rPr>
          <w:sz w:val="28"/>
          <w:szCs w:val="28"/>
          <w:lang w:val="uk-UA"/>
        </w:rPr>
        <w:tab/>
      </w:r>
      <w:r w:rsidRPr="006553F0">
        <w:rPr>
          <w:sz w:val="28"/>
          <w:szCs w:val="28"/>
          <w:lang w:val="uk-UA"/>
        </w:rPr>
        <w:t xml:space="preserve">- </w:t>
      </w:r>
      <w:r>
        <w:rPr>
          <w:sz w:val="28"/>
          <w:szCs w:val="28"/>
          <w:lang w:val="uk-UA"/>
        </w:rPr>
        <w:t>з</w:t>
      </w:r>
      <w:r w:rsidRPr="006553F0">
        <w:rPr>
          <w:sz w:val="28"/>
          <w:szCs w:val="28"/>
          <w:lang w:val="uk-UA"/>
        </w:rPr>
        <w:t>аступник</w:t>
      </w:r>
      <w:r>
        <w:rPr>
          <w:sz w:val="28"/>
          <w:szCs w:val="28"/>
          <w:lang w:val="uk-UA"/>
        </w:rPr>
        <w:t xml:space="preserve"> міського </w:t>
      </w:r>
      <w:r w:rsidRPr="006553F0">
        <w:rPr>
          <w:sz w:val="28"/>
          <w:szCs w:val="28"/>
          <w:lang w:val="uk-UA"/>
        </w:rPr>
        <w:t>голови</w:t>
      </w:r>
    </w:p>
    <w:p w:rsidR="009B7534" w:rsidRPr="0032169D" w:rsidRDefault="009B7534" w:rsidP="009B7534">
      <w:pPr>
        <w:jc w:val="both"/>
        <w:rPr>
          <w:lang w:val="uk-UA"/>
        </w:rPr>
      </w:pPr>
    </w:p>
    <w:p w:rsidR="009B7534" w:rsidRPr="009F6D2B" w:rsidRDefault="009B7534" w:rsidP="009B7534">
      <w:pPr>
        <w:jc w:val="both"/>
        <w:rPr>
          <w:b/>
          <w:sz w:val="28"/>
          <w:szCs w:val="28"/>
          <w:lang w:val="uk-UA"/>
        </w:rPr>
      </w:pPr>
      <w:r w:rsidRPr="006553F0">
        <w:rPr>
          <w:b/>
          <w:sz w:val="28"/>
          <w:szCs w:val="28"/>
          <w:lang w:val="uk-UA"/>
        </w:rPr>
        <w:t xml:space="preserve">Заступник голови </w:t>
      </w:r>
      <w:r>
        <w:rPr>
          <w:b/>
          <w:sz w:val="28"/>
          <w:szCs w:val="28"/>
          <w:lang w:val="uk-UA"/>
        </w:rPr>
        <w:t xml:space="preserve">Координаційної </w:t>
      </w:r>
      <w:r w:rsidRPr="006553F0">
        <w:rPr>
          <w:b/>
          <w:sz w:val="28"/>
          <w:szCs w:val="28"/>
          <w:lang w:val="uk-UA"/>
        </w:rPr>
        <w:t>ради:</w:t>
      </w:r>
    </w:p>
    <w:p w:rsidR="009B7534" w:rsidRPr="00F31A3E" w:rsidRDefault="009B7534" w:rsidP="00D35855">
      <w:pPr>
        <w:ind w:left="4963" w:hanging="4963"/>
        <w:jc w:val="both"/>
        <w:rPr>
          <w:sz w:val="28"/>
          <w:szCs w:val="28"/>
          <w:lang w:val="uk-UA"/>
        </w:rPr>
      </w:pPr>
      <w:proofErr w:type="spellStart"/>
      <w:r>
        <w:rPr>
          <w:sz w:val="28"/>
          <w:szCs w:val="28"/>
          <w:lang w:val="uk-UA"/>
        </w:rPr>
        <w:t>Федоришин</w:t>
      </w:r>
      <w:proofErr w:type="spellEnd"/>
      <w:r>
        <w:rPr>
          <w:sz w:val="28"/>
          <w:szCs w:val="28"/>
          <w:lang w:val="uk-UA"/>
        </w:rPr>
        <w:t xml:space="preserve"> Любов Михайлівна</w:t>
      </w:r>
      <w:r>
        <w:rPr>
          <w:sz w:val="28"/>
          <w:szCs w:val="28"/>
          <w:lang w:val="uk-UA"/>
        </w:rPr>
        <w:tab/>
      </w:r>
      <w:r w:rsidRPr="00F31A3E">
        <w:rPr>
          <w:sz w:val="28"/>
          <w:szCs w:val="28"/>
          <w:lang w:val="uk-UA"/>
        </w:rPr>
        <w:t>- начальник управління соціального захисту населення Калуської міської ради</w:t>
      </w:r>
    </w:p>
    <w:p w:rsidR="009B7534" w:rsidRPr="009F6D2B" w:rsidRDefault="009B7534" w:rsidP="009B7534">
      <w:pPr>
        <w:jc w:val="both"/>
        <w:rPr>
          <w:b/>
          <w:sz w:val="28"/>
          <w:szCs w:val="28"/>
          <w:lang w:val="uk-UA"/>
        </w:rPr>
      </w:pPr>
      <w:r w:rsidRPr="006553F0">
        <w:rPr>
          <w:b/>
          <w:sz w:val="28"/>
          <w:szCs w:val="28"/>
          <w:lang w:val="uk-UA"/>
        </w:rPr>
        <w:t xml:space="preserve">Секретар </w:t>
      </w:r>
      <w:r>
        <w:rPr>
          <w:b/>
          <w:sz w:val="28"/>
          <w:szCs w:val="28"/>
          <w:lang w:val="uk-UA"/>
        </w:rPr>
        <w:t xml:space="preserve">Координаційної </w:t>
      </w:r>
      <w:r w:rsidRPr="006553F0">
        <w:rPr>
          <w:b/>
          <w:sz w:val="28"/>
          <w:szCs w:val="28"/>
          <w:lang w:val="uk-UA"/>
        </w:rPr>
        <w:t>ради:</w:t>
      </w:r>
    </w:p>
    <w:p w:rsidR="009B7534" w:rsidRPr="00F31A3E" w:rsidRDefault="009B7534" w:rsidP="009B7534">
      <w:pPr>
        <w:ind w:left="4963" w:hanging="4963"/>
        <w:jc w:val="both"/>
        <w:rPr>
          <w:sz w:val="28"/>
          <w:szCs w:val="28"/>
          <w:lang w:val="uk-UA"/>
        </w:rPr>
      </w:pPr>
      <w:r w:rsidRPr="00F31A3E">
        <w:rPr>
          <w:sz w:val="28"/>
          <w:szCs w:val="28"/>
          <w:lang w:val="uk-UA"/>
        </w:rPr>
        <w:t>Бігун Аліна Михайлівна</w:t>
      </w:r>
      <w:r w:rsidRPr="00F31A3E">
        <w:rPr>
          <w:sz w:val="28"/>
          <w:szCs w:val="28"/>
          <w:lang w:val="uk-UA"/>
        </w:rPr>
        <w:tab/>
        <w:t>- завідувач сектору у справах сім`</w:t>
      </w:r>
      <w:r>
        <w:rPr>
          <w:sz w:val="28"/>
          <w:szCs w:val="28"/>
          <w:lang w:val="uk-UA"/>
        </w:rPr>
        <w:t xml:space="preserve">ї та гендерної політики відділу </w:t>
      </w:r>
      <w:r w:rsidRPr="00F31A3E">
        <w:rPr>
          <w:sz w:val="28"/>
          <w:szCs w:val="28"/>
          <w:lang w:val="uk-UA"/>
        </w:rPr>
        <w:t xml:space="preserve">соціального обслуговування пільгових категорій населення управління соціального захисту </w:t>
      </w:r>
      <w:r>
        <w:rPr>
          <w:sz w:val="28"/>
          <w:szCs w:val="28"/>
          <w:lang w:val="uk-UA"/>
        </w:rPr>
        <w:t xml:space="preserve">населення </w:t>
      </w:r>
      <w:r w:rsidR="00D35855">
        <w:rPr>
          <w:sz w:val="28"/>
          <w:szCs w:val="28"/>
          <w:lang w:val="uk-UA"/>
        </w:rPr>
        <w:t xml:space="preserve">Калуської міської </w:t>
      </w:r>
      <w:r w:rsidRPr="00F31A3E">
        <w:rPr>
          <w:sz w:val="28"/>
          <w:szCs w:val="28"/>
          <w:lang w:val="uk-UA"/>
        </w:rPr>
        <w:t>ради</w:t>
      </w:r>
    </w:p>
    <w:p w:rsidR="009B7534" w:rsidRPr="009F6D2B" w:rsidRDefault="009B7534" w:rsidP="009B7534">
      <w:pPr>
        <w:jc w:val="both"/>
        <w:rPr>
          <w:b/>
          <w:sz w:val="28"/>
          <w:szCs w:val="28"/>
          <w:lang w:val="uk-UA"/>
        </w:rPr>
      </w:pPr>
      <w:r w:rsidRPr="006553F0">
        <w:rPr>
          <w:b/>
          <w:sz w:val="28"/>
          <w:szCs w:val="28"/>
          <w:lang w:val="uk-UA"/>
        </w:rPr>
        <w:t xml:space="preserve">Члени </w:t>
      </w:r>
      <w:r>
        <w:rPr>
          <w:b/>
          <w:sz w:val="28"/>
          <w:szCs w:val="28"/>
          <w:lang w:val="uk-UA"/>
        </w:rPr>
        <w:t>Координаційної</w:t>
      </w:r>
      <w:r w:rsidRPr="006553F0">
        <w:rPr>
          <w:b/>
          <w:sz w:val="28"/>
          <w:szCs w:val="28"/>
          <w:lang w:val="uk-UA"/>
        </w:rPr>
        <w:t xml:space="preserve"> ради:</w:t>
      </w:r>
    </w:p>
    <w:p w:rsidR="009B7534" w:rsidRDefault="009B7534" w:rsidP="009B7534">
      <w:pPr>
        <w:ind w:left="4950" w:hanging="4950"/>
        <w:jc w:val="both"/>
        <w:rPr>
          <w:sz w:val="28"/>
          <w:szCs w:val="28"/>
          <w:lang w:val="uk-UA"/>
        </w:rPr>
      </w:pPr>
      <w:proofErr w:type="spellStart"/>
      <w:r>
        <w:rPr>
          <w:sz w:val="28"/>
          <w:szCs w:val="28"/>
          <w:lang w:val="uk-UA"/>
        </w:rPr>
        <w:t>Асман</w:t>
      </w:r>
      <w:proofErr w:type="spellEnd"/>
      <w:r>
        <w:rPr>
          <w:sz w:val="28"/>
          <w:szCs w:val="28"/>
          <w:lang w:val="uk-UA"/>
        </w:rPr>
        <w:t xml:space="preserve"> Леся Іванівна</w:t>
      </w:r>
      <w:r>
        <w:rPr>
          <w:sz w:val="28"/>
          <w:szCs w:val="28"/>
          <w:lang w:val="uk-UA"/>
        </w:rPr>
        <w:tab/>
        <w:t xml:space="preserve"> - </w:t>
      </w:r>
      <w:r w:rsidRPr="007D4330">
        <w:rPr>
          <w:sz w:val="28"/>
          <w:szCs w:val="28"/>
          <w:lang w:val="uk-UA"/>
        </w:rPr>
        <w:t>старша медична сестра педіатр</w:t>
      </w:r>
      <w:r>
        <w:rPr>
          <w:sz w:val="28"/>
          <w:szCs w:val="28"/>
          <w:lang w:val="uk-UA"/>
        </w:rPr>
        <w:t>ичного відділення КНП «Центральна районна лікарня Калуської міської ради Івано-Франківської області</w:t>
      </w:r>
      <w:r w:rsidRPr="007D4330">
        <w:rPr>
          <w:sz w:val="28"/>
          <w:szCs w:val="28"/>
          <w:lang w:val="uk-UA"/>
        </w:rPr>
        <w:t>»</w:t>
      </w:r>
    </w:p>
    <w:p w:rsidR="009B7534" w:rsidRDefault="009B7534" w:rsidP="009B7534">
      <w:pPr>
        <w:ind w:left="4950" w:hanging="4950"/>
        <w:jc w:val="both"/>
        <w:rPr>
          <w:sz w:val="28"/>
          <w:szCs w:val="28"/>
          <w:lang w:val="uk-UA"/>
        </w:rPr>
      </w:pPr>
      <w:r w:rsidRPr="008C025C">
        <w:rPr>
          <w:sz w:val="28"/>
          <w:szCs w:val="28"/>
          <w:lang w:val="uk-UA"/>
        </w:rPr>
        <w:t>Бульба Тарас Володимирович</w:t>
      </w:r>
      <w:r>
        <w:rPr>
          <w:sz w:val="28"/>
          <w:szCs w:val="28"/>
          <w:lang w:val="uk-UA"/>
        </w:rPr>
        <w:tab/>
        <w:t>- н</w:t>
      </w:r>
      <w:r w:rsidRPr="008C025C">
        <w:rPr>
          <w:sz w:val="28"/>
          <w:szCs w:val="28"/>
          <w:lang w:val="uk-UA"/>
        </w:rPr>
        <w:t>ачальн</w:t>
      </w:r>
      <w:r>
        <w:rPr>
          <w:sz w:val="28"/>
          <w:szCs w:val="28"/>
          <w:lang w:val="uk-UA"/>
        </w:rPr>
        <w:t xml:space="preserve">ик сектору ювенальної превенції </w:t>
      </w:r>
      <w:r w:rsidRPr="008C025C">
        <w:rPr>
          <w:sz w:val="28"/>
          <w:szCs w:val="28"/>
          <w:lang w:val="uk-UA"/>
        </w:rPr>
        <w:t>Калуського РВП ГУНП</w:t>
      </w:r>
      <w:r>
        <w:rPr>
          <w:sz w:val="28"/>
          <w:szCs w:val="28"/>
          <w:lang w:val="uk-UA"/>
        </w:rPr>
        <w:t xml:space="preserve"> в Івано-Франківській області,</w:t>
      </w:r>
      <w:r w:rsidRPr="008C025C">
        <w:rPr>
          <w:sz w:val="28"/>
          <w:szCs w:val="28"/>
          <w:lang w:val="uk-UA"/>
        </w:rPr>
        <w:t xml:space="preserve"> майор поліції</w:t>
      </w:r>
      <w:r>
        <w:rPr>
          <w:sz w:val="28"/>
          <w:szCs w:val="28"/>
          <w:lang w:val="uk-UA"/>
        </w:rPr>
        <w:t xml:space="preserve"> </w:t>
      </w:r>
      <w:r w:rsidRPr="008C025C">
        <w:rPr>
          <w:sz w:val="28"/>
          <w:szCs w:val="28"/>
          <w:lang w:val="uk-UA"/>
        </w:rPr>
        <w:t>(за згодою)</w:t>
      </w:r>
    </w:p>
    <w:p w:rsidR="009B7534" w:rsidRDefault="009B7534" w:rsidP="009B7534">
      <w:pPr>
        <w:ind w:left="4950" w:hanging="4950"/>
        <w:jc w:val="both"/>
        <w:rPr>
          <w:sz w:val="28"/>
          <w:szCs w:val="28"/>
          <w:lang w:val="uk-UA"/>
        </w:rPr>
      </w:pPr>
      <w:proofErr w:type="spellStart"/>
      <w:r>
        <w:rPr>
          <w:sz w:val="28"/>
          <w:szCs w:val="28"/>
          <w:lang w:val="uk-UA"/>
        </w:rPr>
        <w:t>Борачок</w:t>
      </w:r>
      <w:proofErr w:type="spellEnd"/>
      <w:r>
        <w:rPr>
          <w:sz w:val="28"/>
          <w:szCs w:val="28"/>
          <w:lang w:val="uk-UA"/>
        </w:rPr>
        <w:t xml:space="preserve"> Наталія Борисівна </w:t>
      </w:r>
      <w:r>
        <w:rPr>
          <w:sz w:val="28"/>
          <w:szCs w:val="28"/>
          <w:lang w:val="uk-UA"/>
        </w:rPr>
        <w:tab/>
      </w:r>
      <w:r w:rsidRPr="004D3438">
        <w:rPr>
          <w:sz w:val="28"/>
          <w:szCs w:val="28"/>
          <w:lang w:val="uk-UA"/>
        </w:rPr>
        <w:t>- соціальний працівник ГО «Чисті серця Калуш»</w:t>
      </w:r>
      <w:r>
        <w:rPr>
          <w:sz w:val="28"/>
          <w:szCs w:val="28"/>
          <w:lang w:val="uk-UA"/>
        </w:rPr>
        <w:t xml:space="preserve"> (за згодою)</w:t>
      </w:r>
    </w:p>
    <w:p w:rsidR="009B7534" w:rsidRPr="009B7534" w:rsidRDefault="009B7534" w:rsidP="009B7534">
      <w:pPr>
        <w:ind w:left="4950" w:hanging="4950"/>
        <w:jc w:val="both"/>
        <w:rPr>
          <w:sz w:val="28"/>
          <w:szCs w:val="28"/>
          <w:lang w:val="uk-UA"/>
        </w:rPr>
      </w:pPr>
      <w:proofErr w:type="spellStart"/>
      <w:r>
        <w:rPr>
          <w:color w:val="000000"/>
          <w:spacing w:val="-3"/>
          <w:sz w:val="28"/>
          <w:szCs w:val="28"/>
          <w:lang w:val="uk-UA"/>
        </w:rPr>
        <w:t>Дзундза</w:t>
      </w:r>
      <w:proofErr w:type="spellEnd"/>
      <w:r>
        <w:rPr>
          <w:color w:val="000000"/>
          <w:spacing w:val="-3"/>
          <w:sz w:val="28"/>
          <w:szCs w:val="28"/>
          <w:lang w:val="uk-UA"/>
        </w:rPr>
        <w:t xml:space="preserve"> Леся </w:t>
      </w:r>
      <w:r>
        <w:rPr>
          <w:color w:val="000000"/>
          <w:sz w:val="28"/>
          <w:szCs w:val="28"/>
          <w:lang w:val="uk-UA"/>
        </w:rPr>
        <w:t>Ярославівна</w:t>
      </w:r>
      <w:r>
        <w:rPr>
          <w:color w:val="000000"/>
          <w:sz w:val="28"/>
          <w:szCs w:val="28"/>
          <w:lang w:val="uk-UA"/>
        </w:rPr>
        <w:tab/>
      </w:r>
      <w:r>
        <w:rPr>
          <w:color w:val="000000"/>
          <w:sz w:val="28"/>
          <w:szCs w:val="28"/>
          <w:lang w:val="uk-UA"/>
        </w:rPr>
        <w:tab/>
      </w:r>
      <w:r>
        <w:rPr>
          <w:color w:val="000000"/>
          <w:spacing w:val="-1"/>
          <w:sz w:val="28"/>
          <w:szCs w:val="28"/>
          <w:lang w:val="uk-UA"/>
        </w:rPr>
        <w:t>- начальник служби у справах дітей</w:t>
      </w:r>
    </w:p>
    <w:p w:rsidR="009B7534" w:rsidRDefault="009B7534" w:rsidP="009B7534">
      <w:pPr>
        <w:ind w:left="4241" w:firstLine="709"/>
        <w:jc w:val="both"/>
        <w:rPr>
          <w:sz w:val="28"/>
          <w:szCs w:val="28"/>
          <w:lang w:val="uk-UA"/>
        </w:rPr>
      </w:pPr>
      <w:r>
        <w:rPr>
          <w:sz w:val="28"/>
          <w:szCs w:val="28"/>
          <w:lang w:val="uk-UA"/>
        </w:rPr>
        <w:t xml:space="preserve">Калуської </w:t>
      </w:r>
      <w:r w:rsidRPr="006553F0">
        <w:rPr>
          <w:sz w:val="28"/>
          <w:szCs w:val="28"/>
          <w:lang w:val="uk-UA"/>
        </w:rPr>
        <w:t>міської ради</w:t>
      </w:r>
    </w:p>
    <w:p w:rsidR="009B7534" w:rsidRPr="000502AE" w:rsidRDefault="009B7534" w:rsidP="00D35855">
      <w:pPr>
        <w:ind w:left="4950" w:hanging="4950"/>
        <w:jc w:val="both"/>
        <w:rPr>
          <w:sz w:val="28"/>
          <w:szCs w:val="28"/>
        </w:rPr>
      </w:pPr>
      <w:proofErr w:type="spellStart"/>
      <w:r>
        <w:rPr>
          <w:sz w:val="28"/>
          <w:szCs w:val="28"/>
          <w:lang w:val="uk-UA"/>
        </w:rPr>
        <w:t>Дидич</w:t>
      </w:r>
      <w:proofErr w:type="spellEnd"/>
      <w:r>
        <w:rPr>
          <w:sz w:val="28"/>
          <w:szCs w:val="28"/>
          <w:lang w:val="uk-UA"/>
        </w:rPr>
        <w:t xml:space="preserve"> Галина Василівна</w:t>
      </w:r>
      <w:r>
        <w:rPr>
          <w:sz w:val="28"/>
          <w:szCs w:val="28"/>
          <w:lang w:val="uk-UA"/>
        </w:rPr>
        <w:tab/>
      </w:r>
      <w:r>
        <w:rPr>
          <w:sz w:val="28"/>
          <w:szCs w:val="28"/>
          <w:lang w:val="uk-UA"/>
        </w:rPr>
        <w:tab/>
      </w:r>
      <w:r w:rsidRPr="006A0977">
        <w:rPr>
          <w:sz w:val="28"/>
          <w:szCs w:val="28"/>
          <w:lang w:val="uk-UA"/>
        </w:rPr>
        <w:t xml:space="preserve">- </w:t>
      </w:r>
      <w:r>
        <w:rPr>
          <w:sz w:val="28"/>
          <w:szCs w:val="28"/>
          <w:lang w:val="uk-UA"/>
        </w:rPr>
        <w:t xml:space="preserve">директор Калуського міського центру соціальних служб, муніципальна консультантка від </w:t>
      </w:r>
      <w:r>
        <w:rPr>
          <w:sz w:val="28"/>
          <w:szCs w:val="28"/>
          <w:lang w:val="en-US"/>
        </w:rPr>
        <w:t>UNFPA</w:t>
      </w:r>
    </w:p>
    <w:p w:rsidR="009B7534" w:rsidRDefault="009B7534" w:rsidP="009B7534">
      <w:pPr>
        <w:ind w:left="4950" w:hanging="4950"/>
        <w:jc w:val="both"/>
        <w:rPr>
          <w:sz w:val="28"/>
          <w:szCs w:val="28"/>
          <w:lang w:val="uk-UA"/>
        </w:rPr>
      </w:pPr>
      <w:r w:rsidRPr="004D3438">
        <w:rPr>
          <w:sz w:val="28"/>
          <w:szCs w:val="28"/>
          <w:lang w:val="uk-UA"/>
        </w:rPr>
        <w:t xml:space="preserve">Ільницька Христина </w:t>
      </w:r>
      <w:r>
        <w:rPr>
          <w:sz w:val="28"/>
          <w:szCs w:val="28"/>
          <w:lang w:val="uk-UA"/>
        </w:rPr>
        <w:t>Богданівна</w:t>
      </w:r>
      <w:r w:rsidRPr="004D3438">
        <w:rPr>
          <w:sz w:val="28"/>
          <w:szCs w:val="28"/>
          <w:lang w:val="uk-UA"/>
        </w:rPr>
        <w:tab/>
      </w:r>
      <w:r w:rsidRPr="004D3438">
        <w:rPr>
          <w:sz w:val="28"/>
          <w:szCs w:val="28"/>
          <w:lang w:val="uk-UA"/>
        </w:rPr>
        <w:tab/>
        <w:t xml:space="preserve"> - психолог БО «БФ «Крила підтримки» (за згодою)</w:t>
      </w:r>
    </w:p>
    <w:p w:rsidR="009B7534" w:rsidRDefault="009B7534" w:rsidP="009B7534">
      <w:pPr>
        <w:ind w:left="4950" w:hanging="4950"/>
        <w:jc w:val="both"/>
        <w:rPr>
          <w:sz w:val="28"/>
          <w:szCs w:val="28"/>
          <w:lang w:val="uk-UA"/>
        </w:rPr>
      </w:pPr>
      <w:proofErr w:type="spellStart"/>
      <w:r>
        <w:rPr>
          <w:sz w:val="28"/>
          <w:szCs w:val="28"/>
          <w:lang w:val="uk-UA"/>
        </w:rPr>
        <w:lastRenderedPageBreak/>
        <w:t>Кобзан</w:t>
      </w:r>
      <w:proofErr w:type="spellEnd"/>
      <w:r>
        <w:rPr>
          <w:sz w:val="28"/>
          <w:szCs w:val="28"/>
          <w:lang w:val="uk-UA"/>
        </w:rPr>
        <w:t xml:space="preserve"> Леся Несторівна</w:t>
      </w:r>
      <w:r w:rsidRPr="007D4330">
        <w:rPr>
          <w:sz w:val="28"/>
          <w:szCs w:val="28"/>
          <w:lang w:val="uk-UA"/>
        </w:rPr>
        <w:tab/>
        <w:t xml:space="preserve">- </w:t>
      </w:r>
      <w:r>
        <w:rPr>
          <w:sz w:val="28"/>
          <w:szCs w:val="28"/>
          <w:lang w:val="uk-UA"/>
        </w:rPr>
        <w:t xml:space="preserve">заступник начальника управління освіти Калуської </w:t>
      </w:r>
      <w:r w:rsidRPr="007D4330">
        <w:rPr>
          <w:sz w:val="28"/>
          <w:szCs w:val="28"/>
          <w:lang w:val="uk-UA"/>
        </w:rPr>
        <w:t>міської ради</w:t>
      </w:r>
    </w:p>
    <w:p w:rsidR="009B7534" w:rsidRDefault="009B7534" w:rsidP="009B7534">
      <w:pPr>
        <w:ind w:left="4950" w:hanging="4950"/>
        <w:jc w:val="both"/>
        <w:rPr>
          <w:sz w:val="28"/>
          <w:szCs w:val="28"/>
          <w:lang w:val="uk-UA"/>
        </w:rPr>
      </w:pPr>
      <w:r>
        <w:rPr>
          <w:sz w:val="28"/>
          <w:szCs w:val="28"/>
          <w:lang w:val="uk-UA"/>
        </w:rPr>
        <w:t>Коломієць Ірина Михайлівна</w:t>
      </w:r>
      <w:r>
        <w:rPr>
          <w:sz w:val="28"/>
          <w:szCs w:val="28"/>
          <w:lang w:val="uk-UA"/>
        </w:rPr>
        <w:tab/>
        <w:t>- п</w:t>
      </w:r>
      <w:r w:rsidRPr="00A058DF">
        <w:rPr>
          <w:sz w:val="28"/>
          <w:szCs w:val="28"/>
          <w:lang w:val="uk-UA"/>
        </w:rPr>
        <w:t>рокурор</w:t>
      </w:r>
      <w:r>
        <w:rPr>
          <w:sz w:val="28"/>
          <w:szCs w:val="28"/>
          <w:lang w:val="uk-UA"/>
        </w:rPr>
        <w:t xml:space="preserve"> Калуської окружної прокуратури </w:t>
      </w:r>
      <w:r w:rsidRPr="005F4D8F">
        <w:rPr>
          <w:sz w:val="28"/>
          <w:szCs w:val="28"/>
          <w:lang w:val="uk-UA"/>
        </w:rPr>
        <w:t>(за згодою)</w:t>
      </w:r>
    </w:p>
    <w:p w:rsidR="009B7534" w:rsidRDefault="009B7534" w:rsidP="009B7534">
      <w:pPr>
        <w:ind w:left="4950" w:hanging="4950"/>
        <w:jc w:val="both"/>
        <w:rPr>
          <w:sz w:val="28"/>
          <w:szCs w:val="28"/>
          <w:lang w:val="uk-UA"/>
        </w:rPr>
      </w:pPr>
      <w:r>
        <w:rPr>
          <w:sz w:val="28"/>
          <w:szCs w:val="28"/>
          <w:lang w:val="uk-UA"/>
        </w:rPr>
        <w:t xml:space="preserve">Кудла Богдана Миронівна </w:t>
      </w:r>
      <w:r>
        <w:rPr>
          <w:sz w:val="28"/>
          <w:szCs w:val="28"/>
          <w:lang w:val="uk-UA"/>
        </w:rPr>
        <w:tab/>
        <w:t>- з</w:t>
      </w:r>
      <w:r w:rsidRPr="00A058DF">
        <w:rPr>
          <w:sz w:val="28"/>
          <w:szCs w:val="28"/>
          <w:lang w:val="uk-UA"/>
        </w:rPr>
        <w:t>аступник директора з медичної частини</w:t>
      </w:r>
      <w:r>
        <w:rPr>
          <w:sz w:val="28"/>
          <w:szCs w:val="28"/>
          <w:lang w:val="uk-UA"/>
        </w:rPr>
        <w:t xml:space="preserve"> </w:t>
      </w:r>
      <w:r w:rsidRPr="00A058DF">
        <w:rPr>
          <w:sz w:val="28"/>
          <w:szCs w:val="28"/>
          <w:lang w:val="uk-UA"/>
        </w:rPr>
        <w:t>КНП «Калуська міська лікарня Калуської міської ради»</w:t>
      </w:r>
    </w:p>
    <w:p w:rsidR="009B7534" w:rsidRDefault="009B7534" w:rsidP="009B7534">
      <w:pPr>
        <w:ind w:left="4950" w:hanging="4950"/>
        <w:jc w:val="both"/>
        <w:rPr>
          <w:sz w:val="28"/>
          <w:szCs w:val="28"/>
          <w:lang w:val="uk-UA"/>
        </w:rPr>
      </w:pPr>
      <w:proofErr w:type="spellStart"/>
      <w:r>
        <w:rPr>
          <w:sz w:val="28"/>
          <w:szCs w:val="28"/>
          <w:lang w:val="uk-UA"/>
        </w:rPr>
        <w:t>Лопенко</w:t>
      </w:r>
      <w:proofErr w:type="spellEnd"/>
      <w:r>
        <w:rPr>
          <w:sz w:val="28"/>
          <w:szCs w:val="28"/>
          <w:lang w:val="uk-UA"/>
        </w:rPr>
        <w:t xml:space="preserve"> Богдан Антонович</w:t>
      </w:r>
      <w:r>
        <w:rPr>
          <w:sz w:val="28"/>
          <w:szCs w:val="28"/>
          <w:lang w:val="uk-UA"/>
        </w:rPr>
        <w:tab/>
        <w:t>- лікар палати інтенсивної терапії КНП «Калуська міська лікарня Калуської міської ради»</w:t>
      </w:r>
    </w:p>
    <w:p w:rsidR="009B7534" w:rsidRDefault="009B7534" w:rsidP="009B7534">
      <w:pPr>
        <w:ind w:left="4950" w:hanging="4950"/>
        <w:jc w:val="both"/>
        <w:rPr>
          <w:sz w:val="28"/>
          <w:szCs w:val="28"/>
          <w:lang w:val="uk-UA"/>
        </w:rPr>
      </w:pPr>
      <w:r>
        <w:rPr>
          <w:sz w:val="28"/>
          <w:szCs w:val="28"/>
          <w:lang w:val="uk-UA"/>
        </w:rPr>
        <w:t>Лучка Христина Володимирівна</w:t>
      </w:r>
      <w:r>
        <w:rPr>
          <w:sz w:val="28"/>
          <w:szCs w:val="28"/>
          <w:lang w:val="uk-UA"/>
        </w:rPr>
        <w:tab/>
        <w:t>- г</w:t>
      </w:r>
      <w:r w:rsidRPr="00CE1BF1">
        <w:rPr>
          <w:sz w:val="28"/>
          <w:szCs w:val="28"/>
          <w:lang w:val="uk-UA"/>
        </w:rPr>
        <w:t xml:space="preserve">оловний спеціаліст із забезпечення </w:t>
      </w:r>
      <w:proofErr w:type="spellStart"/>
      <w:r w:rsidRPr="00CE1BF1">
        <w:rPr>
          <w:sz w:val="28"/>
          <w:szCs w:val="28"/>
          <w:lang w:val="uk-UA"/>
        </w:rPr>
        <w:t>зв`язків</w:t>
      </w:r>
      <w:proofErr w:type="spellEnd"/>
      <w:r w:rsidRPr="00CE1BF1">
        <w:rPr>
          <w:sz w:val="28"/>
          <w:szCs w:val="28"/>
          <w:lang w:val="uk-UA"/>
        </w:rPr>
        <w:t xml:space="preserve"> із ЗМІ Калуського міськрайонного суду Івано-Франківської області</w:t>
      </w:r>
      <w:r>
        <w:rPr>
          <w:sz w:val="28"/>
          <w:szCs w:val="28"/>
          <w:lang w:val="uk-UA"/>
        </w:rPr>
        <w:t xml:space="preserve"> (за згодою)</w:t>
      </w:r>
    </w:p>
    <w:p w:rsidR="009B7534" w:rsidRDefault="009B7534" w:rsidP="009B7534">
      <w:pPr>
        <w:ind w:left="4950" w:hanging="4950"/>
        <w:jc w:val="both"/>
        <w:rPr>
          <w:sz w:val="28"/>
          <w:szCs w:val="28"/>
          <w:lang w:val="uk-UA"/>
        </w:rPr>
      </w:pPr>
      <w:proofErr w:type="spellStart"/>
      <w:r w:rsidRPr="00CE1BF1">
        <w:rPr>
          <w:sz w:val="28"/>
          <w:szCs w:val="28"/>
          <w:lang w:val="uk-UA"/>
        </w:rPr>
        <w:t>Сверидан</w:t>
      </w:r>
      <w:proofErr w:type="spellEnd"/>
      <w:r w:rsidRPr="00CE1BF1">
        <w:rPr>
          <w:sz w:val="28"/>
          <w:szCs w:val="28"/>
          <w:lang w:val="uk-UA"/>
        </w:rPr>
        <w:t xml:space="preserve"> Людмила Зіновіївна</w:t>
      </w:r>
      <w:r w:rsidRPr="00CE1BF1">
        <w:rPr>
          <w:sz w:val="28"/>
          <w:szCs w:val="28"/>
          <w:lang w:val="uk-UA"/>
        </w:rPr>
        <w:tab/>
      </w:r>
      <w:r>
        <w:rPr>
          <w:sz w:val="28"/>
          <w:szCs w:val="28"/>
          <w:lang w:val="uk-UA"/>
        </w:rPr>
        <w:t xml:space="preserve"> - начальник сектору Калуського </w:t>
      </w:r>
      <w:r w:rsidRPr="00CE1BF1">
        <w:rPr>
          <w:sz w:val="28"/>
          <w:szCs w:val="28"/>
          <w:lang w:val="uk-UA"/>
        </w:rPr>
        <w:t xml:space="preserve">районного відділу філії ДУ "Центр </w:t>
      </w:r>
      <w:proofErr w:type="spellStart"/>
      <w:r w:rsidRPr="00CE1BF1">
        <w:rPr>
          <w:sz w:val="28"/>
          <w:szCs w:val="28"/>
          <w:lang w:val="uk-UA"/>
        </w:rPr>
        <w:t>пробації</w:t>
      </w:r>
      <w:proofErr w:type="spellEnd"/>
      <w:r w:rsidRPr="00CE1BF1">
        <w:rPr>
          <w:sz w:val="28"/>
          <w:szCs w:val="28"/>
          <w:lang w:val="uk-UA"/>
        </w:rPr>
        <w:t>" в Івано-Франківській області</w:t>
      </w:r>
      <w:r>
        <w:rPr>
          <w:sz w:val="28"/>
          <w:szCs w:val="28"/>
          <w:lang w:val="uk-UA"/>
        </w:rPr>
        <w:t xml:space="preserve"> (за згодою)</w:t>
      </w:r>
    </w:p>
    <w:p w:rsidR="009B7534" w:rsidRDefault="009B7534" w:rsidP="009B7534">
      <w:pPr>
        <w:ind w:left="4950" w:hanging="4950"/>
        <w:jc w:val="both"/>
        <w:rPr>
          <w:sz w:val="28"/>
          <w:szCs w:val="28"/>
          <w:lang w:val="uk-UA"/>
        </w:rPr>
      </w:pPr>
      <w:proofErr w:type="spellStart"/>
      <w:r w:rsidRPr="004D3438">
        <w:rPr>
          <w:sz w:val="28"/>
          <w:szCs w:val="28"/>
          <w:lang w:val="uk-UA"/>
        </w:rPr>
        <w:t>Серман</w:t>
      </w:r>
      <w:proofErr w:type="spellEnd"/>
      <w:r w:rsidRPr="004D3438">
        <w:rPr>
          <w:sz w:val="28"/>
          <w:szCs w:val="28"/>
          <w:lang w:val="uk-UA"/>
        </w:rPr>
        <w:t xml:space="preserve"> Галина Петрівна</w:t>
      </w:r>
      <w:r w:rsidRPr="004D3438">
        <w:rPr>
          <w:sz w:val="28"/>
          <w:szCs w:val="28"/>
          <w:lang w:val="uk-UA"/>
        </w:rPr>
        <w:tab/>
        <w:t xml:space="preserve">- старший </w:t>
      </w:r>
      <w:proofErr w:type="spellStart"/>
      <w:r w:rsidRPr="004D3438">
        <w:rPr>
          <w:sz w:val="28"/>
          <w:szCs w:val="28"/>
          <w:lang w:val="uk-UA"/>
        </w:rPr>
        <w:t>дільничий</w:t>
      </w:r>
      <w:proofErr w:type="spellEnd"/>
      <w:r w:rsidRPr="004D3438">
        <w:rPr>
          <w:sz w:val="28"/>
          <w:szCs w:val="28"/>
          <w:lang w:val="uk-UA"/>
        </w:rPr>
        <w:t xml:space="preserve"> офіцер поліції Калуського РВП ГУНП в Івано-Франків</w:t>
      </w:r>
      <w:r>
        <w:rPr>
          <w:sz w:val="28"/>
          <w:szCs w:val="28"/>
          <w:lang w:val="uk-UA"/>
        </w:rPr>
        <w:t>ській області, капітан поліції</w:t>
      </w:r>
      <w:r w:rsidRPr="004D3438">
        <w:rPr>
          <w:sz w:val="28"/>
          <w:szCs w:val="28"/>
          <w:lang w:val="uk-UA"/>
        </w:rPr>
        <w:t xml:space="preserve"> (за згодою)</w:t>
      </w:r>
    </w:p>
    <w:p w:rsidR="009B7534" w:rsidRDefault="009B7534" w:rsidP="009B7534">
      <w:pPr>
        <w:ind w:left="4950" w:hanging="4950"/>
        <w:jc w:val="both"/>
        <w:rPr>
          <w:sz w:val="28"/>
          <w:szCs w:val="28"/>
          <w:lang w:val="uk-UA"/>
        </w:rPr>
      </w:pPr>
      <w:proofErr w:type="spellStart"/>
      <w:r w:rsidRPr="00222DC9">
        <w:rPr>
          <w:sz w:val="28"/>
          <w:szCs w:val="28"/>
          <w:lang w:val="uk-UA"/>
        </w:rPr>
        <w:t>Федоришин</w:t>
      </w:r>
      <w:proofErr w:type="spellEnd"/>
      <w:r w:rsidRPr="00222DC9">
        <w:rPr>
          <w:sz w:val="28"/>
          <w:szCs w:val="28"/>
          <w:lang w:val="uk-UA"/>
        </w:rPr>
        <w:t xml:space="preserve"> Ірина Василівна     </w:t>
      </w:r>
      <w:r w:rsidRPr="00222DC9">
        <w:rPr>
          <w:sz w:val="28"/>
          <w:szCs w:val="28"/>
          <w:lang w:val="uk-UA"/>
        </w:rPr>
        <w:tab/>
      </w:r>
      <w:r w:rsidRPr="00222DC9">
        <w:rPr>
          <w:sz w:val="28"/>
          <w:szCs w:val="28"/>
          <w:lang w:val="uk-UA"/>
        </w:rPr>
        <w:tab/>
        <w:t>- в.о.</w:t>
      </w:r>
      <w:r>
        <w:rPr>
          <w:sz w:val="28"/>
          <w:szCs w:val="28"/>
          <w:lang w:val="uk-UA"/>
        </w:rPr>
        <w:t xml:space="preserve"> начальника Калуського відділу</w:t>
      </w:r>
      <w:r>
        <w:rPr>
          <w:sz w:val="28"/>
          <w:szCs w:val="28"/>
          <w:lang w:val="uk-UA"/>
        </w:rPr>
        <w:tab/>
        <w:t xml:space="preserve">надання безоплатної правової допомоги </w:t>
      </w:r>
      <w:r w:rsidRPr="00B82328">
        <w:rPr>
          <w:sz w:val="28"/>
          <w:szCs w:val="28"/>
          <w:lang w:val="uk-UA"/>
        </w:rPr>
        <w:t>(за згодою)</w:t>
      </w:r>
    </w:p>
    <w:p w:rsidR="009B7534" w:rsidRPr="009B7534" w:rsidRDefault="009B7534" w:rsidP="009B7534">
      <w:pPr>
        <w:ind w:left="4950" w:hanging="4950"/>
        <w:jc w:val="both"/>
        <w:rPr>
          <w:sz w:val="28"/>
          <w:szCs w:val="28"/>
          <w:lang w:val="uk-UA"/>
        </w:rPr>
      </w:pPr>
      <w:proofErr w:type="spellStart"/>
      <w:r>
        <w:rPr>
          <w:sz w:val="28"/>
          <w:szCs w:val="28"/>
          <w:lang w:val="uk-UA"/>
        </w:rPr>
        <w:t>Чічак</w:t>
      </w:r>
      <w:proofErr w:type="spellEnd"/>
      <w:r>
        <w:rPr>
          <w:sz w:val="28"/>
          <w:szCs w:val="28"/>
          <w:lang w:val="uk-UA"/>
        </w:rPr>
        <w:t xml:space="preserve"> Леся Михайлівна </w:t>
      </w:r>
      <w:r>
        <w:rPr>
          <w:sz w:val="28"/>
          <w:szCs w:val="28"/>
          <w:lang w:val="uk-UA"/>
        </w:rPr>
        <w:tab/>
      </w:r>
      <w:r w:rsidRPr="009B2152">
        <w:rPr>
          <w:sz w:val="28"/>
          <w:szCs w:val="28"/>
          <w:lang w:val="uk-UA"/>
        </w:rPr>
        <w:t>- прокурор Калуської окружної прокуратури (за згодою)</w:t>
      </w:r>
    </w:p>
    <w:p w:rsidR="009B7534" w:rsidRDefault="009B7534" w:rsidP="009B7534">
      <w:pPr>
        <w:ind w:left="4950" w:hanging="4950"/>
        <w:jc w:val="both"/>
        <w:rPr>
          <w:color w:val="000000"/>
          <w:spacing w:val="-2"/>
          <w:sz w:val="28"/>
          <w:szCs w:val="28"/>
          <w:lang w:val="uk-UA"/>
        </w:rPr>
      </w:pPr>
      <w:proofErr w:type="spellStart"/>
      <w:r w:rsidRPr="00A058DF">
        <w:rPr>
          <w:color w:val="000000"/>
          <w:spacing w:val="-2"/>
          <w:sz w:val="28"/>
          <w:szCs w:val="28"/>
          <w:lang w:val="uk-UA"/>
        </w:rPr>
        <w:t>Яців</w:t>
      </w:r>
      <w:proofErr w:type="spellEnd"/>
      <w:r w:rsidRPr="00A058DF">
        <w:rPr>
          <w:color w:val="000000"/>
          <w:spacing w:val="-2"/>
          <w:sz w:val="28"/>
          <w:szCs w:val="28"/>
          <w:lang w:val="uk-UA"/>
        </w:rPr>
        <w:t xml:space="preserve"> Микола Миколайович</w:t>
      </w:r>
      <w:r w:rsidRPr="00A058DF">
        <w:rPr>
          <w:color w:val="000000"/>
          <w:spacing w:val="-2"/>
          <w:sz w:val="28"/>
          <w:szCs w:val="28"/>
          <w:lang w:val="uk-UA"/>
        </w:rPr>
        <w:tab/>
      </w:r>
      <w:r>
        <w:rPr>
          <w:color w:val="000000"/>
          <w:spacing w:val="-2"/>
          <w:sz w:val="28"/>
          <w:szCs w:val="28"/>
          <w:lang w:val="uk-UA"/>
        </w:rPr>
        <w:tab/>
        <w:t>- з</w:t>
      </w:r>
      <w:r w:rsidRPr="00A058DF">
        <w:rPr>
          <w:color w:val="000000"/>
          <w:spacing w:val="-2"/>
          <w:sz w:val="28"/>
          <w:szCs w:val="28"/>
          <w:lang w:val="uk-UA"/>
        </w:rPr>
        <w:t>авідувач відділення невідкладної (екстреної) медичної допомоги</w:t>
      </w:r>
      <w:r>
        <w:rPr>
          <w:color w:val="000000"/>
          <w:spacing w:val="-2"/>
          <w:sz w:val="28"/>
          <w:szCs w:val="28"/>
          <w:lang w:val="uk-UA"/>
        </w:rPr>
        <w:t xml:space="preserve"> КНП «Центральна районна лікарня Калуської міської ради Івано-Франківської області»</w:t>
      </w:r>
      <w:r w:rsidRPr="00A058DF">
        <w:rPr>
          <w:color w:val="000000"/>
          <w:spacing w:val="-2"/>
          <w:sz w:val="28"/>
          <w:szCs w:val="28"/>
          <w:lang w:val="uk-UA"/>
        </w:rPr>
        <w:t>, відповідальний за моніторинг звернень постраждалих осіб від домашнього насильства</w:t>
      </w:r>
    </w:p>
    <w:p w:rsidR="009B7534" w:rsidRDefault="009B7534" w:rsidP="009B7534">
      <w:pPr>
        <w:jc w:val="both"/>
        <w:rPr>
          <w:color w:val="000000"/>
          <w:spacing w:val="-2"/>
          <w:sz w:val="28"/>
          <w:szCs w:val="28"/>
          <w:lang w:val="uk-UA"/>
        </w:rPr>
      </w:pP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p>
    <w:p w:rsidR="009B7534" w:rsidRDefault="009B7534" w:rsidP="009B7534">
      <w:pPr>
        <w:ind w:left="4241" w:firstLine="709"/>
        <w:jc w:val="both"/>
        <w:rPr>
          <w:color w:val="000000"/>
          <w:spacing w:val="-2"/>
          <w:sz w:val="28"/>
          <w:szCs w:val="28"/>
          <w:lang w:val="uk-UA"/>
        </w:rPr>
      </w:pPr>
      <w:r>
        <w:rPr>
          <w:color w:val="000000"/>
          <w:spacing w:val="-2"/>
          <w:sz w:val="28"/>
          <w:szCs w:val="28"/>
          <w:lang w:val="uk-UA"/>
        </w:rPr>
        <w:t xml:space="preserve">Старости </w:t>
      </w:r>
      <w:proofErr w:type="spellStart"/>
      <w:r>
        <w:rPr>
          <w:color w:val="000000"/>
          <w:spacing w:val="-2"/>
          <w:sz w:val="28"/>
          <w:szCs w:val="28"/>
          <w:lang w:val="uk-UA"/>
        </w:rPr>
        <w:t>старостинських</w:t>
      </w:r>
      <w:proofErr w:type="spellEnd"/>
      <w:r>
        <w:rPr>
          <w:color w:val="000000"/>
          <w:spacing w:val="-2"/>
          <w:sz w:val="28"/>
          <w:szCs w:val="28"/>
          <w:lang w:val="uk-UA"/>
        </w:rPr>
        <w:t xml:space="preserve"> округів</w:t>
      </w:r>
    </w:p>
    <w:p w:rsidR="009B7534" w:rsidRDefault="009B7534" w:rsidP="009B7534">
      <w:pPr>
        <w:ind w:left="4241" w:firstLine="709"/>
        <w:jc w:val="both"/>
        <w:rPr>
          <w:color w:val="000000"/>
          <w:spacing w:val="-2"/>
          <w:sz w:val="28"/>
          <w:szCs w:val="28"/>
          <w:lang w:val="uk-UA"/>
        </w:rPr>
      </w:pPr>
      <w:r>
        <w:rPr>
          <w:color w:val="000000"/>
          <w:spacing w:val="-2"/>
          <w:sz w:val="28"/>
          <w:szCs w:val="28"/>
          <w:lang w:val="uk-UA"/>
        </w:rPr>
        <w:t>Калуської міської територіальної</w:t>
      </w:r>
    </w:p>
    <w:p w:rsidR="009B7534" w:rsidRDefault="009B7534" w:rsidP="009B7534">
      <w:pPr>
        <w:ind w:left="4241" w:firstLine="709"/>
        <w:jc w:val="both"/>
        <w:rPr>
          <w:color w:val="000000"/>
          <w:spacing w:val="-2"/>
          <w:sz w:val="28"/>
          <w:szCs w:val="28"/>
          <w:lang w:val="uk-UA"/>
        </w:rPr>
      </w:pPr>
      <w:r>
        <w:rPr>
          <w:color w:val="000000"/>
          <w:spacing w:val="-2"/>
          <w:sz w:val="28"/>
          <w:szCs w:val="28"/>
          <w:lang w:val="uk-UA"/>
        </w:rPr>
        <w:t>громади (при потребі)</w:t>
      </w:r>
      <w:r>
        <w:rPr>
          <w:color w:val="000000"/>
          <w:spacing w:val="-2"/>
          <w:sz w:val="28"/>
          <w:szCs w:val="28"/>
          <w:lang w:val="uk-UA"/>
        </w:rPr>
        <w:tab/>
        <w:t xml:space="preserve">  </w:t>
      </w:r>
    </w:p>
    <w:p w:rsidR="008544AD" w:rsidRDefault="008544AD" w:rsidP="008544AD">
      <w:pPr>
        <w:ind w:left="4950" w:hanging="4950"/>
        <w:jc w:val="both"/>
        <w:rPr>
          <w:sz w:val="28"/>
          <w:szCs w:val="28"/>
          <w:lang w:val="uk-UA"/>
        </w:rPr>
      </w:pPr>
    </w:p>
    <w:p w:rsidR="008544AD" w:rsidRDefault="008544AD" w:rsidP="008544AD">
      <w:pPr>
        <w:jc w:val="both"/>
        <w:rPr>
          <w:b/>
          <w:color w:val="000000"/>
          <w:spacing w:val="-2"/>
          <w:sz w:val="28"/>
          <w:szCs w:val="28"/>
          <w:lang w:val="uk-UA"/>
        </w:rPr>
      </w:pPr>
    </w:p>
    <w:p w:rsidR="008544AD" w:rsidRDefault="008544AD" w:rsidP="008544AD">
      <w:pPr>
        <w:jc w:val="both"/>
        <w:rPr>
          <w:b/>
          <w:color w:val="000000"/>
          <w:spacing w:val="-2"/>
          <w:sz w:val="28"/>
          <w:szCs w:val="28"/>
          <w:lang w:val="uk-UA"/>
        </w:rPr>
      </w:pPr>
    </w:p>
    <w:p w:rsidR="008544AD" w:rsidRPr="008544AD" w:rsidRDefault="008544AD" w:rsidP="008544AD">
      <w:pPr>
        <w:jc w:val="both"/>
        <w:rPr>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виконкому</w:t>
      </w:r>
      <w:r w:rsidRPr="00401CD0">
        <w:rPr>
          <w:color w:val="000000"/>
          <w:spacing w:val="-2"/>
          <w:sz w:val="28"/>
          <w:szCs w:val="28"/>
          <w:lang w:val="uk-UA"/>
        </w:rPr>
        <w:tab/>
      </w:r>
      <w:r w:rsidRPr="00401CD0">
        <w:rPr>
          <w:sz w:val="28"/>
          <w:szCs w:val="28"/>
          <w:lang w:val="uk-UA"/>
        </w:rPr>
        <w:tab/>
        <w:t xml:space="preserve">            </w:t>
      </w:r>
      <w:r>
        <w:rPr>
          <w:sz w:val="28"/>
          <w:szCs w:val="28"/>
          <w:lang w:val="uk-UA"/>
        </w:rPr>
        <w:t xml:space="preserve">                            </w:t>
      </w:r>
      <w:r w:rsidR="0097592F">
        <w:rPr>
          <w:sz w:val="28"/>
          <w:szCs w:val="28"/>
          <w:lang w:val="uk-UA"/>
        </w:rPr>
        <w:t xml:space="preserve"> </w:t>
      </w:r>
      <w:r w:rsidRPr="00401CD0">
        <w:rPr>
          <w:sz w:val="28"/>
          <w:szCs w:val="28"/>
          <w:lang w:val="uk-UA"/>
        </w:rPr>
        <w:t>Олег С</w:t>
      </w:r>
      <w:r>
        <w:rPr>
          <w:sz w:val="28"/>
          <w:szCs w:val="28"/>
          <w:lang w:val="uk-UA"/>
        </w:rPr>
        <w:t>АВКА</w:t>
      </w:r>
    </w:p>
    <w:sectPr w:rsidR="008544AD" w:rsidRPr="008544A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EF" w:rsidRDefault="00F622EF">
      <w:r>
        <w:separator/>
      </w:r>
    </w:p>
  </w:endnote>
  <w:endnote w:type="continuationSeparator" w:id="0">
    <w:p w:rsidR="00F622EF" w:rsidRDefault="00F6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EF" w:rsidRDefault="00F622EF">
      <w:r>
        <w:separator/>
      </w:r>
    </w:p>
  </w:footnote>
  <w:footnote w:type="continuationSeparator" w:id="0">
    <w:p w:rsidR="00F622EF" w:rsidRDefault="00F62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502AE">
      <w:rPr>
        <w:rStyle w:val="ab"/>
        <w:noProof/>
      </w:rPr>
      <w:t>7</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4B2428"/>
    <w:multiLevelType w:val="hybridMultilevel"/>
    <w:tmpl w:val="F4D09360"/>
    <w:lvl w:ilvl="0" w:tplc="F168C708">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7" w15:restartNumberingAfterBreak="0">
    <w:nsid w:val="197019A2"/>
    <w:multiLevelType w:val="hybridMultilevel"/>
    <w:tmpl w:val="160C31E4"/>
    <w:lvl w:ilvl="0" w:tplc="9A7AE5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BCD4379"/>
    <w:multiLevelType w:val="hybridMultilevel"/>
    <w:tmpl w:val="B88EB900"/>
    <w:lvl w:ilvl="0" w:tplc="069AA52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7521C80"/>
    <w:multiLevelType w:val="hybridMultilevel"/>
    <w:tmpl w:val="AF1E84A4"/>
    <w:lvl w:ilvl="0" w:tplc="32A6743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2"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6C65CF"/>
    <w:multiLevelType w:val="hybridMultilevel"/>
    <w:tmpl w:val="5EEC121E"/>
    <w:lvl w:ilvl="0" w:tplc="08C83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6"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95B7750"/>
    <w:multiLevelType w:val="hybridMultilevel"/>
    <w:tmpl w:val="9020BB1C"/>
    <w:lvl w:ilvl="0" w:tplc="29C0FFC4">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4E945B65"/>
    <w:multiLevelType w:val="multilevel"/>
    <w:tmpl w:val="1B4488E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2" w15:restartNumberingAfterBreak="0">
    <w:nsid w:val="4F4A7DE4"/>
    <w:multiLevelType w:val="hybridMultilevel"/>
    <w:tmpl w:val="89E0B6FC"/>
    <w:lvl w:ilvl="0" w:tplc="5E42A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56B5B2D"/>
    <w:multiLevelType w:val="hybridMultilevel"/>
    <w:tmpl w:val="D5BAD8CA"/>
    <w:lvl w:ilvl="0" w:tplc="A2EA6CF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61964EA"/>
    <w:multiLevelType w:val="hybridMultilevel"/>
    <w:tmpl w:val="3F4EF9A8"/>
    <w:lvl w:ilvl="0" w:tplc="AB8C9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27"/>
  </w:num>
  <w:num w:numId="3">
    <w:abstractNumId w:val="4"/>
  </w:num>
  <w:num w:numId="4">
    <w:abstractNumId w:val="33"/>
  </w:num>
  <w:num w:numId="5">
    <w:abstractNumId w:val="21"/>
  </w:num>
  <w:num w:numId="6">
    <w:abstractNumId w:val="28"/>
  </w:num>
  <w:num w:numId="7">
    <w:abstractNumId w:val="1"/>
  </w:num>
  <w:num w:numId="8">
    <w:abstractNumId w:val="24"/>
  </w:num>
  <w:num w:numId="9">
    <w:abstractNumId w:val="18"/>
  </w:num>
  <w:num w:numId="10">
    <w:abstractNumId w:val="15"/>
  </w:num>
  <w:num w:numId="11">
    <w:abstractNumId w:val="10"/>
  </w:num>
  <w:num w:numId="12">
    <w:abstractNumId w:val="6"/>
  </w:num>
  <w:num w:numId="13">
    <w:abstractNumId w:val="17"/>
  </w:num>
  <w:num w:numId="14">
    <w:abstractNumId w:val="16"/>
  </w:num>
  <w:num w:numId="15">
    <w:abstractNumId w:val="9"/>
  </w:num>
  <w:num w:numId="16">
    <w:abstractNumId w:val="3"/>
  </w:num>
  <w:num w:numId="17">
    <w:abstractNumId w:val="12"/>
  </w:num>
  <w:num w:numId="18">
    <w:abstractNumId w:val="32"/>
  </w:num>
  <w:num w:numId="19">
    <w:abstractNumId w:val="23"/>
  </w:num>
  <w:num w:numId="20">
    <w:abstractNumId w:val="31"/>
  </w:num>
  <w:num w:numId="21">
    <w:abstractNumId w:val="5"/>
  </w:num>
  <w:num w:numId="22">
    <w:abstractNumId w:val="0"/>
  </w:num>
  <w:num w:numId="23">
    <w:abstractNumId w:val="26"/>
  </w:num>
  <w:num w:numId="24">
    <w:abstractNumId w:val="25"/>
  </w:num>
  <w:num w:numId="25">
    <w:abstractNumId w:val="2"/>
  </w:num>
  <w:num w:numId="26">
    <w:abstractNumId w:val="14"/>
  </w:num>
  <w:num w:numId="27">
    <w:abstractNumId w:val="11"/>
  </w:num>
  <w:num w:numId="28">
    <w:abstractNumId w:val="7"/>
  </w:num>
  <w:num w:numId="29">
    <w:abstractNumId w:val="30"/>
  </w:num>
  <w:num w:numId="30">
    <w:abstractNumId w:val="22"/>
  </w:num>
  <w:num w:numId="31">
    <w:abstractNumId w:val="29"/>
  </w:num>
  <w:num w:numId="32">
    <w:abstractNumId w:val="19"/>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4E45"/>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02AE"/>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649"/>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8B6"/>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4F33"/>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0AD"/>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46"/>
    <w:rsid w:val="006C6099"/>
    <w:rsid w:val="006C6377"/>
    <w:rsid w:val="006C7B51"/>
    <w:rsid w:val="006C7D93"/>
    <w:rsid w:val="006D0506"/>
    <w:rsid w:val="006D0613"/>
    <w:rsid w:val="006D13C7"/>
    <w:rsid w:val="006D1879"/>
    <w:rsid w:val="006D33BA"/>
    <w:rsid w:val="006D398E"/>
    <w:rsid w:val="006D5103"/>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123"/>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1C6C"/>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710"/>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4AD"/>
    <w:rsid w:val="008546D0"/>
    <w:rsid w:val="00854B62"/>
    <w:rsid w:val="00856129"/>
    <w:rsid w:val="00856142"/>
    <w:rsid w:val="00856550"/>
    <w:rsid w:val="0085661C"/>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422A"/>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27614"/>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592F"/>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534"/>
    <w:rsid w:val="009B77FC"/>
    <w:rsid w:val="009C18DB"/>
    <w:rsid w:val="009C33D3"/>
    <w:rsid w:val="009C4A38"/>
    <w:rsid w:val="009C50CB"/>
    <w:rsid w:val="009C616D"/>
    <w:rsid w:val="009D0ECA"/>
    <w:rsid w:val="009D137B"/>
    <w:rsid w:val="009D2395"/>
    <w:rsid w:val="009D23A0"/>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5855"/>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0EE"/>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0893"/>
    <w:rsid w:val="00F12268"/>
    <w:rsid w:val="00F122A7"/>
    <w:rsid w:val="00F126A9"/>
    <w:rsid w:val="00F144DD"/>
    <w:rsid w:val="00F164CB"/>
    <w:rsid w:val="00F16CE4"/>
    <w:rsid w:val="00F16D25"/>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2EF"/>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5D7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andard">
    <w:name w:val="Standard"/>
    <w:rsid w:val="00110649"/>
    <w:pPr>
      <w:suppressAutoHyphens/>
      <w:overflowPunct w:val="0"/>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1EE0F-0539-498A-82BE-C52BB64F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8398</Words>
  <Characters>4787</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2024-03-26T14:15:00Z</cp:lastPrinted>
  <dcterms:created xsi:type="dcterms:W3CDTF">2024-03-27T11:56:00Z</dcterms:created>
  <dcterms:modified xsi:type="dcterms:W3CDTF">2024-03-29T07:20:00Z</dcterms:modified>
</cp:coreProperties>
</file>