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D1E54" w:rsidRDefault="003D1E54" w:rsidP="003D1E54">
      <w:pPr>
        <w:spacing w:after="0" w:line="240" w:lineRule="auto"/>
        <w:ind w:right="-1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ab/>
      </w:r>
      <w:r>
        <w:rPr>
          <w:rFonts w:ascii="Times New Roman" w:eastAsia="Times New Roman" w:hAnsi="Times New Roman"/>
          <w:sz w:val="28"/>
          <w:szCs w:val="28"/>
          <w:lang w:eastAsia="ru-RU"/>
        </w:rPr>
        <w:tab/>
        <w:t xml:space="preserve">      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ab/>
      </w:r>
      <w:r>
        <w:rPr>
          <w:rFonts w:ascii="Times New Roman" w:eastAsia="Times New Roman" w:hAnsi="Times New Roman"/>
          <w:sz w:val="28"/>
          <w:szCs w:val="28"/>
          <w:lang w:eastAsia="ru-RU"/>
        </w:rPr>
        <w:tab/>
      </w:r>
      <w:r>
        <w:rPr>
          <w:rFonts w:ascii="Times New Roman" w:eastAsia="Times New Roman" w:hAnsi="Times New Roman"/>
          <w:sz w:val="28"/>
          <w:szCs w:val="28"/>
          <w:lang w:eastAsia="ru-RU"/>
        </w:rPr>
        <w:tab/>
        <w:t xml:space="preserve"> </w:t>
      </w:r>
    </w:p>
    <w:p w:rsidR="003D1E54" w:rsidRDefault="003D1E54" w:rsidP="003D1E54">
      <w:pPr>
        <w:spacing w:after="0" w:line="240" w:lineRule="auto"/>
        <w:ind w:right="5243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3D1E54" w:rsidRDefault="003D1E54" w:rsidP="003D1E54">
      <w:pPr>
        <w:spacing w:after="0" w:line="240" w:lineRule="auto"/>
        <w:ind w:right="5243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8A415E" w:rsidRDefault="008A415E" w:rsidP="008A415E">
      <w:pPr>
        <w:spacing w:after="0" w:line="240" w:lineRule="auto"/>
        <w:ind w:left="284" w:right="5386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8A415E" w:rsidRDefault="008A415E" w:rsidP="008A415E">
      <w:pPr>
        <w:spacing w:after="0" w:line="240" w:lineRule="auto"/>
        <w:ind w:left="284" w:right="5386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8A415E" w:rsidRDefault="008A415E" w:rsidP="008A415E">
      <w:pPr>
        <w:spacing w:after="0" w:line="240" w:lineRule="auto"/>
        <w:ind w:left="284" w:right="5386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8A415E" w:rsidRDefault="008A415E" w:rsidP="008A415E">
      <w:pPr>
        <w:spacing w:after="0" w:line="240" w:lineRule="auto"/>
        <w:ind w:left="284" w:right="5386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8A415E" w:rsidRDefault="008A415E" w:rsidP="008A415E">
      <w:pPr>
        <w:spacing w:after="0" w:line="240" w:lineRule="auto"/>
        <w:ind w:left="284" w:right="5386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8A415E" w:rsidRDefault="008A415E" w:rsidP="008A415E">
      <w:pPr>
        <w:spacing w:after="0" w:line="240" w:lineRule="auto"/>
        <w:ind w:left="284" w:right="5386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8A415E" w:rsidRDefault="008A415E" w:rsidP="008A415E">
      <w:pPr>
        <w:spacing w:after="0" w:line="240" w:lineRule="auto"/>
        <w:ind w:left="284" w:right="5386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8A415E" w:rsidRDefault="008A415E" w:rsidP="008A415E">
      <w:pPr>
        <w:spacing w:after="0" w:line="240" w:lineRule="auto"/>
        <w:ind w:left="284" w:right="5386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3D5499" w:rsidRDefault="003D5499" w:rsidP="008A415E">
      <w:pPr>
        <w:spacing w:after="0" w:line="240" w:lineRule="auto"/>
        <w:ind w:left="284" w:right="5386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8A415E" w:rsidRDefault="008A415E" w:rsidP="008A415E">
      <w:pPr>
        <w:spacing w:after="0" w:line="240" w:lineRule="auto"/>
        <w:ind w:left="284" w:right="5386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Про закінчення опалювального сезону 2023-2024 року в Калуській міській територіальній громаді</w:t>
      </w:r>
    </w:p>
    <w:p w:rsidR="008A415E" w:rsidRDefault="008A415E" w:rsidP="008A415E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8A415E" w:rsidRDefault="008A415E" w:rsidP="008A415E">
      <w:pPr>
        <w:spacing w:after="0" w:line="240" w:lineRule="auto"/>
        <w:ind w:firstLine="708"/>
        <w:jc w:val="both"/>
        <w:rPr>
          <w:rFonts w:ascii="Times New Roman" w:eastAsia="Times New Roman" w:hAnsi="Times New Roman"/>
          <w:sz w:val="28"/>
          <w:szCs w:val="28"/>
          <w:lang w:eastAsia="uk-UA"/>
        </w:rPr>
      </w:pPr>
      <w:r>
        <w:rPr>
          <w:rFonts w:ascii="Times New Roman" w:eastAsia="Times New Roman" w:hAnsi="Times New Roman"/>
          <w:sz w:val="28"/>
          <w:szCs w:val="28"/>
          <w:lang w:eastAsia="uk-UA"/>
        </w:rPr>
        <w:t>Керуючись пунктом 24 с</w:t>
      </w:r>
      <w:r>
        <w:rPr>
          <w:rFonts w:ascii="Times New Roman" w:eastAsia="Lucida Sans Unicode" w:hAnsi="Times New Roman"/>
          <w:kern w:val="2"/>
          <w:sz w:val="28"/>
          <w:szCs w:val="28"/>
          <w:lang w:eastAsia="uk-UA"/>
        </w:rPr>
        <w:t>татті 30, статтею 59 Закону України «Про місцеве самоврядування в Україні», відповідно до</w:t>
      </w:r>
      <w:r>
        <w:rPr>
          <w:rFonts w:ascii="Times New Roman" w:eastAsia="Lucida Sans Unicode" w:hAnsi="Times New Roman"/>
          <w:b/>
          <w:kern w:val="2"/>
          <w:sz w:val="28"/>
          <w:szCs w:val="28"/>
          <w:lang w:eastAsia="uk-UA"/>
        </w:rPr>
        <w:t xml:space="preserve"> </w:t>
      </w:r>
      <w:r>
        <w:rPr>
          <w:rFonts w:ascii="Times New Roman" w:eastAsia="Lucida Sans Unicode" w:hAnsi="Times New Roman"/>
          <w:kern w:val="2"/>
          <w:sz w:val="28"/>
          <w:szCs w:val="28"/>
          <w:lang w:eastAsia="uk-UA"/>
        </w:rPr>
        <w:t xml:space="preserve">пункту 8 </w:t>
      </w:r>
      <w:r>
        <w:rPr>
          <w:rFonts w:ascii="Times New Roman" w:eastAsia="Times New Roman" w:hAnsi="Times New Roman"/>
          <w:sz w:val="28"/>
          <w:szCs w:val="28"/>
          <w:lang w:eastAsia="uk-UA"/>
        </w:rPr>
        <w:t>Правил надання послуги з постачання теплової енергії і типових договорів про надання послуги з постачання теплової енергії</w:t>
      </w:r>
      <w:r>
        <w:rPr>
          <w:rFonts w:ascii="Times New Roman" w:eastAsia="Lucida Sans Unicode" w:hAnsi="Times New Roman"/>
          <w:kern w:val="2"/>
          <w:sz w:val="28"/>
          <w:szCs w:val="28"/>
          <w:lang w:eastAsia="uk-UA"/>
        </w:rPr>
        <w:t>, затверджених постановою Кабінету Міністрів України від 21.08.2019 №830 та у зв’язку із перевищенням середньо добової температури зовнішнього повітря 8</w:t>
      </w:r>
      <w:r>
        <w:rPr>
          <w:rFonts w:ascii="Times New Roman" w:eastAsia="Lucida Sans Unicode" w:hAnsi="Times New Roman"/>
          <w:kern w:val="2"/>
          <w:sz w:val="28"/>
          <w:szCs w:val="28"/>
          <w:vertAlign w:val="superscript"/>
          <w:lang w:eastAsia="uk-UA"/>
        </w:rPr>
        <w:t>о</w:t>
      </w:r>
      <w:r>
        <w:rPr>
          <w:rFonts w:ascii="Times New Roman" w:eastAsia="Lucida Sans Unicode" w:hAnsi="Times New Roman"/>
          <w:kern w:val="2"/>
          <w:sz w:val="28"/>
          <w:szCs w:val="28"/>
          <w:lang w:eastAsia="uk-UA"/>
        </w:rPr>
        <w:t xml:space="preserve">С впродовж трьох діб, враховуючи службову записку </w:t>
      </w:r>
      <w:proofErr w:type="spellStart"/>
      <w:r>
        <w:rPr>
          <w:rFonts w:ascii="Times New Roman" w:eastAsia="Lucida Sans Unicode" w:hAnsi="Times New Roman"/>
          <w:kern w:val="2"/>
          <w:sz w:val="28"/>
          <w:szCs w:val="28"/>
          <w:lang w:eastAsia="uk-UA"/>
        </w:rPr>
        <w:t>КП</w:t>
      </w:r>
      <w:proofErr w:type="spellEnd"/>
      <w:r>
        <w:rPr>
          <w:rFonts w:ascii="Times New Roman" w:eastAsia="Lucida Sans Unicode" w:hAnsi="Times New Roman"/>
          <w:kern w:val="2"/>
          <w:sz w:val="28"/>
          <w:szCs w:val="28"/>
          <w:lang w:eastAsia="uk-UA"/>
        </w:rPr>
        <w:t xml:space="preserve"> «Калуська енергетична Компанія»</w:t>
      </w:r>
      <w:r>
        <w:rPr>
          <w:rFonts w:ascii="Times New Roman" w:eastAsia="Times New Roman" w:hAnsi="Times New Roman"/>
          <w:sz w:val="28"/>
          <w:szCs w:val="28"/>
          <w:lang w:eastAsia="uk-UA"/>
        </w:rPr>
        <w:t>,</w:t>
      </w:r>
      <w:r>
        <w:rPr>
          <w:rFonts w:eastAsia="Times New Roman"/>
          <w:sz w:val="28"/>
          <w:szCs w:val="28"/>
          <w:lang w:eastAsia="uk-UA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eastAsia="uk-UA"/>
        </w:rPr>
        <w:t>виконавчий комітет міської ради</w:t>
      </w:r>
      <w:r>
        <w:rPr>
          <w:rFonts w:eastAsia="Times New Roman"/>
          <w:sz w:val="28"/>
          <w:szCs w:val="28"/>
          <w:lang w:eastAsia="uk-UA"/>
        </w:rPr>
        <w:t xml:space="preserve"> </w:t>
      </w:r>
    </w:p>
    <w:p w:rsidR="008A415E" w:rsidRDefault="008A415E" w:rsidP="008A415E">
      <w:pPr>
        <w:tabs>
          <w:tab w:val="left" w:pos="1395"/>
        </w:tabs>
        <w:spacing w:after="0" w:line="240" w:lineRule="auto"/>
        <w:jc w:val="both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sz w:val="28"/>
          <w:szCs w:val="28"/>
          <w:lang w:eastAsia="ru-RU"/>
        </w:rPr>
        <w:t>ВИРІШИВ:</w:t>
      </w:r>
    </w:p>
    <w:p w:rsidR="008A415E" w:rsidRDefault="008A415E" w:rsidP="008A415E">
      <w:pPr>
        <w:spacing w:after="0" w:line="240" w:lineRule="auto"/>
        <w:ind w:firstLine="708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sz w:val="28"/>
          <w:szCs w:val="28"/>
          <w:lang w:eastAsia="ru-RU"/>
        </w:rPr>
        <w:t>1.</w:t>
      </w:r>
      <w:r>
        <w:rPr>
          <w:rFonts w:ascii="Times New Roman" w:eastAsia="Times New Roman" w:hAnsi="Times New Roman"/>
          <w:sz w:val="28"/>
          <w:szCs w:val="28"/>
          <w:lang w:eastAsia="ru-RU"/>
        </w:rPr>
        <w:tab/>
        <w:t xml:space="preserve">Закінчити опалювальний сезон 2023-2024 року в Калуській міській територіальній громаді з </w:t>
      </w:r>
      <w:r w:rsidR="005A67D0">
        <w:rPr>
          <w:rFonts w:ascii="Times New Roman" w:eastAsia="Times New Roman" w:hAnsi="Times New Roman"/>
          <w:sz w:val="28"/>
          <w:szCs w:val="28"/>
          <w:lang w:eastAsia="ru-RU"/>
        </w:rPr>
        <w:t>01.04</w:t>
      </w:r>
      <w:r w:rsidRPr="008A415E">
        <w:rPr>
          <w:rFonts w:ascii="Times New Roman" w:eastAsia="Times New Roman" w:hAnsi="Times New Roman"/>
          <w:sz w:val="28"/>
          <w:szCs w:val="28"/>
          <w:lang w:eastAsia="ru-RU"/>
        </w:rPr>
        <w:t>.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2024 року, з урахуванням п.3 даного рішення.</w:t>
      </w:r>
    </w:p>
    <w:p w:rsidR="008A415E" w:rsidRDefault="008A415E" w:rsidP="008A415E">
      <w:pPr>
        <w:spacing w:after="0" w:line="240" w:lineRule="auto"/>
        <w:ind w:firstLine="708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sz w:val="28"/>
          <w:szCs w:val="28"/>
          <w:lang w:eastAsia="ru-RU"/>
        </w:rPr>
        <w:t>2.</w:t>
      </w:r>
      <w:r>
        <w:rPr>
          <w:rFonts w:ascii="Times New Roman" w:eastAsia="Times New Roman" w:hAnsi="Times New Roman"/>
          <w:sz w:val="28"/>
          <w:szCs w:val="28"/>
          <w:lang w:eastAsia="ru-RU"/>
        </w:rPr>
        <w:tab/>
      </w:r>
      <w:r>
        <w:rPr>
          <w:rFonts w:ascii="Times New Roman" w:hAnsi="Times New Roman"/>
          <w:sz w:val="28"/>
          <w:szCs w:val="28"/>
          <w:lang w:eastAsia="ru-RU"/>
        </w:rPr>
        <w:t>ТОВАРИСТВУ З ОБМЕЖЕНОЮ ВІДПОВІДАЛЬНІСТЮ «КОСТАНЗА» в особі Філії «КАЛУСЬКА ТЕЦ» ТОВ «КОСТАНЗА»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, комунальному підприємству «Калуська енергетична Компанія» (Петро Шевчук), </w:t>
      </w:r>
      <w:r>
        <w:rPr>
          <w:rFonts w:ascii="Times New Roman" w:eastAsia="Lucida Sans Unicode" w:hAnsi="Times New Roman"/>
          <w:kern w:val="2"/>
          <w:sz w:val="28"/>
          <w:szCs w:val="28"/>
          <w:lang w:eastAsia="uk-UA"/>
        </w:rPr>
        <w:t>ТОВ «</w:t>
      </w:r>
      <w:proofErr w:type="spellStart"/>
      <w:r>
        <w:rPr>
          <w:rFonts w:ascii="Times New Roman" w:eastAsia="Lucida Sans Unicode" w:hAnsi="Times New Roman"/>
          <w:kern w:val="2"/>
          <w:sz w:val="28"/>
          <w:szCs w:val="28"/>
          <w:lang w:eastAsia="uk-UA"/>
        </w:rPr>
        <w:t>Калуштеплоенерго</w:t>
      </w:r>
      <w:proofErr w:type="spellEnd"/>
      <w:r>
        <w:rPr>
          <w:rFonts w:ascii="Times New Roman" w:eastAsia="Lucida Sans Unicode" w:hAnsi="Times New Roman"/>
          <w:kern w:val="2"/>
          <w:sz w:val="28"/>
          <w:szCs w:val="28"/>
          <w:lang w:eastAsia="uk-UA"/>
        </w:rPr>
        <w:t xml:space="preserve">» (Ігор </w:t>
      </w:r>
      <w:proofErr w:type="spellStart"/>
      <w:r>
        <w:rPr>
          <w:rFonts w:ascii="Times New Roman" w:eastAsia="Lucida Sans Unicode" w:hAnsi="Times New Roman"/>
          <w:kern w:val="2"/>
          <w:sz w:val="28"/>
          <w:szCs w:val="28"/>
          <w:lang w:eastAsia="uk-UA"/>
        </w:rPr>
        <w:t>Піцик</w:t>
      </w:r>
      <w:proofErr w:type="spellEnd"/>
      <w:r>
        <w:rPr>
          <w:rFonts w:ascii="Times New Roman" w:eastAsia="Lucida Sans Unicode" w:hAnsi="Times New Roman"/>
          <w:kern w:val="2"/>
          <w:sz w:val="28"/>
          <w:szCs w:val="28"/>
          <w:lang w:eastAsia="uk-UA"/>
        </w:rPr>
        <w:t>), ТОВ «</w:t>
      </w:r>
      <w:proofErr w:type="spellStart"/>
      <w:r>
        <w:rPr>
          <w:rFonts w:ascii="Times New Roman" w:eastAsia="Lucida Sans Unicode" w:hAnsi="Times New Roman"/>
          <w:kern w:val="2"/>
          <w:sz w:val="28"/>
          <w:szCs w:val="28"/>
          <w:lang w:eastAsia="uk-UA"/>
        </w:rPr>
        <w:t>Приваттеплоенерго</w:t>
      </w:r>
      <w:proofErr w:type="spellEnd"/>
      <w:r>
        <w:rPr>
          <w:rFonts w:ascii="Times New Roman" w:eastAsia="Lucida Sans Unicode" w:hAnsi="Times New Roman"/>
          <w:kern w:val="2"/>
          <w:sz w:val="28"/>
          <w:szCs w:val="28"/>
          <w:lang w:eastAsia="uk-UA"/>
        </w:rPr>
        <w:t xml:space="preserve">» (Ігор Карпенко), ТОВ «Євлогія Захід» (Галина </w:t>
      </w:r>
      <w:proofErr w:type="spellStart"/>
      <w:r>
        <w:rPr>
          <w:rFonts w:ascii="Times New Roman" w:eastAsia="Lucida Sans Unicode" w:hAnsi="Times New Roman"/>
          <w:kern w:val="2"/>
          <w:sz w:val="28"/>
          <w:szCs w:val="28"/>
          <w:lang w:eastAsia="uk-UA"/>
        </w:rPr>
        <w:t>Коневич</w:t>
      </w:r>
      <w:proofErr w:type="spellEnd"/>
      <w:r>
        <w:rPr>
          <w:rFonts w:ascii="Times New Roman" w:eastAsia="Lucida Sans Unicode" w:hAnsi="Times New Roman"/>
          <w:kern w:val="2"/>
          <w:sz w:val="28"/>
          <w:szCs w:val="28"/>
          <w:lang w:eastAsia="uk-UA"/>
        </w:rPr>
        <w:t xml:space="preserve">)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припинити подачу теплоносія на житловий масив та заклади освіти, культури, і окремі заклади медицини з </w:t>
      </w:r>
      <w:r w:rsidR="005A67D0">
        <w:rPr>
          <w:rFonts w:ascii="Times New Roman" w:eastAsia="Times New Roman" w:hAnsi="Times New Roman"/>
          <w:sz w:val="28"/>
          <w:szCs w:val="28"/>
          <w:lang w:eastAsia="ru-RU"/>
        </w:rPr>
        <w:t>01.04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.2024 року.</w:t>
      </w:r>
    </w:p>
    <w:p w:rsidR="008A415E" w:rsidRDefault="008A415E" w:rsidP="008A415E">
      <w:pPr>
        <w:spacing w:after="0" w:line="240" w:lineRule="auto"/>
        <w:ind w:firstLine="708"/>
        <w:jc w:val="both"/>
        <w:rPr>
          <w:rFonts w:ascii="Times New Roman" w:eastAsia="Lucida Sans Unicode" w:hAnsi="Times New Roman"/>
          <w:kern w:val="2"/>
          <w:sz w:val="28"/>
          <w:szCs w:val="28"/>
          <w:lang w:eastAsia="uk-UA"/>
        </w:rPr>
      </w:pPr>
      <w:r>
        <w:rPr>
          <w:rFonts w:ascii="Times New Roman" w:eastAsia="Lucida Sans Unicode" w:hAnsi="Times New Roman"/>
          <w:b/>
          <w:kern w:val="2"/>
          <w:sz w:val="28"/>
          <w:szCs w:val="28"/>
          <w:lang w:eastAsia="uk-UA"/>
        </w:rPr>
        <w:t>3.</w:t>
      </w:r>
      <w:r>
        <w:rPr>
          <w:rFonts w:ascii="Times New Roman" w:eastAsia="Lucida Sans Unicode" w:hAnsi="Times New Roman"/>
          <w:kern w:val="2"/>
          <w:sz w:val="28"/>
          <w:szCs w:val="28"/>
          <w:lang w:eastAsia="uk-UA"/>
        </w:rPr>
        <w:tab/>
        <w:t xml:space="preserve">ТОВ «Євлогія Захід» (Галина </w:t>
      </w:r>
      <w:proofErr w:type="spellStart"/>
      <w:r>
        <w:rPr>
          <w:rFonts w:ascii="Times New Roman" w:eastAsia="Lucida Sans Unicode" w:hAnsi="Times New Roman"/>
          <w:kern w:val="2"/>
          <w:sz w:val="28"/>
          <w:szCs w:val="28"/>
          <w:lang w:eastAsia="uk-UA"/>
        </w:rPr>
        <w:t>Коневич</w:t>
      </w:r>
      <w:proofErr w:type="spellEnd"/>
      <w:r>
        <w:rPr>
          <w:rFonts w:ascii="Times New Roman" w:eastAsia="Lucida Sans Unicode" w:hAnsi="Times New Roman"/>
          <w:kern w:val="2"/>
          <w:sz w:val="28"/>
          <w:szCs w:val="28"/>
          <w:lang w:eastAsia="uk-UA"/>
        </w:rPr>
        <w:t>), ТОВ «</w:t>
      </w:r>
      <w:proofErr w:type="spellStart"/>
      <w:r>
        <w:rPr>
          <w:rFonts w:ascii="Times New Roman" w:eastAsia="Lucida Sans Unicode" w:hAnsi="Times New Roman"/>
          <w:kern w:val="2"/>
          <w:sz w:val="28"/>
          <w:szCs w:val="28"/>
          <w:lang w:eastAsia="uk-UA"/>
        </w:rPr>
        <w:t>Приваттеплоенерго</w:t>
      </w:r>
      <w:proofErr w:type="spellEnd"/>
      <w:r>
        <w:rPr>
          <w:rFonts w:ascii="Times New Roman" w:eastAsia="Lucida Sans Unicode" w:hAnsi="Times New Roman"/>
          <w:kern w:val="2"/>
          <w:sz w:val="28"/>
          <w:szCs w:val="28"/>
          <w:lang w:eastAsia="uk-UA"/>
        </w:rPr>
        <w:t>» (Ігор Карпенко) подавати теплоносій комунальним некомерційним підприємствам  «Калуська центральна районна лікарня Калуської міської ради Івано-Франківської області» та «Калуська міська лікарня Калуської міської ради» у відповідності до Державних будівельних норм України ДБН В.2.2-10-2001.</w:t>
      </w:r>
    </w:p>
    <w:p w:rsidR="008A415E" w:rsidRDefault="008A415E" w:rsidP="008A415E">
      <w:pPr>
        <w:spacing w:after="0" w:line="240" w:lineRule="auto"/>
        <w:ind w:firstLine="708"/>
        <w:jc w:val="both"/>
        <w:rPr>
          <w:rFonts w:ascii="Times New Roman" w:eastAsia="Times New Roman" w:hAnsi="Times New Roman"/>
          <w:bCs/>
          <w:iCs/>
          <w:sz w:val="28"/>
          <w:szCs w:val="28"/>
          <w:lang w:eastAsia="ru-RU"/>
        </w:rPr>
      </w:pPr>
      <w:r>
        <w:rPr>
          <w:rFonts w:ascii="Times New Roman" w:eastAsia="Lucida Sans Unicode" w:hAnsi="Times New Roman"/>
          <w:b/>
          <w:kern w:val="2"/>
          <w:sz w:val="28"/>
          <w:szCs w:val="28"/>
          <w:lang w:eastAsia="uk-UA"/>
        </w:rPr>
        <w:t>4.</w:t>
      </w:r>
      <w:r>
        <w:rPr>
          <w:rFonts w:ascii="Times New Roman" w:eastAsia="Lucida Sans Unicode" w:hAnsi="Times New Roman"/>
          <w:kern w:val="2"/>
          <w:sz w:val="28"/>
          <w:szCs w:val="28"/>
          <w:lang w:eastAsia="uk-UA"/>
        </w:rPr>
        <w:tab/>
      </w:r>
      <w:r>
        <w:rPr>
          <w:rFonts w:ascii="Times New Roman" w:eastAsia="Times New Roman" w:hAnsi="Times New Roman"/>
          <w:bCs/>
          <w:iCs/>
          <w:sz w:val="28"/>
          <w:szCs w:val="28"/>
          <w:lang w:val="ru-RU" w:eastAsia="ru-RU"/>
        </w:rPr>
        <w:t xml:space="preserve">Контроль за </w:t>
      </w:r>
      <w:proofErr w:type="spellStart"/>
      <w:r>
        <w:rPr>
          <w:rFonts w:ascii="Times New Roman" w:eastAsia="Times New Roman" w:hAnsi="Times New Roman"/>
          <w:bCs/>
          <w:iCs/>
          <w:sz w:val="28"/>
          <w:szCs w:val="28"/>
          <w:lang w:val="ru-RU" w:eastAsia="ru-RU"/>
        </w:rPr>
        <w:t>виконанням</w:t>
      </w:r>
      <w:proofErr w:type="spellEnd"/>
      <w:r>
        <w:rPr>
          <w:rFonts w:ascii="Times New Roman" w:eastAsia="Times New Roman" w:hAnsi="Times New Roman"/>
          <w:bCs/>
          <w:iCs/>
          <w:sz w:val="28"/>
          <w:szCs w:val="28"/>
          <w:lang w:val="ru-RU" w:eastAsia="ru-RU"/>
        </w:rPr>
        <w:t xml:space="preserve"> </w:t>
      </w:r>
      <w:proofErr w:type="spellStart"/>
      <w:r>
        <w:rPr>
          <w:rFonts w:ascii="Times New Roman" w:eastAsia="Times New Roman" w:hAnsi="Times New Roman"/>
          <w:bCs/>
          <w:iCs/>
          <w:sz w:val="28"/>
          <w:szCs w:val="28"/>
          <w:lang w:val="ru-RU" w:eastAsia="ru-RU"/>
        </w:rPr>
        <w:t>рішення</w:t>
      </w:r>
      <w:proofErr w:type="spellEnd"/>
      <w:r>
        <w:rPr>
          <w:rFonts w:ascii="Times New Roman" w:eastAsia="Times New Roman" w:hAnsi="Times New Roman"/>
          <w:bCs/>
          <w:iCs/>
          <w:sz w:val="28"/>
          <w:szCs w:val="28"/>
          <w:lang w:val="ru-RU" w:eastAsia="ru-RU"/>
        </w:rPr>
        <w:t xml:space="preserve"> </w:t>
      </w:r>
      <w:proofErr w:type="spellStart"/>
      <w:r>
        <w:rPr>
          <w:rFonts w:ascii="Times New Roman" w:eastAsia="Times New Roman" w:hAnsi="Times New Roman"/>
          <w:bCs/>
          <w:iCs/>
          <w:sz w:val="28"/>
          <w:szCs w:val="28"/>
          <w:lang w:val="ru-RU" w:eastAsia="ru-RU"/>
        </w:rPr>
        <w:t>покласти</w:t>
      </w:r>
      <w:proofErr w:type="spellEnd"/>
      <w:r>
        <w:rPr>
          <w:rFonts w:ascii="Times New Roman" w:eastAsia="Times New Roman" w:hAnsi="Times New Roman"/>
          <w:bCs/>
          <w:iCs/>
          <w:sz w:val="28"/>
          <w:szCs w:val="28"/>
          <w:lang w:val="ru-RU" w:eastAsia="ru-RU"/>
        </w:rPr>
        <w:t xml:space="preserve"> на заступника </w:t>
      </w:r>
      <w:proofErr w:type="spellStart"/>
      <w:r>
        <w:rPr>
          <w:rFonts w:ascii="Times New Roman" w:eastAsia="Times New Roman" w:hAnsi="Times New Roman"/>
          <w:bCs/>
          <w:iCs/>
          <w:sz w:val="28"/>
          <w:szCs w:val="28"/>
          <w:lang w:val="ru-RU" w:eastAsia="ru-RU"/>
        </w:rPr>
        <w:t>міського</w:t>
      </w:r>
      <w:proofErr w:type="spellEnd"/>
      <w:r>
        <w:rPr>
          <w:rFonts w:ascii="Times New Roman" w:eastAsia="Times New Roman" w:hAnsi="Times New Roman"/>
          <w:bCs/>
          <w:iCs/>
          <w:sz w:val="28"/>
          <w:szCs w:val="28"/>
          <w:lang w:val="ru-RU" w:eastAsia="ru-RU"/>
        </w:rPr>
        <w:t xml:space="preserve"> </w:t>
      </w:r>
      <w:proofErr w:type="spellStart"/>
      <w:r>
        <w:rPr>
          <w:rFonts w:ascii="Times New Roman" w:eastAsia="Times New Roman" w:hAnsi="Times New Roman"/>
          <w:bCs/>
          <w:iCs/>
          <w:sz w:val="28"/>
          <w:szCs w:val="28"/>
          <w:lang w:val="ru-RU" w:eastAsia="ru-RU"/>
        </w:rPr>
        <w:t>голови</w:t>
      </w:r>
      <w:proofErr w:type="spellEnd"/>
      <w:r>
        <w:rPr>
          <w:rFonts w:ascii="Times New Roman" w:eastAsia="Times New Roman" w:hAnsi="Times New Roman"/>
          <w:bCs/>
          <w:iCs/>
          <w:sz w:val="28"/>
          <w:szCs w:val="28"/>
          <w:lang w:val="ru-RU" w:eastAsia="ru-RU"/>
        </w:rPr>
        <w:t xml:space="preserve"> </w:t>
      </w:r>
      <w:r>
        <w:rPr>
          <w:rFonts w:ascii="Times New Roman" w:eastAsia="Times New Roman" w:hAnsi="Times New Roman"/>
          <w:bCs/>
          <w:iCs/>
          <w:sz w:val="28"/>
          <w:szCs w:val="28"/>
          <w:lang w:eastAsia="ru-RU"/>
        </w:rPr>
        <w:t>Богдана</w:t>
      </w:r>
      <w:proofErr w:type="gramStart"/>
      <w:r>
        <w:rPr>
          <w:rFonts w:ascii="Times New Roman" w:eastAsia="Times New Roman" w:hAnsi="Times New Roman"/>
          <w:bCs/>
          <w:iCs/>
          <w:sz w:val="28"/>
          <w:szCs w:val="28"/>
          <w:lang w:eastAsia="ru-RU"/>
        </w:rPr>
        <w:t xml:space="preserve"> Б</w:t>
      </w:r>
      <w:proofErr w:type="gramEnd"/>
      <w:r>
        <w:rPr>
          <w:rFonts w:ascii="Times New Roman" w:eastAsia="Times New Roman" w:hAnsi="Times New Roman"/>
          <w:bCs/>
          <w:iCs/>
          <w:sz w:val="28"/>
          <w:szCs w:val="28"/>
          <w:lang w:eastAsia="ru-RU"/>
        </w:rPr>
        <w:t>ілецького.</w:t>
      </w:r>
    </w:p>
    <w:p w:rsidR="008A415E" w:rsidRDefault="008A415E" w:rsidP="008A415E">
      <w:pPr>
        <w:tabs>
          <w:tab w:val="left" w:pos="709"/>
        </w:tabs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8A415E" w:rsidRDefault="008A415E" w:rsidP="008A415E">
      <w:pPr>
        <w:tabs>
          <w:tab w:val="left" w:pos="709"/>
        </w:tabs>
        <w:spacing w:after="0" w:line="240" w:lineRule="auto"/>
        <w:jc w:val="both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8A415E" w:rsidRDefault="008A415E" w:rsidP="008A415E">
      <w:pPr>
        <w:tabs>
          <w:tab w:val="left" w:pos="709"/>
        </w:tabs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Міський голова</w:t>
      </w:r>
      <w:r>
        <w:rPr>
          <w:rFonts w:ascii="Times New Roman" w:eastAsia="Times New Roman" w:hAnsi="Times New Roman"/>
          <w:sz w:val="28"/>
          <w:szCs w:val="28"/>
          <w:lang w:eastAsia="ru-RU"/>
        </w:rPr>
        <w:tab/>
      </w:r>
      <w:r>
        <w:rPr>
          <w:rFonts w:ascii="Times New Roman" w:eastAsia="Times New Roman" w:hAnsi="Times New Roman"/>
          <w:sz w:val="28"/>
          <w:szCs w:val="28"/>
          <w:lang w:eastAsia="ru-RU"/>
        </w:rPr>
        <w:tab/>
      </w:r>
      <w:r>
        <w:rPr>
          <w:rFonts w:ascii="Times New Roman" w:eastAsia="Times New Roman" w:hAnsi="Times New Roman"/>
          <w:sz w:val="28"/>
          <w:szCs w:val="28"/>
          <w:lang w:eastAsia="ru-RU"/>
        </w:rPr>
        <w:tab/>
        <w:t xml:space="preserve">                                                 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ab/>
        <w:t>Андрій НАЙДА</w:t>
      </w:r>
    </w:p>
    <w:p w:rsidR="00042C96" w:rsidRPr="00CB6EA9" w:rsidRDefault="00042C96">
      <w:pPr>
        <w:rPr>
          <w:lang w:val="en-US"/>
        </w:rPr>
      </w:pPr>
    </w:p>
    <w:sectPr w:rsidR="00042C96" w:rsidRPr="00CB6EA9" w:rsidSect="00B72EFE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216F61"/>
    <w:rsid w:val="00042C96"/>
    <w:rsid w:val="00166D76"/>
    <w:rsid w:val="00216F61"/>
    <w:rsid w:val="003D1E54"/>
    <w:rsid w:val="003D5499"/>
    <w:rsid w:val="004042D1"/>
    <w:rsid w:val="005A67D0"/>
    <w:rsid w:val="008A415E"/>
    <w:rsid w:val="00B72EFE"/>
    <w:rsid w:val="00CB6EA9"/>
    <w:rsid w:val="00FE544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D1E54"/>
    <w:pPr>
      <w:spacing w:line="25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63131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555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257</Words>
  <Characters>1470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1724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ASUS</dc:creator>
  <cp:keywords/>
  <dc:description/>
  <cp:lastModifiedBy>RePack by SPecialiST</cp:lastModifiedBy>
  <cp:revision>8</cp:revision>
  <cp:lastPrinted>2024-03-25T14:54:00Z</cp:lastPrinted>
  <dcterms:created xsi:type="dcterms:W3CDTF">2024-03-22T07:19:00Z</dcterms:created>
  <dcterms:modified xsi:type="dcterms:W3CDTF">2024-03-27T06:38:00Z</dcterms:modified>
</cp:coreProperties>
</file>