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1E7" w:rsidRDefault="005551E7" w:rsidP="005551E7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</w:t>
      </w:r>
    </w:p>
    <w:p w:rsidR="005551E7" w:rsidRDefault="005551E7" w:rsidP="005551E7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bookmarkStart w:id="0" w:name="_GoBack"/>
      <w:r>
        <w:rPr>
          <w:b/>
          <w:color w:val="000000"/>
          <w:sz w:val="28"/>
          <w:szCs w:val="28"/>
          <w:lang w:val="uk-UA" w:eastAsia="uk-UA"/>
        </w:rPr>
        <w:t xml:space="preserve">       </w:t>
      </w:r>
      <w:r>
        <w:rPr>
          <w:b/>
          <w:sz w:val="28"/>
          <w:szCs w:val="28"/>
          <w:lang w:val="uk-UA"/>
        </w:rPr>
        <w:t>Про надання дозволів  на</w:t>
      </w:r>
      <w:r w:rsidRPr="006E1DE3">
        <w:rPr>
          <w:b/>
          <w:sz w:val="28"/>
          <w:szCs w:val="28"/>
          <w:lang w:val="uk-UA"/>
        </w:rPr>
        <w:t xml:space="preserve"> </w:t>
      </w:r>
    </w:p>
    <w:p w:rsidR="005551E7" w:rsidRDefault="005551E7" w:rsidP="005551E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розміщення зовнішніх</w:t>
      </w:r>
    </w:p>
    <w:p w:rsidR="005551E7" w:rsidRDefault="005551E7" w:rsidP="005551E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proofErr w:type="spellStart"/>
      <w:r>
        <w:rPr>
          <w:b/>
          <w:sz w:val="28"/>
          <w:szCs w:val="28"/>
          <w:lang w:val="uk-UA"/>
        </w:rPr>
        <w:t>реклам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товариству з обмеженою</w:t>
      </w:r>
    </w:p>
    <w:p w:rsidR="005551E7" w:rsidRDefault="005551E7" w:rsidP="005551E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відповідальністю «БАРАБАН </w:t>
      </w:r>
    </w:p>
    <w:p w:rsidR="005551E7" w:rsidRDefault="005551E7" w:rsidP="005551E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ПЛЮС» (</w:t>
      </w:r>
      <w:r>
        <w:rPr>
          <w:b/>
          <w:sz w:val="28"/>
          <w:szCs w:val="28"/>
          <w:lang w:val="uk-UA"/>
        </w:rPr>
        <w:t>вздовж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дороги </w:t>
      </w:r>
    </w:p>
    <w:p w:rsidR="005551E7" w:rsidRPr="005551E7" w:rsidRDefault="005551E7" w:rsidP="005551E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 xml:space="preserve">державного значення </w:t>
      </w:r>
    </w:p>
    <w:p w:rsidR="005551E7" w:rsidRDefault="005551E7" w:rsidP="005551E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Н-10 Стрий-Мамалига)</w:t>
      </w:r>
    </w:p>
    <w:p w:rsidR="005551E7" w:rsidRDefault="005551E7" w:rsidP="005551E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 xml:space="preserve">Калуської міської </w:t>
      </w:r>
    </w:p>
    <w:p w:rsidR="005551E7" w:rsidRDefault="005551E7" w:rsidP="005551E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територіальної громади </w:t>
      </w:r>
    </w:p>
    <w:bookmarkEnd w:id="0"/>
    <w:p w:rsidR="005551E7" w:rsidRDefault="005551E7" w:rsidP="005551E7">
      <w:pPr>
        <w:jc w:val="both"/>
        <w:rPr>
          <w:b/>
          <w:sz w:val="28"/>
          <w:szCs w:val="28"/>
          <w:lang w:val="uk-UA"/>
        </w:rPr>
      </w:pPr>
    </w:p>
    <w:p w:rsidR="005551E7" w:rsidRDefault="005551E7" w:rsidP="005551E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ч.6.ст.59 Закону України "Про місцеве самоврядування в Україні", </w:t>
      </w:r>
      <w:r>
        <w:rPr>
          <w:sz w:val="28"/>
          <w:szCs w:val="28"/>
          <w:lang w:val="uk-UA"/>
        </w:rPr>
        <w:t xml:space="preserve">ст. 16 Закону України «Про рекламу», </w:t>
      </w:r>
      <w:r>
        <w:rPr>
          <w:sz w:val="28"/>
          <w:szCs w:val="28"/>
          <w:lang w:val="uk-UA"/>
        </w:rPr>
        <w:t xml:space="preserve">відповідно до Типових правил розміщення зовнішньої реклами, затверджених постановою Кабінету Міністрів України від 29.12.2003 № 2067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затвердження типових правил розміщення зовнішньої реклами</w:t>
      </w:r>
      <w:r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затвердження Правил розміщення зовнішньої реклами на території Калуської міської територіальної громади</w:t>
      </w:r>
      <w:r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беручи до уваги ескізи рекламних засобів з їхніми конструктивними рішеннями, топог</w:t>
      </w:r>
      <w:r>
        <w:rPr>
          <w:sz w:val="28"/>
          <w:szCs w:val="28"/>
          <w:lang w:val="uk-UA"/>
        </w:rPr>
        <w:t>рафо-геодезичні</w:t>
      </w:r>
      <w:r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йо</w:t>
      </w:r>
      <w:r>
        <w:rPr>
          <w:sz w:val="28"/>
          <w:szCs w:val="28"/>
          <w:lang w:val="uk-UA"/>
        </w:rPr>
        <w:t>мки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прив'язками місць розташування рекламних засобів, комп’ютерні макети місць, розглянувши заяви  </w:t>
      </w:r>
      <w:r>
        <w:rPr>
          <w:sz w:val="28"/>
          <w:szCs w:val="28"/>
          <w:lang w:val="uk-UA"/>
        </w:rPr>
        <w:t>товариства з обмеженою відповідальністю «БАРАБАН ПЛЮС»</w:t>
      </w:r>
      <w:r>
        <w:rPr>
          <w:sz w:val="28"/>
          <w:szCs w:val="28"/>
          <w:lang w:val="uk-UA"/>
        </w:rPr>
        <w:t xml:space="preserve">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 в селі Пійло </w:t>
      </w:r>
      <w:r>
        <w:rPr>
          <w:sz w:val="28"/>
          <w:szCs w:val="28"/>
          <w:lang w:val="uk-UA"/>
        </w:rPr>
        <w:t xml:space="preserve">та в с. Вістова </w:t>
      </w:r>
      <w:r>
        <w:rPr>
          <w:sz w:val="28"/>
          <w:szCs w:val="28"/>
          <w:lang w:val="uk-UA"/>
        </w:rPr>
        <w:t xml:space="preserve">Калуської міської територіальної громади (вздовж дороги державного значення Н-10 Стрий-Мамалига), виконавчий комітет міської ради </w:t>
      </w:r>
    </w:p>
    <w:p w:rsidR="005551E7" w:rsidRDefault="005551E7" w:rsidP="005551E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5551E7" w:rsidRPr="004478FB" w:rsidRDefault="005551E7" w:rsidP="005551E7">
      <w:pPr>
        <w:pStyle w:val="a3"/>
        <w:numPr>
          <w:ilvl w:val="0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товариству з обмеженою відповідальністю </w:t>
      </w:r>
      <w:r w:rsidRPr="004478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«БАРАБАН ПЛЮС»</w:t>
      </w:r>
      <w:r w:rsidRPr="004478FB">
        <w:rPr>
          <w:sz w:val="28"/>
          <w:szCs w:val="28"/>
          <w:lang w:val="uk-UA"/>
        </w:rPr>
        <w:t xml:space="preserve"> терміном на п’ять років в:</w:t>
      </w:r>
    </w:p>
    <w:p w:rsidR="005551E7" w:rsidRDefault="005551E7" w:rsidP="005551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  С. Пійло (вздовж дороги державного значення Н-10 Стрий-Мамалига на 6</w:t>
      </w:r>
      <w:r w:rsidR="009E0CF1">
        <w:rPr>
          <w:sz w:val="28"/>
          <w:szCs w:val="28"/>
          <w:lang w:val="uk-UA"/>
        </w:rPr>
        <w:t>2+5</w:t>
      </w:r>
      <w:r>
        <w:rPr>
          <w:sz w:val="28"/>
          <w:szCs w:val="28"/>
          <w:lang w:val="uk-UA"/>
        </w:rPr>
        <w:t>5</w:t>
      </w:r>
      <w:r w:rsidR="009E0CF1">
        <w:rPr>
          <w:sz w:val="28"/>
          <w:szCs w:val="28"/>
          <w:lang w:val="uk-UA"/>
        </w:rPr>
        <w:t>0</w:t>
      </w:r>
      <w:r w:rsidRPr="00034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км</w:t>
      </w:r>
      <w:r w:rsidR="009E0CF1">
        <w:rPr>
          <w:sz w:val="28"/>
          <w:szCs w:val="28"/>
          <w:lang w:val="uk-UA"/>
        </w:rPr>
        <w:t>, права сторона</w:t>
      </w:r>
      <w:r>
        <w:rPr>
          <w:sz w:val="28"/>
          <w:szCs w:val="28"/>
          <w:lang w:val="uk-UA"/>
        </w:rPr>
        <w:t>) - спеціальна рекламна конструкція типу "біг-борд", розміром 3.00 м х 6.00 м (рекламний засіб №1);</w:t>
      </w:r>
    </w:p>
    <w:p w:rsidR="005551E7" w:rsidRDefault="005551E7" w:rsidP="005551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С. Пійло (вздовж дороги державного значення Н-10 Стрий-Мамалига на 6</w:t>
      </w:r>
      <w:r w:rsidR="009E0CF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+</w:t>
      </w:r>
      <w:r w:rsidR="009E0CF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5</w:t>
      </w:r>
      <w:r w:rsidR="009E0CF1">
        <w:rPr>
          <w:sz w:val="28"/>
          <w:szCs w:val="28"/>
          <w:lang w:val="uk-UA"/>
        </w:rPr>
        <w:t>0</w:t>
      </w:r>
      <w:r w:rsidRPr="00034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км</w:t>
      </w:r>
      <w:r w:rsidR="009E0CF1">
        <w:rPr>
          <w:sz w:val="28"/>
          <w:szCs w:val="28"/>
          <w:lang w:val="uk-UA"/>
        </w:rPr>
        <w:t>, ліва сторона</w:t>
      </w:r>
      <w:r>
        <w:rPr>
          <w:sz w:val="28"/>
          <w:szCs w:val="28"/>
          <w:lang w:val="uk-UA"/>
        </w:rPr>
        <w:t>) - спеціальна рекламна конструкція типу "біг-борд", розміром 3.00 м х 6.00 м (рекламний засіб №2);</w:t>
      </w:r>
    </w:p>
    <w:p w:rsidR="005551E7" w:rsidRDefault="005551E7" w:rsidP="005551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С. </w:t>
      </w:r>
      <w:r w:rsidR="009E0CF1">
        <w:rPr>
          <w:sz w:val="28"/>
          <w:szCs w:val="28"/>
          <w:lang w:val="uk-UA"/>
        </w:rPr>
        <w:t>Вістова</w:t>
      </w:r>
      <w:r>
        <w:rPr>
          <w:sz w:val="28"/>
          <w:szCs w:val="28"/>
          <w:lang w:val="uk-UA"/>
        </w:rPr>
        <w:t xml:space="preserve"> (вздовж дороги державного значення Н-10 Стрий-Мамалига на </w:t>
      </w:r>
      <w:r w:rsidR="009E0CF1">
        <w:rPr>
          <w:sz w:val="28"/>
          <w:szCs w:val="28"/>
          <w:lang w:val="uk-UA"/>
        </w:rPr>
        <w:t>72</w:t>
      </w:r>
      <w:r>
        <w:rPr>
          <w:sz w:val="28"/>
          <w:szCs w:val="28"/>
          <w:lang w:val="uk-UA"/>
        </w:rPr>
        <w:t>+</w:t>
      </w:r>
      <w:r w:rsidR="009E0CF1">
        <w:rPr>
          <w:sz w:val="28"/>
          <w:szCs w:val="28"/>
          <w:lang w:val="uk-UA"/>
        </w:rPr>
        <w:t>42</w:t>
      </w:r>
      <w:r>
        <w:rPr>
          <w:sz w:val="28"/>
          <w:szCs w:val="28"/>
          <w:lang w:val="uk-UA"/>
        </w:rPr>
        <w:t>0</w:t>
      </w:r>
      <w:r w:rsidRPr="00034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км) - спеціальна рекламна конструкція типу "біг-борд", розміром 3.00 м х 6.00 м (рекламний засіб №3).</w:t>
      </w:r>
    </w:p>
    <w:p w:rsidR="005551E7" w:rsidRPr="009E0CF1" w:rsidRDefault="005551E7" w:rsidP="009E0CF1">
      <w:pPr>
        <w:ind w:right="283"/>
        <w:jc w:val="both"/>
        <w:rPr>
          <w:color w:val="000000"/>
          <w:sz w:val="28"/>
          <w:szCs w:val="28"/>
          <w:lang w:val="uk-UA" w:eastAsia="uk-UA"/>
        </w:rPr>
      </w:pPr>
      <w:r w:rsidRPr="009E0CF1">
        <w:rPr>
          <w:b/>
          <w:sz w:val="28"/>
          <w:szCs w:val="28"/>
          <w:lang w:val="uk-UA"/>
        </w:rPr>
        <w:t>2.</w:t>
      </w:r>
      <w:r w:rsidRPr="009E0CF1">
        <w:rPr>
          <w:sz w:val="28"/>
          <w:szCs w:val="28"/>
          <w:lang w:val="uk-UA"/>
        </w:rPr>
        <w:t xml:space="preserve"> </w:t>
      </w:r>
      <w:r w:rsidR="009E0CF1" w:rsidRPr="009E0CF1">
        <w:rPr>
          <w:sz w:val="28"/>
          <w:szCs w:val="28"/>
          <w:lang w:val="uk-UA"/>
        </w:rPr>
        <w:t>Товариству з обмеженою відповідальністю «БАРАБАН ПЛЮС»</w:t>
      </w:r>
      <w:r w:rsidRPr="009E0CF1">
        <w:rPr>
          <w:b/>
          <w:sz w:val="28"/>
          <w:szCs w:val="28"/>
          <w:lang w:val="uk-UA"/>
        </w:rPr>
        <w:t xml:space="preserve"> </w:t>
      </w:r>
      <w:r w:rsidRPr="009E0CF1">
        <w:rPr>
          <w:sz w:val="28"/>
          <w:szCs w:val="28"/>
          <w:lang w:val="uk-UA"/>
        </w:rPr>
        <w:t>:</w:t>
      </w:r>
    </w:p>
    <w:p w:rsidR="005551E7" w:rsidRDefault="005551E7" w:rsidP="009E0CF1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5551E7" w:rsidRDefault="005551E7" w:rsidP="009E0C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5551E7" w:rsidRDefault="009E0CF1" w:rsidP="005551E7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>
        <w:rPr>
          <w:sz w:val="28"/>
          <w:szCs w:val="28"/>
          <w:lang w:val="uk-UA"/>
        </w:rPr>
        <w:tab/>
      </w:r>
      <w:r w:rsidR="005551E7">
        <w:rPr>
          <w:sz w:val="28"/>
          <w:szCs w:val="28"/>
          <w:lang w:val="uk-UA"/>
        </w:rPr>
        <w:t>2.3. Забезпечити рекламні засоби маркуванням із зазначенням на каркасі реклам</w:t>
      </w:r>
      <w:r w:rsidR="005551E7"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 w:rsidR="005551E7">
        <w:rPr>
          <w:sz w:val="28"/>
          <w:szCs w:val="28"/>
          <w:lang w:val="uk-UA"/>
        </w:rPr>
        <w:t>реклам</w:t>
      </w:r>
      <w:proofErr w:type="spellEnd"/>
      <w:r w:rsidR="005551E7"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5551E7" w:rsidRDefault="009E0CF1" w:rsidP="005551E7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5551E7">
        <w:rPr>
          <w:sz w:val="28"/>
          <w:szCs w:val="28"/>
          <w:lang w:val="uk-UA"/>
        </w:rPr>
        <w:t xml:space="preserve"> 2.4.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5551E7" w:rsidRDefault="009E0CF1" w:rsidP="005551E7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 w:rsidR="005551E7">
        <w:rPr>
          <w:b/>
          <w:bCs/>
          <w:color w:val="000000"/>
          <w:sz w:val="28"/>
          <w:szCs w:val="28"/>
          <w:lang w:val="uk-UA" w:eastAsia="uk-UA"/>
        </w:rPr>
        <w:t>3. </w:t>
      </w:r>
      <w:r w:rsidR="005551E7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 xml:space="preserve">овариству з обмеженою відповідальністю </w:t>
      </w:r>
      <w:r w:rsidRPr="004478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«БАРАБАН ПЛЮС»</w:t>
      </w:r>
      <w:r>
        <w:rPr>
          <w:sz w:val="28"/>
          <w:szCs w:val="28"/>
          <w:lang w:val="uk-UA"/>
        </w:rPr>
        <w:t xml:space="preserve"> </w:t>
      </w:r>
      <w:r w:rsidR="005551E7"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5551E7" w:rsidRDefault="005551E7" w:rsidP="009E0CF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5551E7" w:rsidRDefault="005551E7" w:rsidP="009E0CF1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5551E7" w:rsidRDefault="005551E7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551E7" w:rsidRDefault="005551E7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551E7" w:rsidRDefault="005551E7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551E7" w:rsidRDefault="005551E7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5551E7" w:rsidRDefault="005551E7" w:rsidP="005551E7">
      <w:pPr>
        <w:rPr>
          <w:b/>
          <w:sz w:val="28"/>
          <w:szCs w:val="28"/>
          <w:lang w:val="uk-UA"/>
        </w:rPr>
      </w:pPr>
    </w:p>
    <w:p w:rsidR="005551E7" w:rsidRDefault="005551E7" w:rsidP="005551E7"/>
    <w:p w:rsidR="002207C7" w:rsidRDefault="009E0CF1"/>
    <w:sectPr w:rsidR="002207C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E7"/>
    <w:rsid w:val="00340559"/>
    <w:rsid w:val="003B7210"/>
    <w:rsid w:val="00501065"/>
    <w:rsid w:val="005551E7"/>
    <w:rsid w:val="005929FE"/>
    <w:rsid w:val="00673AA7"/>
    <w:rsid w:val="006A22DC"/>
    <w:rsid w:val="006D23EA"/>
    <w:rsid w:val="009E0CF1"/>
    <w:rsid w:val="00C64D41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C8DCA"/>
  <w15:chartTrackingRefBased/>
  <w15:docId w15:val="{4C99483A-631C-4114-817D-63806E92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1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0CF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0CF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2446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1</cp:revision>
  <cp:lastPrinted>2024-03-15T13:33:00Z</cp:lastPrinted>
  <dcterms:created xsi:type="dcterms:W3CDTF">2024-03-15T13:15:00Z</dcterms:created>
  <dcterms:modified xsi:type="dcterms:W3CDTF">2024-03-15T13:34:00Z</dcterms:modified>
</cp:coreProperties>
</file>