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5052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66F64">
        <w:rPr>
          <w:sz w:val="28"/>
          <w:szCs w:val="28"/>
          <w:u w:val="single"/>
          <w:lang w:val="uk-UA"/>
        </w:rPr>
        <w:t>31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266F64">
        <w:rPr>
          <w:sz w:val="28"/>
          <w:szCs w:val="28"/>
          <w:lang w:val="uk-UA"/>
        </w:rPr>
        <w:t xml:space="preserve">затвердження Умов конкурсу з перевезення пасажирів на міських та приміських автобусних маршрутах загального </w:t>
      </w:r>
      <w:r w:rsidR="008023B5">
        <w:rPr>
          <w:sz w:val="28"/>
          <w:szCs w:val="28"/>
          <w:lang w:val="uk-UA"/>
        </w:rPr>
        <w:t>користування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0C1D49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C1D49">
        <w:rPr>
          <w:rFonts w:ascii="Times New Roman" w:hAnsi="Times New Roman"/>
          <w:sz w:val="28"/>
          <w:szCs w:val="28"/>
        </w:rPr>
        <w:t>Відповідно до Законів України «Про місцеве самоврядування в Україні», «Про автомобільний транспорт», керуючись постановами Кабінету Мін</w:t>
      </w:r>
      <w:r w:rsidR="007B38C4">
        <w:rPr>
          <w:rFonts w:ascii="Times New Roman" w:hAnsi="Times New Roman"/>
          <w:sz w:val="28"/>
          <w:szCs w:val="28"/>
        </w:rPr>
        <w:t>істрів України від 03.12.2008 №</w:t>
      </w:r>
      <w:r w:rsidRPr="000C1D49">
        <w:rPr>
          <w:rFonts w:ascii="Times New Roman" w:hAnsi="Times New Roman"/>
          <w:sz w:val="28"/>
          <w:szCs w:val="28"/>
        </w:rPr>
        <w:t>1081 «Про затвердження Порядку проведення конкурсу з перевезення пасажирів на автобусному маршруті загального користування», від 26.09.2007 №1184 «Про внесення змін до Правил надання послуг пасажирського автомобільного транспорту»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B38C4" w:rsidRDefault="008437B3" w:rsidP="007B38C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7B38C4" w:rsidRDefault="007B38C4" w:rsidP="007B38C4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7B38C4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="000C1D49" w:rsidRPr="000C1D49">
        <w:rPr>
          <w:sz w:val="28"/>
          <w:szCs w:val="28"/>
        </w:rPr>
        <w:t>Затвердити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Умови</w:t>
      </w:r>
      <w:proofErr w:type="spellEnd"/>
      <w:r w:rsidR="000C1D49" w:rsidRPr="000C1D49">
        <w:rPr>
          <w:sz w:val="28"/>
          <w:szCs w:val="28"/>
        </w:rPr>
        <w:t xml:space="preserve"> конкурсу з </w:t>
      </w:r>
      <w:proofErr w:type="spellStart"/>
      <w:r w:rsidR="000C1D49" w:rsidRPr="000C1D49">
        <w:rPr>
          <w:sz w:val="28"/>
          <w:szCs w:val="28"/>
        </w:rPr>
        <w:t>перевезення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пасажирів</w:t>
      </w:r>
      <w:proofErr w:type="spellEnd"/>
      <w:r w:rsidR="000C1D49" w:rsidRPr="000C1D49">
        <w:rPr>
          <w:sz w:val="28"/>
          <w:szCs w:val="28"/>
        </w:rPr>
        <w:t xml:space="preserve"> на </w:t>
      </w:r>
      <w:proofErr w:type="spellStart"/>
      <w:r w:rsidR="000C1D49" w:rsidRPr="000C1D49">
        <w:rPr>
          <w:sz w:val="28"/>
          <w:szCs w:val="28"/>
        </w:rPr>
        <w:t>міських</w:t>
      </w:r>
      <w:proofErr w:type="spellEnd"/>
      <w:r w:rsidR="000C1D49" w:rsidRPr="000C1D49">
        <w:rPr>
          <w:sz w:val="28"/>
          <w:szCs w:val="28"/>
        </w:rPr>
        <w:t xml:space="preserve"> та </w:t>
      </w:r>
      <w:proofErr w:type="spellStart"/>
      <w:r w:rsidR="000C1D49" w:rsidRPr="000C1D49">
        <w:rPr>
          <w:sz w:val="28"/>
          <w:szCs w:val="28"/>
        </w:rPr>
        <w:t>приміських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автобусних</w:t>
      </w:r>
      <w:proofErr w:type="spellEnd"/>
      <w:r w:rsidR="000C1D49" w:rsidRPr="000C1D49">
        <w:rPr>
          <w:sz w:val="28"/>
          <w:szCs w:val="28"/>
        </w:rPr>
        <w:t xml:space="preserve"> маршрутах </w:t>
      </w:r>
      <w:proofErr w:type="spellStart"/>
      <w:r w:rsidR="000C1D49" w:rsidRPr="000C1D49">
        <w:rPr>
          <w:sz w:val="28"/>
          <w:szCs w:val="28"/>
        </w:rPr>
        <w:t>загального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кор</w:t>
      </w:r>
      <w:r>
        <w:rPr>
          <w:sz w:val="28"/>
          <w:szCs w:val="28"/>
        </w:rPr>
        <w:t>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1.</w:t>
      </w:r>
    </w:p>
    <w:p w:rsidR="007B38C4" w:rsidRDefault="007B38C4" w:rsidP="007B38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38C4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="000C1D49" w:rsidRPr="000C1D49">
        <w:rPr>
          <w:sz w:val="28"/>
          <w:szCs w:val="28"/>
        </w:rPr>
        <w:t>Затвердити</w:t>
      </w:r>
      <w:proofErr w:type="spellEnd"/>
      <w:r w:rsidR="000C1D49" w:rsidRPr="000C1D49">
        <w:rPr>
          <w:sz w:val="28"/>
          <w:szCs w:val="28"/>
        </w:rPr>
        <w:t xml:space="preserve"> склад конкурсного </w:t>
      </w:r>
      <w:proofErr w:type="spellStart"/>
      <w:r w:rsidR="000C1D49" w:rsidRPr="000C1D49">
        <w:rPr>
          <w:sz w:val="28"/>
          <w:szCs w:val="28"/>
        </w:rPr>
        <w:t>комітету</w:t>
      </w:r>
      <w:proofErr w:type="spellEnd"/>
      <w:r w:rsidR="000C1D49" w:rsidRPr="000C1D49">
        <w:rPr>
          <w:sz w:val="28"/>
          <w:szCs w:val="28"/>
        </w:rPr>
        <w:t xml:space="preserve"> з визначення автомобільних перевізників на міських та приміських автобусних маршрутах загального кор</w:t>
      </w:r>
      <w:r>
        <w:rPr>
          <w:sz w:val="28"/>
          <w:szCs w:val="28"/>
        </w:rPr>
        <w:t xml:space="preserve">истування,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2.</w:t>
      </w:r>
    </w:p>
    <w:p w:rsidR="007B38C4" w:rsidRDefault="007B38C4" w:rsidP="007B38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38C4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="000C1D49" w:rsidRPr="000C1D49">
        <w:rPr>
          <w:sz w:val="28"/>
          <w:szCs w:val="28"/>
        </w:rPr>
        <w:t>Затвердити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об’єкт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конкурсу,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3.</w:t>
      </w:r>
    </w:p>
    <w:p w:rsidR="007B38C4" w:rsidRDefault="007B38C4" w:rsidP="007B38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38C4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 w:rsidR="000C1D49" w:rsidRPr="000C1D49">
        <w:rPr>
          <w:sz w:val="28"/>
          <w:szCs w:val="28"/>
        </w:rPr>
        <w:t>Затвердити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кошторис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витрат</w:t>
      </w:r>
      <w:proofErr w:type="spellEnd"/>
      <w:r w:rsidR="000C1D49" w:rsidRPr="000C1D49">
        <w:rPr>
          <w:sz w:val="28"/>
          <w:szCs w:val="28"/>
        </w:rPr>
        <w:t xml:space="preserve">, </w:t>
      </w:r>
      <w:proofErr w:type="spellStart"/>
      <w:r w:rsidR="000C1D49" w:rsidRPr="000C1D49">
        <w:rPr>
          <w:sz w:val="28"/>
          <w:szCs w:val="28"/>
        </w:rPr>
        <w:t>пов'язаних</w:t>
      </w:r>
      <w:proofErr w:type="spellEnd"/>
      <w:r w:rsidR="000C1D49" w:rsidRPr="000C1D49">
        <w:rPr>
          <w:sz w:val="28"/>
          <w:szCs w:val="28"/>
        </w:rPr>
        <w:t xml:space="preserve"> з підготовкою та проведенням конкурсу, </w:t>
      </w:r>
      <w:proofErr w:type="spellStart"/>
      <w:r w:rsidR="000C1D49" w:rsidRPr="000C1D49">
        <w:rPr>
          <w:sz w:val="28"/>
          <w:szCs w:val="28"/>
        </w:rPr>
        <w:t>згідно</w:t>
      </w:r>
      <w:proofErr w:type="spellEnd"/>
      <w:r w:rsidR="000C1D49" w:rsidRPr="000C1D49">
        <w:rPr>
          <w:sz w:val="28"/>
          <w:szCs w:val="28"/>
        </w:rPr>
        <w:t xml:space="preserve"> з </w:t>
      </w:r>
      <w:proofErr w:type="spellStart"/>
      <w:r w:rsidR="000C1D49" w:rsidRPr="000C1D49">
        <w:rPr>
          <w:sz w:val="28"/>
          <w:szCs w:val="28"/>
        </w:rPr>
        <w:t>додатком</w:t>
      </w:r>
      <w:proofErr w:type="spellEnd"/>
      <w:r w:rsidR="000C1D49" w:rsidRPr="000C1D49">
        <w:rPr>
          <w:sz w:val="28"/>
          <w:szCs w:val="28"/>
        </w:rPr>
        <w:t xml:space="preserve"> 4.</w:t>
      </w:r>
    </w:p>
    <w:p w:rsidR="007B38C4" w:rsidRDefault="007B38C4" w:rsidP="000C1D4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D49" w:rsidRPr="007B38C4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</w:r>
      <w:proofErr w:type="spellStart"/>
      <w:r w:rsidR="000C1D49" w:rsidRPr="000C1D49">
        <w:rPr>
          <w:sz w:val="28"/>
          <w:szCs w:val="28"/>
        </w:rPr>
        <w:t>Рішення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виконавчого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комітету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Калуської</w:t>
      </w:r>
      <w:proofErr w:type="spellEnd"/>
      <w:r w:rsidR="000C1D49" w:rsidRPr="000C1D49">
        <w:rPr>
          <w:sz w:val="28"/>
          <w:szCs w:val="28"/>
        </w:rPr>
        <w:t xml:space="preserve"> міської ради від 29.01.2021 №16 «Про затвердження Умов конкурсу з перевезення пасажирів на міських та приміських автобусних маршрутах загального кори</w:t>
      </w:r>
      <w:r>
        <w:rPr>
          <w:sz w:val="28"/>
          <w:szCs w:val="28"/>
        </w:rPr>
        <w:t>стування», від 09.06.2021 №179</w:t>
      </w:r>
      <w:r w:rsidR="000C1D49" w:rsidRPr="000C1D49">
        <w:rPr>
          <w:sz w:val="28"/>
          <w:szCs w:val="28"/>
        </w:rPr>
        <w:t xml:space="preserve"> «Про внесення змін в рішення вик</w:t>
      </w:r>
      <w:r>
        <w:rPr>
          <w:sz w:val="28"/>
          <w:szCs w:val="28"/>
        </w:rPr>
        <w:t xml:space="preserve">онавчого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 w:rsidR="000C1D49" w:rsidRPr="000C1D49">
        <w:rPr>
          <w:sz w:val="28"/>
          <w:szCs w:val="28"/>
        </w:rPr>
        <w:t>від</w:t>
      </w:r>
      <w:proofErr w:type="spellEnd"/>
      <w:r w:rsidR="000C1D49" w:rsidRPr="000C1D49">
        <w:rPr>
          <w:sz w:val="28"/>
          <w:szCs w:val="28"/>
        </w:rPr>
        <w:t xml:space="preserve"> 29.01.2021 №16 «Про затвердження Умов конкурсу з перев</w:t>
      </w:r>
      <w:r>
        <w:rPr>
          <w:sz w:val="28"/>
          <w:szCs w:val="28"/>
        </w:rPr>
        <w:t xml:space="preserve">езення пасажирів на міських та </w:t>
      </w:r>
      <w:proofErr w:type="spellStart"/>
      <w:r>
        <w:rPr>
          <w:sz w:val="28"/>
          <w:szCs w:val="28"/>
        </w:rPr>
        <w:t>приміських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автобусних</w:t>
      </w:r>
      <w:proofErr w:type="spellEnd"/>
      <w:r>
        <w:rPr>
          <w:sz w:val="28"/>
          <w:szCs w:val="28"/>
        </w:rPr>
        <w:t xml:space="preserve"> маршрутах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користування</w:t>
      </w:r>
      <w:proofErr w:type="spellEnd"/>
      <w:r w:rsidR="000C1D49" w:rsidRPr="000C1D49">
        <w:rPr>
          <w:sz w:val="28"/>
          <w:szCs w:val="28"/>
        </w:rPr>
        <w:t>», від 22.02.2022 № 36  «Про внесення змін в рішення ви</w:t>
      </w:r>
      <w:r>
        <w:rPr>
          <w:sz w:val="28"/>
          <w:szCs w:val="28"/>
        </w:rPr>
        <w:t>конавчого комітету міської ради</w:t>
      </w:r>
      <w:r w:rsidR="000C1D49" w:rsidRPr="000C1D49">
        <w:rPr>
          <w:sz w:val="28"/>
          <w:szCs w:val="28"/>
        </w:rPr>
        <w:t xml:space="preserve"> від 29.01.2021 №16 «Про затвердження Умов конкурсу з перевезенн</w:t>
      </w:r>
      <w:r>
        <w:rPr>
          <w:sz w:val="28"/>
          <w:szCs w:val="28"/>
        </w:rPr>
        <w:t xml:space="preserve">я пасажирів на міських та </w:t>
      </w:r>
      <w:proofErr w:type="spellStart"/>
      <w:r>
        <w:rPr>
          <w:sz w:val="28"/>
          <w:szCs w:val="28"/>
        </w:rPr>
        <w:t>приміських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автобусних</w:t>
      </w:r>
      <w:proofErr w:type="spellEnd"/>
      <w:r>
        <w:rPr>
          <w:sz w:val="28"/>
          <w:szCs w:val="28"/>
        </w:rPr>
        <w:t xml:space="preserve"> маршрутах </w:t>
      </w:r>
      <w:proofErr w:type="spellStart"/>
      <w:r w:rsidR="000C1D49" w:rsidRPr="000C1D49"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r w:rsidR="000C1D49" w:rsidRPr="000C1D49">
        <w:rPr>
          <w:sz w:val="28"/>
          <w:szCs w:val="28"/>
        </w:rPr>
        <w:t xml:space="preserve">користування» та від 28.03.2023 № 65 «Про затвердження складу конкурсного комітету </w:t>
      </w:r>
      <w:r>
        <w:rPr>
          <w:sz w:val="28"/>
          <w:szCs w:val="28"/>
          <w:lang w:val="uk-UA"/>
        </w:rPr>
        <w:t xml:space="preserve"> </w:t>
      </w:r>
      <w:r w:rsidR="000C1D49" w:rsidRPr="000C1D49"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 xml:space="preserve"> </w:t>
      </w:r>
      <w:proofErr w:type="spellStart"/>
      <w:r w:rsidR="000C1D49" w:rsidRPr="000C1D49">
        <w:rPr>
          <w:sz w:val="28"/>
          <w:szCs w:val="28"/>
        </w:rPr>
        <w:t>визначення</w:t>
      </w:r>
      <w:proofErr w:type="spellEnd"/>
      <w:r w:rsidR="000C1D49" w:rsidRPr="000C1D4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="000C1D49" w:rsidRPr="000C1D49">
        <w:rPr>
          <w:sz w:val="28"/>
          <w:szCs w:val="28"/>
        </w:rPr>
        <w:t>автомобільних</w:t>
      </w:r>
      <w:proofErr w:type="spellEnd"/>
      <w:r w:rsidR="000C1D49" w:rsidRPr="000C1D4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="000C1D49" w:rsidRPr="000C1D49">
        <w:rPr>
          <w:sz w:val="28"/>
          <w:szCs w:val="28"/>
        </w:rPr>
        <w:t>перевізників</w:t>
      </w:r>
      <w:proofErr w:type="spellEnd"/>
      <w:r w:rsidR="000C1D49" w:rsidRPr="000C1D4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C1D49" w:rsidRPr="000C1D49">
        <w:rPr>
          <w:sz w:val="28"/>
          <w:szCs w:val="28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proofErr w:type="spellStart"/>
      <w:r w:rsidR="000C1D49" w:rsidRPr="000C1D49">
        <w:rPr>
          <w:sz w:val="28"/>
          <w:szCs w:val="28"/>
        </w:rPr>
        <w:t>міських</w:t>
      </w:r>
      <w:proofErr w:type="spellEnd"/>
      <w:r w:rsidR="000C1D49" w:rsidRPr="000C1D49">
        <w:rPr>
          <w:sz w:val="28"/>
          <w:szCs w:val="28"/>
        </w:rPr>
        <w:t xml:space="preserve"> та </w:t>
      </w:r>
      <w:proofErr w:type="spellStart"/>
      <w:r w:rsidR="000C1D49" w:rsidRPr="000C1D49">
        <w:rPr>
          <w:sz w:val="28"/>
          <w:szCs w:val="28"/>
        </w:rPr>
        <w:t>приміських</w:t>
      </w:r>
      <w:proofErr w:type="spellEnd"/>
      <w:r w:rsidR="000C1D49" w:rsidRPr="000C1D49">
        <w:rPr>
          <w:sz w:val="28"/>
          <w:szCs w:val="28"/>
        </w:rPr>
        <w:t xml:space="preserve"> </w:t>
      </w:r>
    </w:p>
    <w:p w:rsidR="007B38C4" w:rsidRPr="00756DFE" w:rsidRDefault="007B38C4" w:rsidP="007B38C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7B38C4" w:rsidRDefault="007B38C4" w:rsidP="000C1D49">
      <w:pPr>
        <w:tabs>
          <w:tab w:val="left" w:pos="567"/>
        </w:tabs>
        <w:jc w:val="both"/>
        <w:rPr>
          <w:sz w:val="28"/>
          <w:szCs w:val="28"/>
        </w:rPr>
      </w:pPr>
    </w:p>
    <w:p w:rsidR="007B38C4" w:rsidRDefault="000C1D49" w:rsidP="000C1D49">
      <w:pPr>
        <w:tabs>
          <w:tab w:val="left" w:pos="567"/>
        </w:tabs>
        <w:jc w:val="both"/>
        <w:rPr>
          <w:b/>
          <w:sz w:val="28"/>
          <w:szCs w:val="28"/>
        </w:rPr>
      </w:pPr>
      <w:proofErr w:type="spellStart"/>
      <w:r w:rsidRPr="000C1D49">
        <w:rPr>
          <w:sz w:val="28"/>
          <w:szCs w:val="28"/>
        </w:rPr>
        <w:lastRenderedPageBreak/>
        <w:t>автобусних</w:t>
      </w:r>
      <w:proofErr w:type="spellEnd"/>
      <w:r w:rsidRPr="000C1D49">
        <w:rPr>
          <w:sz w:val="28"/>
          <w:szCs w:val="28"/>
        </w:rPr>
        <w:t xml:space="preserve"> маршрутах </w:t>
      </w:r>
      <w:proofErr w:type="spellStart"/>
      <w:r w:rsidRPr="000C1D49">
        <w:rPr>
          <w:sz w:val="28"/>
          <w:szCs w:val="28"/>
        </w:rPr>
        <w:t>загального</w:t>
      </w:r>
      <w:proofErr w:type="spellEnd"/>
      <w:r w:rsidRPr="000C1D49">
        <w:rPr>
          <w:sz w:val="28"/>
          <w:szCs w:val="28"/>
        </w:rPr>
        <w:t xml:space="preserve"> </w:t>
      </w:r>
      <w:proofErr w:type="spellStart"/>
      <w:r w:rsidRPr="000C1D49">
        <w:rPr>
          <w:sz w:val="28"/>
          <w:szCs w:val="28"/>
        </w:rPr>
        <w:t>користування</w:t>
      </w:r>
      <w:proofErr w:type="spellEnd"/>
      <w:r w:rsidRPr="000C1D49">
        <w:rPr>
          <w:sz w:val="28"/>
          <w:szCs w:val="28"/>
        </w:rPr>
        <w:t xml:space="preserve">» вважати такими, </w:t>
      </w:r>
      <w:proofErr w:type="spellStart"/>
      <w:r w:rsidRPr="000C1D49">
        <w:rPr>
          <w:sz w:val="28"/>
          <w:szCs w:val="28"/>
        </w:rPr>
        <w:t>що</w:t>
      </w:r>
      <w:proofErr w:type="spellEnd"/>
      <w:r w:rsidRPr="000C1D49">
        <w:rPr>
          <w:sz w:val="28"/>
          <w:szCs w:val="28"/>
        </w:rPr>
        <w:t xml:space="preserve"> </w:t>
      </w:r>
      <w:proofErr w:type="spellStart"/>
      <w:r w:rsidRPr="000C1D49">
        <w:rPr>
          <w:sz w:val="28"/>
          <w:szCs w:val="28"/>
        </w:rPr>
        <w:t>втратили</w:t>
      </w:r>
      <w:proofErr w:type="spellEnd"/>
      <w:r w:rsidRPr="000C1D49">
        <w:rPr>
          <w:sz w:val="28"/>
          <w:szCs w:val="28"/>
        </w:rPr>
        <w:t xml:space="preserve"> </w:t>
      </w:r>
      <w:proofErr w:type="spellStart"/>
      <w:r w:rsidRPr="000C1D49">
        <w:rPr>
          <w:sz w:val="28"/>
          <w:szCs w:val="28"/>
        </w:rPr>
        <w:t>чинність</w:t>
      </w:r>
      <w:proofErr w:type="spellEnd"/>
      <w:r w:rsidRPr="000C1D49">
        <w:rPr>
          <w:sz w:val="28"/>
          <w:szCs w:val="28"/>
        </w:rPr>
        <w:t>.</w:t>
      </w:r>
    </w:p>
    <w:p w:rsidR="00DE2758" w:rsidRPr="007B38C4" w:rsidRDefault="007B38C4" w:rsidP="000C1D4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рішення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покласти</w:t>
      </w:r>
      <w:proofErr w:type="spellEnd"/>
      <w:r w:rsidR="000C1D49" w:rsidRPr="000C1D49">
        <w:rPr>
          <w:sz w:val="28"/>
          <w:szCs w:val="28"/>
        </w:rPr>
        <w:t xml:space="preserve"> на заступника </w:t>
      </w:r>
      <w:proofErr w:type="spellStart"/>
      <w:r w:rsidR="000C1D49" w:rsidRPr="000C1D49">
        <w:rPr>
          <w:sz w:val="28"/>
          <w:szCs w:val="28"/>
        </w:rPr>
        <w:t>міського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голови</w:t>
      </w:r>
      <w:proofErr w:type="spellEnd"/>
      <w:r w:rsidR="000C1D49" w:rsidRPr="000C1D49">
        <w:rPr>
          <w:sz w:val="28"/>
          <w:szCs w:val="28"/>
        </w:rPr>
        <w:t xml:space="preserve"> з </w:t>
      </w:r>
      <w:proofErr w:type="spellStart"/>
      <w:r w:rsidR="000C1D49" w:rsidRPr="000C1D49">
        <w:rPr>
          <w:sz w:val="28"/>
          <w:szCs w:val="28"/>
        </w:rPr>
        <w:t>питань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діяльності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виконавчих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органів</w:t>
      </w:r>
      <w:proofErr w:type="spellEnd"/>
      <w:r w:rsidR="000C1D49" w:rsidRPr="000C1D49">
        <w:rPr>
          <w:sz w:val="28"/>
          <w:szCs w:val="28"/>
        </w:rPr>
        <w:t xml:space="preserve"> </w:t>
      </w:r>
      <w:proofErr w:type="spellStart"/>
      <w:r w:rsidR="000C1D49" w:rsidRPr="000C1D49">
        <w:rPr>
          <w:sz w:val="28"/>
          <w:szCs w:val="28"/>
        </w:rPr>
        <w:t>міської</w:t>
      </w:r>
      <w:proofErr w:type="spellEnd"/>
      <w:r w:rsidR="000C1D49" w:rsidRPr="000C1D49">
        <w:rPr>
          <w:sz w:val="28"/>
          <w:szCs w:val="28"/>
        </w:rPr>
        <w:t xml:space="preserve"> ради </w:t>
      </w:r>
      <w:r w:rsidR="000C1D49" w:rsidRPr="000C1D49">
        <w:rPr>
          <w:sz w:val="28"/>
          <w:szCs w:val="28"/>
          <w:lang w:val="uk-UA"/>
        </w:rPr>
        <w:t>Богдана Білецького</w:t>
      </w:r>
      <w:r w:rsidR="000C1D49" w:rsidRPr="000C1D49">
        <w:rPr>
          <w:sz w:val="28"/>
          <w:szCs w:val="28"/>
        </w:rPr>
        <w:t>.</w:t>
      </w: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C36394" w:rsidRDefault="00C3639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</w:t>
      </w: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B38C4" w:rsidRDefault="007B38C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B38C4" w:rsidRDefault="007B38C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B38C4" w:rsidRDefault="007B38C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DFE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36394">
        <w:rPr>
          <w:sz w:val="28"/>
          <w:szCs w:val="28"/>
          <w:lang w:val="uk-UA"/>
        </w:rPr>
        <w:t>Додаток</w:t>
      </w:r>
      <w:r w:rsidR="007B38C4">
        <w:rPr>
          <w:sz w:val="28"/>
          <w:szCs w:val="28"/>
          <w:lang w:val="uk-UA"/>
        </w:rPr>
        <w:t xml:space="preserve"> 1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0C1D49">
        <w:rPr>
          <w:sz w:val="28"/>
          <w:szCs w:val="28"/>
          <w:lang w:val="uk-UA"/>
        </w:rPr>
        <w:t xml:space="preserve"> 31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Pr="00504AEC" w:rsidRDefault="000C1D49" w:rsidP="000C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proofErr w:type="spellStart"/>
      <w:r w:rsidRPr="00504AEC">
        <w:rPr>
          <w:b/>
          <w:sz w:val="28"/>
          <w:szCs w:val="28"/>
        </w:rPr>
        <w:t>Умови</w:t>
      </w:r>
      <w:proofErr w:type="spellEnd"/>
      <w:r w:rsidRPr="00504AEC">
        <w:rPr>
          <w:b/>
          <w:sz w:val="28"/>
          <w:szCs w:val="28"/>
        </w:rPr>
        <w:t xml:space="preserve"> конкурсу з </w:t>
      </w:r>
      <w:proofErr w:type="spellStart"/>
      <w:r w:rsidRPr="00504AEC">
        <w:rPr>
          <w:b/>
          <w:sz w:val="28"/>
          <w:szCs w:val="28"/>
        </w:rPr>
        <w:t>перевезення</w:t>
      </w:r>
      <w:proofErr w:type="spellEnd"/>
      <w:r w:rsidRPr="00504AEC">
        <w:rPr>
          <w:b/>
          <w:sz w:val="28"/>
          <w:szCs w:val="28"/>
        </w:rPr>
        <w:t xml:space="preserve"> </w:t>
      </w:r>
      <w:proofErr w:type="spellStart"/>
      <w:r w:rsidRPr="00504AEC">
        <w:rPr>
          <w:b/>
          <w:sz w:val="28"/>
          <w:szCs w:val="28"/>
        </w:rPr>
        <w:t>пасажирів</w:t>
      </w:r>
      <w:proofErr w:type="spellEnd"/>
      <w:r w:rsidRPr="00504AEC">
        <w:rPr>
          <w:b/>
          <w:sz w:val="28"/>
          <w:szCs w:val="28"/>
        </w:rPr>
        <w:t xml:space="preserve"> на </w:t>
      </w:r>
      <w:proofErr w:type="spellStart"/>
      <w:r w:rsidRPr="00504AEC">
        <w:rPr>
          <w:b/>
          <w:sz w:val="28"/>
          <w:szCs w:val="28"/>
        </w:rPr>
        <w:t>міських</w:t>
      </w:r>
      <w:proofErr w:type="spellEnd"/>
      <w:r w:rsidRPr="00504AEC">
        <w:rPr>
          <w:b/>
          <w:sz w:val="28"/>
          <w:szCs w:val="28"/>
        </w:rPr>
        <w:t xml:space="preserve"> та </w:t>
      </w:r>
      <w:proofErr w:type="spellStart"/>
      <w:r w:rsidRPr="00504AEC">
        <w:rPr>
          <w:b/>
          <w:sz w:val="28"/>
          <w:szCs w:val="28"/>
        </w:rPr>
        <w:t>приміських</w:t>
      </w:r>
      <w:proofErr w:type="spellEnd"/>
      <w:r w:rsidRPr="00504AEC">
        <w:rPr>
          <w:b/>
          <w:sz w:val="28"/>
          <w:szCs w:val="28"/>
        </w:rPr>
        <w:t xml:space="preserve"> </w:t>
      </w:r>
      <w:proofErr w:type="spellStart"/>
      <w:r w:rsidRPr="00504AEC">
        <w:rPr>
          <w:b/>
          <w:sz w:val="28"/>
          <w:szCs w:val="28"/>
        </w:rPr>
        <w:t>автобусних</w:t>
      </w:r>
      <w:proofErr w:type="spellEnd"/>
      <w:r w:rsidRPr="00504AEC">
        <w:rPr>
          <w:b/>
          <w:sz w:val="28"/>
          <w:szCs w:val="28"/>
        </w:rPr>
        <w:t xml:space="preserve"> маршрутах </w:t>
      </w:r>
      <w:proofErr w:type="spellStart"/>
      <w:r w:rsidRPr="00504AEC">
        <w:rPr>
          <w:b/>
          <w:sz w:val="28"/>
          <w:szCs w:val="28"/>
        </w:rPr>
        <w:t>загального</w:t>
      </w:r>
      <w:proofErr w:type="spellEnd"/>
      <w:r w:rsidRPr="00504AEC">
        <w:rPr>
          <w:b/>
          <w:sz w:val="28"/>
          <w:szCs w:val="28"/>
        </w:rPr>
        <w:t xml:space="preserve"> </w:t>
      </w:r>
      <w:proofErr w:type="spellStart"/>
      <w:r w:rsidRPr="00504AEC">
        <w:rPr>
          <w:b/>
          <w:sz w:val="28"/>
          <w:szCs w:val="28"/>
        </w:rPr>
        <w:t>користування</w:t>
      </w:r>
      <w:proofErr w:type="spellEnd"/>
    </w:p>
    <w:p w:rsidR="000C1D49" w:rsidRPr="00504AEC" w:rsidRDefault="000C1D49" w:rsidP="000C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C1D49" w:rsidRDefault="000C1D49" w:rsidP="000C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bookmarkStart w:id="1" w:name="14"/>
      <w:bookmarkEnd w:id="1"/>
      <w:r w:rsidRPr="00504AEC">
        <w:rPr>
          <w:sz w:val="28"/>
          <w:szCs w:val="28"/>
        </w:rPr>
        <w:t xml:space="preserve">     1. </w:t>
      </w:r>
      <w:proofErr w:type="spellStart"/>
      <w:r w:rsidRPr="00504AEC">
        <w:rPr>
          <w:sz w:val="28"/>
          <w:szCs w:val="28"/>
        </w:rPr>
        <w:t>Ці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Умови</w:t>
      </w:r>
      <w:proofErr w:type="spellEnd"/>
      <w:r w:rsidRPr="00504AEC">
        <w:rPr>
          <w:sz w:val="28"/>
          <w:szCs w:val="28"/>
        </w:rPr>
        <w:t xml:space="preserve"> конкурсу з </w:t>
      </w:r>
      <w:proofErr w:type="spellStart"/>
      <w:r w:rsidRPr="00504AEC">
        <w:rPr>
          <w:sz w:val="28"/>
          <w:szCs w:val="28"/>
        </w:rPr>
        <w:t>перевезення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пасажирів</w:t>
      </w:r>
      <w:proofErr w:type="spellEnd"/>
      <w:r w:rsidRPr="00504AEC">
        <w:rPr>
          <w:sz w:val="28"/>
          <w:szCs w:val="28"/>
        </w:rPr>
        <w:t xml:space="preserve"> на </w:t>
      </w:r>
      <w:proofErr w:type="spellStart"/>
      <w:r w:rsidRPr="00504AEC">
        <w:rPr>
          <w:sz w:val="28"/>
          <w:szCs w:val="28"/>
        </w:rPr>
        <w:t>міських</w:t>
      </w:r>
      <w:proofErr w:type="spellEnd"/>
      <w:r w:rsidRPr="00504AEC">
        <w:rPr>
          <w:sz w:val="28"/>
          <w:szCs w:val="28"/>
        </w:rPr>
        <w:t xml:space="preserve"> та </w:t>
      </w:r>
      <w:proofErr w:type="spellStart"/>
      <w:r w:rsidRPr="00504AEC">
        <w:rPr>
          <w:sz w:val="28"/>
          <w:szCs w:val="28"/>
        </w:rPr>
        <w:t>приміських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автобусних</w:t>
      </w:r>
      <w:proofErr w:type="spellEnd"/>
      <w:r w:rsidRPr="00504AEC">
        <w:rPr>
          <w:sz w:val="28"/>
          <w:szCs w:val="28"/>
        </w:rPr>
        <w:t xml:space="preserve"> маршрутах </w:t>
      </w:r>
      <w:proofErr w:type="spellStart"/>
      <w:r w:rsidRPr="00504AEC">
        <w:rPr>
          <w:sz w:val="28"/>
          <w:szCs w:val="28"/>
        </w:rPr>
        <w:t>загального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користування</w:t>
      </w:r>
      <w:proofErr w:type="spellEnd"/>
      <w:r w:rsidRPr="00504AEC">
        <w:rPr>
          <w:sz w:val="28"/>
          <w:szCs w:val="28"/>
        </w:rPr>
        <w:t xml:space="preserve"> (</w:t>
      </w:r>
      <w:proofErr w:type="spellStart"/>
      <w:r w:rsidRPr="00504AEC">
        <w:rPr>
          <w:sz w:val="28"/>
          <w:szCs w:val="28"/>
        </w:rPr>
        <w:t>далі</w:t>
      </w:r>
      <w:proofErr w:type="spellEnd"/>
      <w:r w:rsidRPr="00504AEC">
        <w:rPr>
          <w:sz w:val="28"/>
          <w:szCs w:val="28"/>
        </w:rPr>
        <w:t xml:space="preserve"> – </w:t>
      </w:r>
      <w:proofErr w:type="spellStart"/>
      <w:r w:rsidRPr="00504AEC">
        <w:rPr>
          <w:sz w:val="28"/>
          <w:szCs w:val="28"/>
        </w:rPr>
        <w:t>Умови</w:t>
      </w:r>
      <w:proofErr w:type="spellEnd"/>
      <w:r w:rsidRPr="00504AEC">
        <w:rPr>
          <w:sz w:val="28"/>
          <w:szCs w:val="28"/>
        </w:rPr>
        <w:t xml:space="preserve">) </w:t>
      </w:r>
      <w:proofErr w:type="spellStart"/>
      <w:r w:rsidRPr="00504AEC">
        <w:rPr>
          <w:sz w:val="28"/>
          <w:szCs w:val="28"/>
        </w:rPr>
        <w:t>визначають</w:t>
      </w:r>
      <w:proofErr w:type="spellEnd"/>
      <w:r w:rsidRPr="00504AEC">
        <w:rPr>
          <w:sz w:val="28"/>
          <w:szCs w:val="28"/>
        </w:rPr>
        <w:t xml:space="preserve"> </w:t>
      </w:r>
      <w:bookmarkStart w:id="2" w:name="15"/>
      <w:bookmarkEnd w:id="2"/>
      <w:proofErr w:type="spellStart"/>
      <w:r w:rsidRPr="00504AEC">
        <w:rPr>
          <w:sz w:val="28"/>
          <w:szCs w:val="28"/>
        </w:rPr>
        <w:t>встановлені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організатором</w:t>
      </w:r>
      <w:proofErr w:type="spellEnd"/>
      <w:r w:rsidRPr="00504AEC">
        <w:rPr>
          <w:sz w:val="28"/>
          <w:szCs w:val="28"/>
        </w:rPr>
        <w:t xml:space="preserve"> (</w:t>
      </w:r>
      <w:proofErr w:type="spellStart"/>
      <w:r w:rsidRPr="00504AEC">
        <w:rPr>
          <w:sz w:val="28"/>
          <w:szCs w:val="28"/>
        </w:rPr>
        <w:t>обов’язкові</w:t>
      </w:r>
      <w:proofErr w:type="spellEnd"/>
      <w:r w:rsidRPr="00504AEC">
        <w:rPr>
          <w:sz w:val="28"/>
          <w:szCs w:val="28"/>
        </w:rPr>
        <w:t xml:space="preserve"> та </w:t>
      </w:r>
      <w:proofErr w:type="spellStart"/>
      <w:r w:rsidRPr="00504AEC">
        <w:rPr>
          <w:sz w:val="28"/>
          <w:szCs w:val="28"/>
        </w:rPr>
        <w:t>додаткові</w:t>
      </w:r>
      <w:proofErr w:type="spellEnd"/>
      <w:r w:rsidRPr="00504AEC">
        <w:rPr>
          <w:sz w:val="28"/>
          <w:szCs w:val="28"/>
        </w:rPr>
        <w:t xml:space="preserve">) </w:t>
      </w:r>
      <w:proofErr w:type="spellStart"/>
      <w:r w:rsidRPr="00504AEC">
        <w:rPr>
          <w:sz w:val="28"/>
          <w:szCs w:val="28"/>
        </w:rPr>
        <w:t>умови</w:t>
      </w:r>
      <w:proofErr w:type="spellEnd"/>
      <w:r w:rsidRPr="00504AEC">
        <w:rPr>
          <w:sz w:val="28"/>
          <w:szCs w:val="28"/>
        </w:rPr>
        <w:t xml:space="preserve"> та </w:t>
      </w:r>
      <w:proofErr w:type="spellStart"/>
      <w:r w:rsidRPr="00504AEC">
        <w:rPr>
          <w:sz w:val="28"/>
          <w:szCs w:val="28"/>
        </w:rPr>
        <w:t>вимоги</w:t>
      </w:r>
      <w:proofErr w:type="spellEnd"/>
      <w:r w:rsidRPr="00504AEC">
        <w:rPr>
          <w:sz w:val="28"/>
          <w:szCs w:val="28"/>
        </w:rPr>
        <w:t xml:space="preserve"> до </w:t>
      </w:r>
      <w:proofErr w:type="spellStart"/>
      <w:r w:rsidRPr="00504AEC">
        <w:rPr>
          <w:sz w:val="28"/>
          <w:szCs w:val="28"/>
        </w:rPr>
        <w:t>перевезень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пасажирів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які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повинні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виконувати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автомобільні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перевізники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визначені</w:t>
      </w:r>
      <w:proofErr w:type="spellEnd"/>
      <w:r w:rsidRPr="00504AEC">
        <w:rPr>
          <w:sz w:val="28"/>
          <w:szCs w:val="28"/>
        </w:rPr>
        <w:t xml:space="preserve"> на </w:t>
      </w:r>
      <w:proofErr w:type="spellStart"/>
      <w:r w:rsidRPr="00504AEC">
        <w:rPr>
          <w:sz w:val="28"/>
          <w:szCs w:val="28"/>
        </w:rPr>
        <w:t>відповідному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об'єкті</w:t>
      </w:r>
      <w:proofErr w:type="spellEnd"/>
      <w:r w:rsidRPr="00504AEC">
        <w:rPr>
          <w:sz w:val="28"/>
          <w:szCs w:val="28"/>
        </w:rPr>
        <w:t xml:space="preserve"> конкурсу. </w:t>
      </w:r>
    </w:p>
    <w:p w:rsidR="000C1D49" w:rsidRPr="00504AEC" w:rsidRDefault="000C1D49" w:rsidP="000C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C1D49" w:rsidRPr="00504AEC" w:rsidRDefault="000C1D49" w:rsidP="000C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proofErr w:type="spellStart"/>
      <w:r w:rsidRPr="00504AEC">
        <w:rPr>
          <w:b/>
          <w:sz w:val="28"/>
          <w:szCs w:val="28"/>
        </w:rPr>
        <w:t>Обов’язкові</w:t>
      </w:r>
      <w:proofErr w:type="spellEnd"/>
      <w:r w:rsidRPr="00504AEC">
        <w:rPr>
          <w:b/>
          <w:sz w:val="28"/>
          <w:szCs w:val="28"/>
        </w:rPr>
        <w:t xml:space="preserve"> </w:t>
      </w:r>
      <w:proofErr w:type="spellStart"/>
      <w:r w:rsidRPr="00504AEC">
        <w:rPr>
          <w:b/>
          <w:sz w:val="28"/>
          <w:szCs w:val="28"/>
        </w:rPr>
        <w:t>умови</w:t>
      </w:r>
      <w:proofErr w:type="spellEnd"/>
      <w:r w:rsidRPr="00504AEC">
        <w:rPr>
          <w:b/>
          <w:sz w:val="28"/>
          <w:szCs w:val="28"/>
        </w:rPr>
        <w:t xml:space="preserve"> конкурсу:</w:t>
      </w:r>
    </w:p>
    <w:p w:rsidR="000C1D49" w:rsidRPr="00D0666D" w:rsidRDefault="000C1D49" w:rsidP="000C1D49">
      <w:pPr>
        <w:shd w:val="clear" w:color="auto" w:fill="FFFFFF"/>
        <w:tabs>
          <w:tab w:val="left" w:pos="8789"/>
        </w:tabs>
        <w:ind w:firstLine="708"/>
        <w:jc w:val="both"/>
        <w:rPr>
          <w:color w:val="FF0000"/>
          <w:sz w:val="28"/>
          <w:szCs w:val="28"/>
        </w:rPr>
      </w:pPr>
      <w:proofErr w:type="spellStart"/>
      <w:r w:rsidRPr="00504AEC">
        <w:rPr>
          <w:sz w:val="28"/>
          <w:szCs w:val="28"/>
        </w:rPr>
        <w:t>Транспортні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засоби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як</w:t>
      </w:r>
      <w:r w:rsidR="007B38C4">
        <w:rPr>
          <w:sz w:val="28"/>
          <w:szCs w:val="28"/>
        </w:rPr>
        <w:t>і</w:t>
      </w:r>
      <w:proofErr w:type="spellEnd"/>
      <w:r w:rsidR="007B38C4">
        <w:rPr>
          <w:sz w:val="28"/>
          <w:szCs w:val="28"/>
        </w:rPr>
        <w:t xml:space="preserve"> претендент </w:t>
      </w:r>
      <w:proofErr w:type="spellStart"/>
      <w:r w:rsidR="007B38C4">
        <w:rPr>
          <w:sz w:val="28"/>
          <w:szCs w:val="28"/>
        </w:rPr>
        <w:t>пропонує</w:t>
      </w:r>
      <w:proofErr w:type="spellEnd"/>
      <w:r w:rsidR="007B38C4">
        <w:rPr>
          <w:sz w:val="28"/>
          <w:szCs w:val="28"/>
        </w:rPr>
        <w:t xml:space="preserve"> </w:t>
      </w:r>
      <w:proofErr w:type="spellStart"/>
      <w:r w:rsidR="007B38C4">
        <w:rPr>
          <w:sz w:val="28"/>
          <w:szCs w:val="28"/>
        </w:rPr>
        <w:t>залучити</w:t>
      </w:r>
      <w:proofErr w:type="spellEnd"/>
      <w:r w:rsidR="007B38C4">
        <w:rPr>
          <w:sz w:val="28"/>
          <w:szCs w:val="28"/>
        </w:rPr>
        <w:t xml:space="preserve"> </w:t>
      </w:r>
      <w:r w:rsidRPr="00504AEC">
        <w:rPr>
          <w:sz w:val="28"/>
          <w:szCs w:val="28"/>
        </w:rPr>
        <w:t xml:space="preserve">на </w:t>
      </w:r>
      <w:proofErr w:type="spellStart"/>
      <w:r w:rsidRPr="00504AEC">
        <w:rPr>
          <w:sz w:val="28"/>
          <w:szCs w:val="28"/>
        </w:rPr>
        <w:t>приміських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автобусних</w:t>
      </w:r>
      <w:proofErr w:type="spellEnd"/>
      <w:r w:rsidRPr="00504AEC">
        <w:rPr>
          <w:sz w:val="28"/>
          <w:szCs w:val="28"/>
        </w:rPr>
        <w:t xml:space="preserve"> мар</w:t>
      </w:r>
      <w:r>
        <w:rPr>
          <w:sz w:val="28"/>
          <w:szCs w:val="28"/>
        </w:rPr>
        <w:t xml:space="preserve">шрутах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Калуської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міської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територіальної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громади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повинні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відпові</w:t>
      </w:r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</w:t>
      </w:r>
      <w:r w:rsidR="007B38C4">
        <w:rPr>
          <w:sz w:val="28"/>
          <w:szCs w:val="28"/>
        </w:rPr>
        <w:t>ріям</w:t>
      </w:r>
      <w:proofErr w:type="spellEnd"/>
      <w:r w:rsidR="007B38C4">
        <w:rPr>
          <w:sz w:val="28"/>
          <w:szCs w:val="28"/>
        </w:rPr>
        <w:t xml:space="preserve"> </w:t>
      </w:r>
      <w:proofErr w:type="spellStart"/>
      <w:r w:rsidR="007B38C4">
        <w:rPr>
          <w:sz w:val="28"/>
          <w:szCs w:val="28"/>
        </w:rPr>
        <w:t>автобусів</w:t>
      </w:r>
      <w:proofErr w:type="spellEnd"/>
      <w:r w:rsidR="007B38C4">
        <w:rPr>
          <w:sz w:val="28"/>
          <w:szCs w:val="28"/>
        </w:rPr>
        <w:t xml:space="preserve"> М2 </w:t>
      </w:r>
      <w:proofErr w:type="spellStart"/>
      <w:r w:rsidR="007B38C4">
        <w:rPr>
          <w:sz w:val="28"/>
          <w:szCs w:val="28"/>
        </w:rPr>
        <w:t>або</w:t>
      </w:r>
      <w:proofErr w:type="spellEnd"/>
      <w:r w:rsidR="007B38C4">
        <w:rPr>
          <w:sz w:val="28"/>
          <w:szCs w:val="28"/>
        </w:rPr>
        <w:t xml:space="preserve"> М3, </w:t>
      </w:r>
      <w:proofErr w:type="spellStart"/>
      <w:r w:rsidR="007B38C4">
        <w:rPr>
          <w:sz w:val="28"/>
          <w:szCs w:val="28"/>
        </w:rPr>
        <w:t>класам</w:t>
      </w:r>
      <w:proofErr w:type="spellEnd"/>
      <w:r w:rsidR="007B38C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А, В, І, ІІ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ІІІ та</w:t>
      </w:r>
      <w:r w:rsidRPr="00C877E5">
        <w:rPr>
          <w:sz w:val="28"/>
          <w:szCs w:val="28"/>
        </w:rPr>
        <w:t xml:space="preserve"> </w:t>
      </w:r>
      <w:proofErr w:type="spellStart"/>
      <w:r w:rsidRPr="004164DA">
        <w:rPr>
          <w:sz w:val="28"/>
          <w:szCs w:val="28"/>
        </w:rPr>
        <w:t>повинні</w:t>
      </w:r>
      <w:proofErr w:type="spellEnd"/>
      <w:r w:rsidRPr="004164DA">
        <w:rPr>
          <w:sz w:val="28"/>
          <w:szCs w:val="28"/>
        </w:rPr>
        <w:t xml:space="preserve"> бути не </w:t>
      </w:r>
      <w:proofErr w:type="spellStart"/>
      <w:r w:rsidRPr="004164DA">
        <w:rPr>
          <w:sz w:val="28"/>
          <w:szCs w:val="28"/>
        </w:rPr>
        <w:t>пізніше</w:t>
      </w:r>
      <w:proofErr w:type="spellEnd"/>
      <w:r w:rsidRPr="004164D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1995</w:t>
      </w:r>
      <w:r w:rsidRPr="004164DA">
        <w:rPr>
          <w:sz w:val="28"/>
          <w:szCs w:val="28"/>
          <w:shd w:val="clear" w:color="auto" w:fill="FFFFFF"/>
        </w:rPr>
        <w:t xml:space="preserve"> року </w:t>
      </w:r>
      <w:proofErr w:type="spellStart"/>
      <w:r w:rsidRPr="004164DA">
        <w:rPr>
          <w:sz w:val="28"/>
          <w:szCs w:val="28"/>
          <w:shd w:val="clear" w:color="auto" w:fill="FFFFFF"/>
        </w:rPr>
        <w:t>виготовлення</w:t>
      </w:r>
      <w:proofErr w:type="spellEnd"/>
      <w:r w:rsidRPr="004164DA">
        <w:rPr>
          <w:sz w:val="28"/>
          <w:szCs w:val="28"/>
          <w:shd w:val="clear" w:color="auto" w:fill="FFFFFF"/>
        </w:rPr>
        <w:t>.</w:t>
      </w:r>
      <w:r w:rsidRPr="00504AEC">
        <w:rPr>
          <w:sz w:val="28"/>
          <w:szCs w:val="28"/>
        </w:rPr>
        <w:t xml:space="preserve"> </w:t>
      </w:r>
    </w:p>
    <w:p w:rsidR="000C1D49" w:rsidRPr="004164DA" w:rsidRDefault="000C1D49" w:rsidP="000C1D49">
      <w:pPr>
        <w:shd w:val="clear" w:color="auto" w:fill="FFFFFF"/>
        <w:tabs>
          <w:tab w:val="left" w:pos="8789"/>
        </w:tabs>
        <w:ind w:firstLine="708"/>
        <w:jc w:val="both"/>
        <w:rPr>
          <w:sz w:val="28"/>
          <w:szCs w:val="28"/>
        </w:rPr>
      </w:pPr>
      <w:proofErr w:type="spellStart"/>
      <w:r w:rsidRPr="00504AEC">
        <w:rPr>
          <w:sz w:val="28"/>
          <w:szCs w:val="28"/>
        </w:rPr>
        <w:t>Транспортні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засоби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які</w:t>
      </w:r>
      <w:proofErr w:type="spellEnd"/>
      <w:r w:rsidRPr="00504AEC">
        <w:rPr>
          <w:sz w:val="28"/>
          <w:szCs w:val="28"/>
        </w:rPr>
        <w:t xml:space="preserve"> претендент </w:t>
      </w:r>
      <w:proofErr w:type="spellStart"/>
      <w:r w:rsidRPr="00504AEC">
        <w:rPr>
          <w:sz w:val="28"/>
          <w:szCs w:val="28"/>
        </w:rPr>
        <w:t>пропонує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залучити</w:t>
      </w:r>
      <w:proofErr w:type="spellEnd"/>
      <w:r w:rsidRPr="00504AEC">
        <w:rPr>
          <w:sz w:val="28"/>
          <w:szCs w:val="28"/>
        </w:rPr>
        <w:t xml:space="preserve"> до </w:t>
      </w:r>
      <w:proofErr w:type="spellStart"/>
      <w:r w:rsidRPr="00504AEC">
        <w:rPr>
          <w:sz w:val="28"/>
          <w:szCs w:val="28"/>
        </w:rPr>
        <w:t>перевезень</w:t>
      </w:r>
      <w:proofErr w:type="spellEnd"/>
      <w:r w:rsidRPr="00504AEC">
        <w:rPr>
          <w:sz w:val="28"/>
          <w:szCs w:val="28"/>
        </w:rPr>
        <w:t xml:space="preserve"> на </w:t>
      </w:r>
      <w:proofErr w:type="spellStart"/>
      <w:r w:rsidRPr="00504AEC">
        <w:rPr>
          <w:sz w:val="28"/>
          <w:szCs w:val="28"/>
        </w:rPr>
        <w:t>міських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автобусних</w:t>
      </w:r>
      <w:proofErr w:type="spellEnd"/>
      <w:r w:rsidRPr="00504AEC">
        <w:rPr>
          <w:sz w:val="28"/>
          <w:szCs w:val="28"/>
        </w:rPr>
        <w:t xml:space="preserve"> маршрутах </w:t>
      </w:r>
      <w:proofErr w:type="spellStart"/>
      <w:r w:rsidRPr="00504AEC">
        <w:rPr>
          <w:sz w:val="28"/>
          <w:szCs w:val="28"/>
        </w:rPr>
        <w:t>повинні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відповідати</w:t>
      </w:r>
      <w:proofErr w:type="spellEnd"/>
      <w:r w:rsidRPr="00504AEC">
        <w:rPr>
          <w:sz w:val="28"/>
          <w:szCs w:val="28"/>
        </w:rPr>
        <w:t xml:space="preserve"> І </w:t>
      </w:r>
      <w:proofErr w:type="spellStart"/>
      <w:r w:rsidRPr="00504AEC">
        <w:rPr>
          <w:sz w:val="28"/>
          <w:szCs w:val="28"/>
        </w:rPr>
        <w:t>або</w:t>
      </w:r>
      <w:proofErr w:type="spellEnd"/>
      <w:r w:rsidRPr="00504AEC">
        <w:rPr>
          <w:sz w:val="28"/>
          <w:szCs w:val="28"/>
        </w:rPr>
        <w:t xml:space="preserve"> ІІ </w:t>
      </w:r>
      <w:proofErr w:type="spellStart"/>
      <w:r w:rsidRPr="00504AEC">
        <w:rPr>
          <w:sz w:val="28"/>
          <w:szCs w:val="28"/>
        </w:rPr>
        <w:t>класу</w:t>
      </w:r>
      <w:proofErr w:type="spellEnd"/>
      <w:r w:rsidRPr="00504AEC">
        <w:rPr>
          <w:sz w:val="28"/>
          <w:szCs w:val="28"/>
        </w:rPr>
        <w:t xml:space="preserve">. </w:t>
      </w:r>
      <w:proofErr w:type="spellStart"/>
      <w:r w:rsidRPr="00504AEC">
        <w:rPr>
          <w:sz w:val="28"/>
          <w:szCs w:val="28"/>
        </w:rPr>
        <w:t>Автобуси</w:t>
      </w:r>
      <w:proofErr w:type="spellEnd"/>
      <w:r w:rsidRPr="00504A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перевезень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автобусних</w:t>
      </w:r>
      <w:proofErr w:type="spellEnd"/>
      <w:r>
        <w:rPr>
          <w:sz w:val="28"/>
          <w:szCs w:val="28"/>
        </w:rPr>
        <w:t xml:space="preserve"> маршрутах </w:t>
      </w:r>
      <w:proofErr w:type="spellStart"/>
      <w:r w:rsidRPr="00504AEC">
        <w:rPr>
          <w:sz w:val="28"/>
          <w:szCs w:val="28"/>
        </w:rPr>
        <w:t>повинні</w:t>
      </w:r>
      <w:proofErr w:type="spellEnd"/>
      <w:r w:rsidRPr="00504AEC">
        <w:rPr>
          <w:sz w:val="28"/>
          <w:szCs w:val="28"/>
        </w:rPr>
        <w:t xml:space="preserve"> бути </w:t>
      </w:r>
      <w:proofErr w:type="spellStart"/>
      <w:r w:rsidRPr="00504AEC">
        <w:rPr>
          <w:sz w:val="28"/>
          <w:szCs w:val="28"/>
        </w:rPr>
        <w:t>місткістю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понад</w:t>
      </w:r>
      <w:proofErr w:type="spellEnd"/>
      <w:r w:rsidRPr="00504AEC">
        <w:rPr>
          <w:sz w:val="28"/>
          <w:szCs w:val="28"/>
        </w:rPr>
        <w:t xml:space="preserve"> 22 </w:t>
      </w:r>
      <w:proofErr w:type="spellStart"/>
      <w:r w:rsidRPr="00504AEC">
        <w:rPr>
          <w:sz w:val="28"/>
          <w:szCs w:val="28"/>
        </w:rPr>
        <w:t>пасажири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крім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водія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призначені</w:t>
      </w:r>
      <w:proofErr w:type="spellEnd"/>
      <w:r w:rsidRPr="00504AEC">
        <w:rPr>
          <w:sz w:val="28"/>
          <w:szCs w:val="28"/>
        </w:rPr>
        <w:t xml:space="preserve"> для </w:t>
      </w:r>
      <w:proofErr w:type="spellStart"/>
      <w:r w:rsidRPr="00504AEC">
        <w:rPr>
          <w:sz w:val="28"/>
          <w:szCs w:val="28"/>
        </w:rPr>
        <w:t>перевезення</w:t>
      </w:r>
      <w:proofErr w:type="spellEnd"/>
      <w:r w:rsidRPr="00504AEC">
        <w:rPr>
          <w:sz w:val="28"/>
          <w:szCs w:val="28"/>
        </w:rPr>
        <w:t xml:space="preserve"> сидячих і стоячих </w:t>
      </w:r>
      <w:proofErr w:type="spellStart"/>
      <w:r w:rsidRPr="00504AEC">
        <w:rPr>
          <w:sz w:val="28"/>
          <w:szCs w:val="28"/>
        </w:rPr>
        <w:t>пасажирів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кількість</w:t>
      </w:r>
      <w:proofErr w:type="spellEnd"/>
      <w:r w:rsidRPr="00504AEC">
        <w:rPr>
          <w:sz w:val="28"/>
          <w:szCs w:val="28"/>
        </w:rPr>
        <w:t xml:space="preserve"> дверей </w:t>
      </w:r>
      <w:proofErr w:type="gramStart"/>
      <w:r w:rsidRPr="00504AEC">
        <w:rPr>
          <w:sz w:val="28"/>
          <w:szCs w:val="28"/>
        </w:rPr>
        <w:t>для входу</w:t>
      </w:r>
      <w:proofErr w:type="gramEnd"/>
      <w:r w:rsidRPr="00504AEC">
        <w:rPr>
          <w:sz w:val="28"/>
          <w:szCs w:val="28"/>
        </w:rPr>
        <w:t xml:space="preserve"> - </w:t>
      </w:r>
      <w:proofErr w:type="spellStart"/>
      <w:r w:rsidRPr="00504AEC">
        <w:rPr>
          <w:sz w:val="28"/>
          <w:szCs w:val="28"/>
        </w:rPr>
        <w:t>виходу</w:t>
      </w:r>
      <w:proofErr w:type="spellEnd"/>
      <w:r w:rsidRPr="00504AEC">
        <w:rPr>
          <w:sz w:val="28"/>
          <w:szCs w:val="28"/>
        </w:rPr>
        <w:t xml:space="preserve"> не </w:t>
      </w:r>
      <w:proofErr w:type="spellStart"/>
      <w:r w:rsidRPr="00504AEC">
        <w:rPr>
          <w:sz w:val="28"/>
          <w:szCs w:val="28"/>
        </w:rPr>
        <w:t>менше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двох</w:t>
      </w:r>
      <w:proofErr w:type="spellEnd"/>
      <w:r w:rsidRPr="00504AEC">
        <w:rPr>
          <w:sz w:val="28"/>
          <w:szCs w:val="28"/>
        </w:rPr>
        <w:t xml:space="preserve"> і </w:t>
      </w:r>
      <w:proofErr w:type="spellStart"/>
      <w:r w:rsidRPr="00504AEC">
        <w:rPr>
          <w:sz w:val="28"/>
          <w:szCs w:val="28"/>
        </w:rPr>
        <w:t>обладнані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пристроями</w:t>
      </w:r>
      <w:proofErr w:type="spellEnd"/>
      <w:r w:rsidRPr="00504AEC">
        <w:rPr>
          <w:sz w:val="28"/>
          <w:szCs w:val="28"/>
        </w:rPr>
        <w:t xml:space="preserve"> для </w:t>
      </w:r>
      <w:proofErr w:type="spellStart"/>
      <w:r w:rsidRPr="00504AEC">
        <w:rPr>
          <w:sz w:val="28"/>
          <w:szCs w:val="28"/>
        </w:rPr>
        <w:t>їх</w:t>
      </w:r>
      <w:proofErr w:type="spellEnd"/>
      <w:r w:rsidRPr="00504AEC">
        <w:rPr>
          <w:sz w:val="28"/>
          <w:szCs w:val="28"/>
        </w:rPr>
        <w:t xml:space="preserve"> автоматичного </w:t>
      </w:r>
      <w:proofErr w:type="spellStart"/>
      <w:r w:rsidRPr="00504AEC">
        <w:rPr>
          <w:sz w:val="28"/>
          <w:szCs w:val="28"/>
        </w:rPr>
        <w:t>відкриття</w:t>
      </w:r>
      <w:proofErr w:type="spellEnd"/>
      <w:r>
        <w:rPr>
          <w:sz w:val="28"/>
          <w:szCs w:val="28"/>
        </w:rPr>
        <w:t xml:space="preserve"> та </w:t>
      </w:r>
      <w:proofErr w:type="spellStart"/>
      <w:r w:rsidRPr="004164DA">
        <w:rPr>
          <w:sz w:val="28"/>
          <w:szCs w:val="28"/>
        </w:rPr>
        <w:t>повинні</w:t>
      </w:r>
      <w:proofErr w:type="spellEnd"/>
      <w:r w:rsidRPr="004164DA">
        <w:rPr>
          <w:sz w:val="28"/>
          <w:szCs w:val="28"/>
        </w:rPr>
        <w:t xml:space="preserve"> бути не </w:t>
      </w:r>
      <w:proofErr w:type="spellStart"/>
      <w:r w:rsidRPr="004164DA">
        <w:rPr>
          <w:sz w:val="28"/>
          <w:szCs w:val="28"/>
        </w:rPr>
        <w:t>пізніше</w:t>
      </w:r>
      <w:proofErr w:type="spellEnd"/>
      <w:r w:rsidRPr="004164DA">
        <w:rPr>
          <w:sz w:val="28"/>
          <w:szCs w:val="28"/>
        </w:rPr>
        <w:t xml:space="preserve"> </w:t>
      </w:r>
      <w:r w:rsidRPr="004164DA">
        <w:rPr>
          <w:sz w:val="28"/>
          <w:szCs w:val="28"/>
          <w:shd w:val="clear" w:color="auto" w:fill="FFFFFF"/>
        </w:rPr>
        <w:t xml:space="preserve">2005 року </w:t>
      </w:r>
      <w:proofErr w:type="spellStart"/>
      <w:r w:rsidRPr="004164DA">
        <w:rPr>
          <w:sz w:val="28"/>
          <w:szCs w:val="28"/>
          <w:shd w:val="clear" w:color="auto" w:fill="FFFFFF"/>
        </w:rPr>
        <w:t>виготовлення</w:t>
      </w:r>
      <w:proofErr w:type="spellEnd"/>
      <w:r w:rsidRPr="004164DA">
        <w:rPr>
          <w:sz w:val="28"/>
          <w:szCs w:val="28"/>
          <w:shd w:val="clear" w:color="auto" w:fill="FFFFFF"/>
        </w:rPr>
        <w:t>.</w:t>
      </w:r>
    </w:p>
    <w:p w:rsidR="000C1D49" w:rsidRDefault="000C1D49" w:rsidP="000C1D49">
      <w:pPr>
        <w:shd w:val="clear" w:color="auto" w:fill="FFFFFF"/>
        <w:tabs>
          <w:tab w:val="left" w:pos="8789"/>
        </w:tabs>
        <w:ind w:firstLine="708"/>
        <w:jc w:val="both"/>
        <w:rPr>
          <w:sz w:val="28"/>
          <w:szCs w:val="28"/>
        </w:rPr>
      </w:pPr>
      <w:proofErr w:type="spellStart"/>
      <w:r w:rsidRPr="00504AEC">
        <w:rPr>
          <w:sz w:val="28"/>
          <w:szCs w:val="28"/>
        </w:rPr>
        <w:t>Вимо</w:t>
      </w:r>
      <w:r w:rsidR="007B38C4">
        <w:rPr>
          <w:sz w:val="28"/>
          <w:szCs w:val="28"/>
        </w:rPr>
        <w:t>ги</w:t>
      </w:r>
      <w:proofErr w:type="spellEnd"/>
      <w:r w:rsidR="007B38C4">
        <w:rPr>
          <w:sz w:val="28"/>
          <w:szCs w:val="28"/>
        </w:rPr>
        <w:t xml:space="preserve"> </w:t>
      </w:r>
      <w:proofErr w:type="spellStart"/>
      <w:r w:rsidR="007B38C4">
        <w:rPr>
          <w:sz w:val="28"/>
          <w:szCs w:val="28"/>
        </w:rPr>
        <w:t>щодо</w:t>
      </w:r>
      <w:proofErr w:type="spellEnd"/>
      <w:r w:rsidR="007B38C4">
        <w:rPr>
          <w:sz w:val="28"/>
          <w:szCs w:val="28"/>
        </w:rPr>
        <w:t xml:space="preserve"> </w:t>
      </w:r>
      <w:proofErr w:type="spellStart"/>
      <w:r w:rsidR="007B38C4">
        <w:rPr>
          <w:sz w:val="28"/>
          <w:szCs w:val="28"/>
        </w:rPr>
        <w:t>категорії</w:t>
      </w:r>
      <w:proofErr w:type="spellEnd"/>
      <w:r w:rsidR="007B38C4">
        <w:rPr>
          <w:sz w:val="28"/>
          <w:szCs w:val="28"/>
        </w:rPr>
        <w:t xml:space="preserve"> та </w:t>
      </w:r>
      <w:proofErr w:type="spellStart"/>
      <w:r w:rsidR="007B38C4">
        <w:rPr>
          <w:sz w:val="28"/>
          <w:szCs w:val="28"/>
        </w:rPr>
        <w:t>класу</w:t>
      </w:r>
      <w:proofErr w:type="spellEnd"/>
      <w:r w:rsidR="007B38C4">
        <w:rPr>
          <w:sz w:val="28"/>
          <w:szCs w:val="28"/>
        </w:rPr>
        <w:t xml:space="preserve"> </w:t>
      </w:r>
      <w:proofErr w:type="spellStart"/>
      <w:r w:rsidR="007B38C4">
        <w:rPr>
          <w:sz w:val="28"/>
          <w:szCs w:val="28"/>
        </w:rPr>
        <w:t>автобусів</w:t>
      </w:r>
      <w:proofErr w:type="spellEnd"/>
      <w:r w:rsidR="007B38C4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визначаються</w:t>
      </w:r>
      <w:proofErr w:type="spellEnd"/>
      <w:r w:rsidRPr="00504AEC">
        <w:rPr>
          <w:sz w:val="28"/>
          <w:szCs w:val="28"/>
        </w:rPr>
        <w:t xml:space="preserve"> при </w:t>
      </w:r>
      <w:proofErr w:type="spellStart"/>
      <w:r w:rsidRPr="00504AEC">
        <w:rPr>
          <w:sz w:val="28"/>
          <w:szCs w:val="28"/>
        </w:rPr>
        <w:t>оголошенні</w:t>
      </w:r>
      <w:proofErr w:type="spellEnd"/>
      <w:r w:rsidRPr="00504AEC">
        <w:rPr>
          <w:sz w:val="28"/>
          <w:szCs w:val="28"/>
        </w:rPr>
        <w:t xml:space="preserve"> конкурсу </w:t>
      </w:r>
      <w:proofErr w:type="spellStart"/>
      <w:r w:rsidRPr="00504AEC">
        <w:rPr>
          <w:sz w:val="28"/>
          <w:szCs w:val="28"/>
        </w:rPr>
        <w:t>окремо</w:t>
      </w:r>
      <w:proofErr w:type="spellEnd"/>
      <w:r w:rsidRPr="00504AEC">
        <w:rPr>
          <w:sz w:val="28"/>
          <w:szCs w:val="28"/>
        </w:rPr>
        <w:t xml:space="preserve"> по кожному </w:t>
      </w:r>
      <w:proofErr w:type="spellStart"/>
      <w:r w:rsidRPr="00504AEC">
        <w:rPr>
          <w:sz w:val="28"/>
          <w:szCs w:val="28"/>
        </w:rPr>
        <w:t>об’єкту</w:t>
      </w:r>
      <w:proofErr w:type="spellEnd"/>
      <w:r w:rsidRPr="00504AEC">
        <w:rPr>
          <w:sz w:val="28"/>
          <w:szCs w:val="28"/>
        </w:rPr>
        <w:t xml:space="preserve"> конкурсу. </w:t>
      </w:r>
      <w:proofErr w:type="spellStart"/>
      <w:r w:rsidRPr="00504AEC">
        <w:rPr>
          <w:sz w:val="28"/>
          <w:szCs w:val="28"/>
        </w:rPr>
        <w:t>Також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транспортні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засоби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повинні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відповідати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вимогам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безпеки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охороні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праці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державним</w:t>
      </w:r>
      <w:proofErr w:type="spellEnd"/>
      <w:r w:rsidRPr="00504AEC">
        <w:rPr>
          <w:sz w:val="28"/>
          <w:szCs w:val="28"/>
        </w:rPr>
        <w:t xml:space="preserve"> стандартам, </w:t>
      </w:r>
      <w:proofErr w:type="spellStart"/>
      <w:r w:rsidRPr="00504AEC">
        <w:rPr>
          <w:sz w:val="28"/>
          <w:szCs w:val="28"/>
        </w:rPr>
        <w:t>мати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відповідний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сертифікат</w:t>
      </w:r>
      <w:proofErr w:type="spellEnd"/>
      <w:r w:rsidRPr="00504AEC">
        <w:rPr>
          <w:sz w:val="28"/>
          <w:szCs w:val="28"/>
        </w:rPr>
        <w:t xml:space="preserve">, бути </w:t>
      </w:r>
      <w:proofErr w:type="spellStart"/>
      <w:r w:rsidRPr="00504AEC">
        <w:rPr>
          <w:sz w:val="28"/>
          <w:szCs w:val="28"/>
        </w:rPr>
        <w:t>зареєстрованим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відповідно</w:t>
      </w:r>
      <w:proofErr w:type="spellEnd"/>
      <w:r w:rsidRPr="00504AEC">
        <w:rPr>
          <w:sz w:val="28"/>
          <w:szCs w:val="28"/>
        </w:rPr>
        <w:t xml:space="preserve"> до чинного </w:t>
      </w:r>
      <w:proofErr w:type="spellStart"/>
      <w:r w:rsidRPr="00504AEC">
        <w:rPr>
          <w:sz w:val="28"/>
          <w:szCs w:val="28"/>
        </w:rPr>
        <w:t>законодавства</w:t>
      </w:r>
      <w:proofErr w:type="spellEnd"/>
      <w:r w:rsidRPr="00504AEC">
        <w:rPr>
          <w:sz w:val="28"/>
          <w:szCs w:val="28"/>
        </w:rPr>
        <w:t xml:space="preserve">, </w:t>
      </w:r>
      <w:proofErr w:type="spellStart"/>
      <w:r w:rsidRPr="00504AEC">
        <w:rPr>
          <w:sz w:val="28"/>
          <w:szCs w:val="28"/>
        </w:rPr>
        <w:t>перебувати</w:t>
      </w:r>
      <w:proofErr w:type="spellEnd"/>
      <w:r w:rsidRPr="00504AEC">
        <w:rPr>
          <w:sz w:val="28"/>
          <w:szCs w:val="28"/>
        </w:rPr>
        <w:t xml:space="preserve"> в </w:t>
      </w:r>
      <w:proofErr w:type="spellStart"/>
      <w:r w:rsidRPr="00504AEC">
        <w:rPr>
          <w:sz w:val="28"/>
          <w:szCs w:val="28"/>
        </w:rPr>
        <w:t>належному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санітарному</w:t>
      </w:r>
      <w:proofErr w:type="spellEnd"/>
      <w:r w:rsidRPr="00504AEC">
        <w:rPr>
          <w:sz w:val="28"/>
          <w:szCs w:val="28"/>
        </w:rPr>
        <w:t xml:space="preserve"> і </w:t>
      </w:r>
      <w:proofErr w:type="spellStart"/>
      <w:r w:rsidRPr="00504AEC">
        <w:rPr>
          <w:sz w:val="28"/>
          <w:szCs w:val="28"/>
        </w:rPr>
        <w:t>технічному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стані</w:t>
      </w:r>
      <w:proofErr w:type="spellEnd"/>
      <w:r w:rsidRPr="00504AEC">
        <w:rPr>
          <w:sz w:val="28"/>
          <w:szCs w:val="28"/>
        </w:rPr>
        <w:t xml:space="preserve"> і </w:t>
      </w:r>
      <w:proofErr w:type="spellStart"/>
      <w:r w:rsidRPr="00504AEC">
        <w:rPr>
          <w:sz w:val="28"/>
          <w:szCs w:val="28"/>
        </w:rPr>
        <w:t>здійснювати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перевезення</w:t>
      </w:r>
      <w:proofErr w:type="spellEnd"/>
      <w:r w:rsidRPr="00504AEC">
        <w:rPr>
          <w:sz w:val="28"/>
          <w:szCs w:val="28"/>
        </w:rPr>
        <w:t xml:space="preserve"> з </w:t>
      </w:r>
      <w:proofErr w:type="spellStart"/>
      <w:r w:rsidRPr="00504AEC">
        <w:rPr>
          <w:sz w:val="28"/>
          <w:szCs w:val="28"/>
        </w:rPr>
        <w:t>визначеними</w:t>
      </w:r>
      <w:proofErr w:type="spellEnd"/>
      <w:r w:rsidRPr="00504AEC">
        <w:rPr>
          <w:sz w:val="28"/>
          <w:szCs w:val="28"/>
        </w:rPr>
        <w:t xml:space="preserve"> режимами </w:t>
      </w:r>
      <w:proofErr w:type="spellStart"/>
      <w:r w:rsidRPr="00504AEC">
        <w:rPr>
          <w:sz w:val="28"/>
          <w:szCs w:val="28"/>
        </w:rPr>
        <w:t>руху</w:t>
      </w:r>
      <w:proofErr w:type="spellEnd"/>
      <w:r w:rsidRPr="00504AEC">
        <w:rPr>
          <w:sz w:val="28"/>
          <w:szCs w:val="28"/>
        </w:rPr>
        <w:t xml:space="preserve">. </w:t>
      </w:r>
    </w:p>
    <w:p w:rsidR="000C1D49" w:rsidRPr="004164DA" w:rsidRDefault="000C1D49" w:rsidP="000C1D49">
      <w:pPr>
        <w:shd w:val="clear" w:color="auto" w:fill="FFFFFF"/>
        <w:tabs>
          <w:tab w:val="left" w:pos="8789"/>
        </w:tabs>
        <w:ind w:firstLine="708"/>
        <w:jc w:val="both"/>
        <w:rPr>
          <w:sz w:val="28"/>
          <w:szCs w:val="28"/>
        </w:rPr>
      </w:pPr>
      <w:proofErr w:type="spellStart"/>
      <w:r w:rsidRPr="004164DA">
        <w:rPr>
          <w:sz w:val="28"/>
          <w:szCs w:val="28"/>
          <w:shd w:val="clear" w:color="auto" w:fill="FFFFFF"/>
        </w:rPr>
        <w:t>Забезпечення</w:t>
      </w:r>
      <w:proofErr w:type="spellEnd"/>
      <w:r w:rsidRPr="004164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sz w:val="28"/>
          <w:szCs w:val="28"/>
          <w:shd w:val="clear" w:color="auto" w:fill="FFFFFF"/>
        </w:rPr>
        <w:t>безплатного</w:t>
      </w:r>
      <w:proofErr w:type="spellEnd"/>
      <w:r w:rsidRPr="004164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sz w:val="28"/>
          <w:szCs w:val="28"/>
          <w:shd w:val="clear" w:color="auto" w:fill="FFFFFF"/>
        </w:rPr>
        <w:t>проїзду</w:t>
      </w:r>
      <w:proofErr w:type="spellEnd"/>
      <w:r w:rsidRPr="004164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sz w:val="28"/>
          <w:szCs w:val="28"/>
          <w:shd w:val="clear" w:color="auto" w:fill="FFFFFF"/>
        </w:rPr>
        <w:t>учасникам</w:t>
      </w:r>
      <w:proofErr w:type="spellEnd"/>
      <w:r w:rsidRPr="004164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sz w:val="28"/>
          <w:szCs w:val="28"/>
          <w:shd w:val="clear" w:color="auto" w:fill="FFFFFF"/>
        </w:rPr>
        <w:t>бойових</w:t>
      </w:r>
      <w:proofErr w:type="spellEnd"/>
      <w:r w:rsidRPr="004164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sz w:val="28"/>
          <w:szCs w:val="28"/>
          <w:shd w:val="clear" w:color="auto" w:fill="FFFFFF"/>
        </w:rPr>
        <w:t>дій</w:t>
      </w:r>
      <w:proofErr w:type="spellEnd"/>
      <w:r w:rsidRPr="004164DA">
        <w:rPr>
          <w:sz w:val="28"/>
          <w:szCs w:val="28"/>
          <w:shd w:val="clear" w:color="auto" w:fill="FFFFFF"/>
        </w:rPr>
        <w:t xml:space="preserve"> та особам, </w:t>
      </w:r>
      <w:proofErr w:type="spellStart"/>
      <w:r w:rsidRPr="004164DA">
        <w:rPr>
          <w:sz w:val="28"/>
          <w:szCs w:val="28"/>
          <w:shd w:val="clear" w:color="auto" w:fill="FFFFFF"/>
        </w:rPr>
        <w:t>прирівняним</w:t>
      </w:r>
      <w:proofErr w:type="spellEnd"/>
      <w:r w:rsidRPr="004164DA">
        <w:rPr>
          <w:sz w:val="28"/>
          <w:szCs w:val="28"/>
          <w:shd w:val="clear" w:color="auto" w:fill="FFFFFF"/>
        </w:rPr>
        <w:t xml:space="preserve"> до них</w:t>
      </w:r>
      <w:r w:rsidRPr="004164DA">
        <w:rPr>
          <w:sz w:val="28"/>
          <w:szCs w:val="28"/>
        </w:rPr>
        <w:t xml:space="preserve"> на </w:t>
      </w:r>
      <w:proofErr w:type="spellStart"/>
      <w:r w:rsidRPr="004164DA">
        <w:rPr>
          <w:sz w:val="28"/>
          <w:szCs w:val="28"/>
        </w:rPr>
        <w:t>міських</w:t>
      </w:r>
      <w:proofErr w:type="spellEnd"/>
      <w:r w:rsidRPr="004164DA">
        <w:rPr>
          <w:sz w:val="28"/>
          <w:szCs w:val="28"/>
        </w:rPr>
        <w:t xml:space="preserve"> та </w:t>
      </w:r>
      <w:proofErr w:type="spellStart"/>
      <w:r w:rsidRPr="004164DA">
        <w:rPr>
          <w:sz w:val="28"/>
          <w:szCs w:val="28"/>
        </w:rPr>
        <w:t>приміських</w:t>
      </w:r>
      <w:proofErr w:type="spellEnd"/>
      <w:r w:rsidRPr="004164DA">
        <w:rPr>
          <w:sz w:val="28"/>
          <w:szCs w:val="28"/>
        </w:rPr>
        <w:t xml:space="preserve"> </w:t>
      </w:r>
      <w:proofErr w:type="spellStart"/>
      <w:r w:rsidRPr="004164DA">
        <w:rPr>
          <w:sz w:val="28"/>
          <w:szCs w:val="28"/>
        </w:rPr>
        <w:t>автобусних</w:t>
      </w:r>
      <w:proofErr w:type="spellEnd"/>
      <w:r w:rsidRPr="004164DA">
        <w:rPr>
          <w:sz w:val="28"/>
          <w:szCs w:val="28"/>
        </w:rPr>
        <w:t xml:space="preserve"> маршрутах </w:t>
      </w:r>
      <w:proofErr w:type="spellStart"/>
      <w:r w:rsidRPr="004164DA">
        <w:rPr>
          <w:sz w:val="28"/>
          <w:szCs w:val="28"/>
        </w:rPr>
        <w:t>загального</w:t>
      </w:r>
      <w:proofErr w:type="spellEnd"/>
      <w:r w:rsidRPr="004164DA">
        <w:rPr>
          <w:sz w:val="28"/>
          <w:szCs w:val="28"/>
        </w:rPr>
        <w:t xml:space="preserve"> </w:t>
      </w:r>
      <w:proofErr w:type="spellStart"/>
      <w:r w:rsidRPr="004164DA">
        <w:rPr>
          <w:sz w:val="28"/>
          <w:szCs w:val="28"/>
        </w:rPr>
        <w:t>користування</w:t>
      </w:r>
      <w:proofErr w:type="spellEnd"/>
      <w:r w:rsidRPr="004164DA">
        <w:rPr>
          <w:sz w:val="28"/>
          <w:szCs w:val="28"/>
        </w:rPr>
        <w:t>.</w:t>
      </w:r>
      <w:r w:rsidRPr="004164DA">
        <w:rPr>
          <w:sz w:val="28"/>
          <w:szCs w:val="28"/>
          <w:shd w:val="clear" w:color="auto" w:fill="FFFFFF"/>
        </w:rPr>
        <w:t xml:space="preserve">  </w:t>
      </w:r>
    </w:p>
    <w:p w:rsidR="000C1D49" w:rsidRPr="00504AEC" w:rsidRDefault="000C1D49" w:rsidP="000C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04AEC">
        <w:rPr>
          <w:sz w:val="28"/>
          <w:szCs w:val="28"/>
        </w:rPr>
        <w:t xml:space="preserve">      </w:t>
      </w:r>
    </w:p>
    <w:p w:rsidR="000C1D49" w:rsidRPr="00504AEC" w:rsidRDefault="000C1D49" w:rsidP="000C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504AEC">
        <w:rPr>
          <w:sz w:val="28"/>
          <w:szCs w:val="28"/>
        </w:rPr>
        <w:t xml:space="preserve">     </w:t>
      </w:r>
      <w:proofErr w:type="spellStart"/>
      <w:r w:rsidRPr="00504AEC">
        <w:rPr>
          <w:b/>
          <w:sz w:val="28"/>
          <w:szCs w:val="28"/>
        </w:rPr>
        <w:t>Додаткові</w:t>
      </w:r>
      <w:proofErr w:type="spellEnd"/>
      <w:r w:rsidRPr="00504AEC">
        <w:rPr>
          <w:b/>
          <w:sz w:val="28"/>
          <w:szCs w:val="28"/>
        </w:rPr>
        <w:t xml:space="preserve"> </w:t>
      </w:r>
      <w:proofErr w:type="spellStart"/>
      <w:r w:rsidRPr="00504AEC">
        <w:rPr>
          <w:b/>
          <w:sz w:val="28"/>
          <w:szCs w:val="28"/>
        </w:rPr>
        <w:t>умови</w:t>
      </w:r>
      <w:proofErr w:type="spellEnd"/>
      <w:r w:rsidRPr="00504AEC">
        <w:rPr>
          <w:b/>
          <w:sz w:val="28"/>
          <w:szCs w:val="28"/>
        </w:rPr>
        <w:t xml:space="preserve"> конкурсу:</w:t>
      </w:r>
      <w:bookmarkStart w:id="3" w:name="44"/>
      <w:bookmarkEnd w:id="3"/>
    </w:p>
    <w:p w:rsidR="000C1D49" w:rsidRDefault="000C1D49" w:rsidP="000C1D49">
      <w:pPr>
        <w:tabs>
          <w:tab w:val="left" w:pos="1845"/>
        </w:tabs>
        <w:spacing w:line="276" w:lineRule="auto"/>
        <w:jc w:val="both"/>
        <w:rPr>
          <w:sz w:val="28"/>
          <w:szCs w:val="28"/>
        </w:rPr>
      </w:pPr>
      <w:bookmarkStart w:id="4" w:name="106"/>
      <w:bookmarkEnd w:id="4"/>
      <w:r w:rsidRPr="00504A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Залучення</w:t>
      </w:r>
      <w:proofErr w:type="spellEnd"/>
      <w:r w:rsidRPr="00504AEC">
        <w:rPr>
          <w:sz w:val="28"/>
          <w:szCs w:val="28"/>
        </w:rPr>
        <w:t xml:space="preserve"> на </w:t>
      </w:r>
      <w:proofErr w:type="spellStart"/>
      <w:r w:rsidRPr="00504AEC">
        <w:rPr>
          <w:sz w:val="28"/>
          <w:szCs w:val="28"/>
        </w:rPr>
        <w:t>об’єктах</w:t>
      </w:r>
      <w:proofErr w:type="spellEnd"/>
      <w:r w:rsidRPr="00504AEC">
        <w:rPr>
          <w:sz w:val="28"/>
          <w:szCs w:val="28"/>
        </w:rPr>
        <w:t xml:space="preserve"> конкурсу №1 та №</w:t>
      </w:r>
      <w:r>
        <w:rPr>
          <w:sz w:val="28"/>
          <w:szCs w:val="28"/>
        </w:rPr>
        <w:t xml:space="preserve"> </w:t>
      </w:r>
      <w:r w:rsidRPr="00504AEC">
        <w:rPr>
          <w:sz w:val="28"/>
          <w:szCs w:val="28"/>
        </w:rPr>
        <w:t xml:space="preserve">3, </w:t>
      </w:r>
      <w:proofErr w:type="gramStart"/>
      <w:r w:rsidRPr="00504AEC">
        <w:rPr>
          <w:sz w:val="28"/>
          <w:szCs w:val="28"/>
        </w:rPr>
        <w:t>до складу</w:t>
      </w:r>
      <w:proofErr w:type="gram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яких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входять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маршрути</w:t>
      </w:r>
      <w:proofErr w:type="spellEnd"/>
      <w:r w:rsidRPr="00504AEC">
        <w:rPr>
          <w:sz w:val="28"/>
          <w:szCs w:val="28"/>
        </w:rPr>
        <w:t xml:space="preserve"> до садово-</w:t>
      </w:r>
      <w:proofErr w:type="spellStart"/>
      <w:r w:rsidRPr="00504AEC">
        <w:rPr>
          <w:sz w:val="28"/>
          <w:szCs w:val="28"/>
        </w:rPr>
        <w:t>городніх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масивів</w:t>
      </w:r>
      <w:proofErr w:type="spellEnd"/>
      <w:r w:rsidRPr="00504AEC">
        <w:rPr>
          <w:sz w:val="28"/>
          <w:szCs w:val="28"/>
        </w:rPr>
        <w:t xml:space="preserve">, одного транспортного </w:t>
      </w:r>
      <w:proofErr w:type="spellStart"/>
      <w:r w:rsidRPr="00504AEC">
        <w:rPr>
          <w:sz w:val="28"/>
          <w:szCs w:val="28"/>
        </w:rPr>
        <w:t>засобу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загальною</w:t>
      </w:r>
      <w:proofErr w:type="spellEnd"/>
      <w:r w:rsidRPr="00504AEC">
        <w:rPr>
          <w:sz w:val="28"/>
          <w:szCs w:val="28"/>
        </w:rPr>
        <w:t xml:space="preserve"> </w:t>
      </w:r>
      <w:proofErr w:type="spellStart"/>
      <w:r w:rsidRPr="00504AEC">
        <w:rPr>
          <w:sz w:val="28"/>
          <w:szCs w:val="28"/>
        </w:rPr>
        <w:t>пасажиромісткістю</w:t>
      </w:r>
      <w:proofErr w:type="spellEnd"/>
      <w:r w:rsidRPr="00504AEC">
        <w:rPr>
          <w:sz w:val="28"/>
          <w:szCs w:val="28"/>
        </w:rPr>
        <w:t xml:space="preserve"> не </w:t>
      </w:r>
      <w:proofErr w:type="spellStart"/>
      <w:r w:rsidRPr="00504AEC">
        <w:rPr>
          <w:sz w:val="28"/>
          <w:szCs w:val="28"/>
        </w:rPr>
        <w:t>менш</w:t>
      </w:r>
      <w:proofErr w:type="spellEnd"/>
      <w:r w:rsidRPr="00504AEC">
        <w:rPr>
          <w:sz w:val="28"/>
          <w:szCs w:val="28"/>
        </w:rPr>
        <w:t xml:space="preserve"> як 50 </w:t>
      </w:r>
      <w:proofErr w:type="spellStart"/>
      <w:r w:rsidRPr="00504AEC">
        <w:rPr>
          <w:sz w:val="28"/>
          <w:szCs w:val="28"/>
        </w:rPr>
        <w:t>пасажирів</w:t>
      </w:r>
      <w:proofErr w:type="spellEnd"/>
      <w:r w:rsidRPr="00504AEC">
        <w:rPr>
          <w:sz w:val="28"/>
          <w:szCs w:val="28"/>
        </w:rPr>
        <w:t>.</w:t>
      </w:r>
    </w:p>
    <w:p w:rsidR="000C1D49" w:rsidRPr="004164DA" w:rsidRDefault="000C1D49" w:rsidP="000C1D49">
      <w:pPr>
        <w:tabs>
          <w:tab w:val="left" w:pos="1845"/>
        </w:tabs>
        <w:spacing w:line="276" w:lineRule="auto"/>
        <w:jc w:val="both"/>
        <w:rPr>
          <w:sz w:val="28"/>
          <w:szCs w:val="28"/>
        </w:rPr>
      </w:pPr>
      <w:r w:rsidRPr="004164DA">
        <w:rPr>
          <w:sz w:val="28"/>
          <w:szCs w:val="28"/>
        </w:rPr>
        <w:t xml:space="preserve">       </w:t>
      </w:r>
      <w:proofErr w:type="spellStart"/>
      <w:r w:rsidRPr="004164DA">
        <w:rPr>
          <w:sz w:val="28"/>
          <w:szCs w:val="28"/>
        </w:rPr>
        <w:t>Забезпечення</w:t>
      </w:r>
      <w:proofErr w:type="spellEnd"/>
      <w:r w:rsidRPr="004164DA">
        <w:rPr>
          <w:sz w:val="28"/>
          <w:szCs w:val="28"/>
        </w:rPr>
        <w:t xml:space="preserve"> </w:t>
      </w:r>
      <w:proofErr w:type="spellStart"/>
      <w:r w:rsidRPr="004164DA">
        <w:rPr>
          <w:sz w:val="28"/>
          <w:szCs w:val="28"/>
        </w:rPr>
        <w:t>перевезе</w:t>
      </w:r>
      <w:r w:rsidR="007B38C4">
        <w:rPr>
          <w:sz w:val="28"/>
          <w:szCs w:val="28"/>
        </w:rPr>
        <w:t>ння</w:t>
      </w:r>
      <w:proofErr w:type="spellEnd"/>
      <w:r w:rsidR="007B38C4">
        <w:rPr>
          <w:sz w:val="28"/>
          <w:szCs w:val="28"/>
        </w:rPr>
        <w:t xml:space="preserve"> в </w:t>
      </w:r>
      <w:proofErr w:type="spellStart"/>
      <w:r w:rsidR="007B38C4">
        <w:rPr>
          <w:sz w:val="28"/>
          <w:szCs w:val="28"/>
        </w:rPr>
        <w:t>ранковий</w:t>
      </w:r>
      <w:proofErr w:type="spellEnd"/>
      <w:r w:rsidR="007B38C4">
        <w:rPr>
          <w:sz w:val="28"/>
          <w:szCs w:val="28"/>
        </w:rPr>
        <w:t xml:space="preserve"> час </w:t>
      </w:r>
      <w:proofErr w:type="spellStart"/>
      <w:r w:rsidR="007B38C4">
        <w:rPr>
          <w:sz w:val="28"/>
          <w:szCs w:val="28"/>
        </w:rPr>
        <w:t>учнів</w:t>
      </w:r>
      <w:proofErr w:type="spellEnd"/>
      <w:r w:rsidR="007B38C4">
        <w:rPr>
          <w:sz w:val="28"/>
          <w:szCs w:val="28"/>
        </w:rPr>
        <w:t xml:space="preserve"> з </w:t>
      </w:r>
      <w:proofErr w:type="spellStart"/>
      <w:r w:rsidR="007B38C4">
        <w:rPr>
          <w:sz w:val="28"/>
          <w:szCs w:val="28"/>
        </w:rPr>
        <w:t>вул.</w:t>
      </w:r>
      <w:r w:rsidRPr="004164DA">
        <w:rPr>
          <w:sz w:val="28"/>
          <w:szCs w:val="28"/>
        </w:rPr>
        <w:t>Долинської</w:t>
      </w:r>
      <w:proofErr w:type="spellEnd"/>
      <w:r w:rsidRPr="004164DA">
        <w:rPr>
          <w:sz w:val="28"/>
          <w:szCs w:val="28"/>
        </w:rPr>
        <w:t xml:space="preserve"> до </w:t>
      </w:r>
      <w:proofErr w:type="spellStart"/>
      <w:r w:rsidRPr="004164DA">
        <w:rPr>
          <w:sz w:val="28"/>
          <w:szCs w:val="28"/>
        </w:rPr>
        <w:t>навчальних</w:t>
      </w:r>
      <w:proofErr w:type="spellEnd"/>
      <w:r w:rsidRPr="004164DA">
        <w:rPr>
          <w:sz w:val="28"/>
          <w:szCs w:val="28"/>
        </w:rPr>
        <w:t xml:space="preserve"> </w:t>
      </w:r>
      <w:proofErr w:type="spellStart"/>
      <w:r w:rsidRPr="004164DA">
        <w:rPr>
          <w:sz w:val="28"/>
          <w:szCs w:val="28"/>
        </w:rPr>
        <w:t>закладів</w:t>
      </w:r>
      <w:proofErr w:type="spellEnd"/>
      <w:r w:rsidRPr="004164DA">
        <w:rPr>
          <w:sz w:val="28"/>
          <w:szCs w:val="28"/>
        </w:rPr>
        <w:t xml:space="preserve"> </w:t>
      </w:r>
      <w:proofErr w:type="spellStart"/>
      <w:r w:rsidRPr="004164DA">
        <w:rPr>
          <w:sz w:val="28"/>
          <w:szCs w:val="28"/>
        </w:rPr>
        <w:t>міста</w:t>
      </w:r>
      <w:proofErr w:type="spellEnd"/>
      <w:r w:rsidRPr="004164DA">
        <w:rPr>
          <w:sz w:val="28"/>
          <w:szCs w:val="28"/>
        </w:rPr>
        <w:t xml:space="preserve">, при </w:t>
      </w:r>
      <w:proofErr w:type="spellStart"/>
      <w:r w:rsidRPr="004164DA">
        <w:rPr>
          <w:sz w:val="28"/>
          <w:szCs w:val="28"/>
        </w:rPr>
        <w:t>здійсненні</w:t>
      </w:r>
      <w:proofErr w:type="spellEnd"/>
      <w:r w:rsidRPr="004164DA">
        <w:rPr>
          <w:sz w:val="28"/>
          <w:szCs w:val="28"/>
        </w:rPr>
        <w:t xml:space="preserve"> </w:t>
      </w:r>
      <w:proofErr w:type="spellStart"/>
      <w:r w:rsidRPr="004164DA">
        <w:rPr>
          <w:sz w:val="28"/>
          <w:szCs w:val="28"/>
        </w:rPr>
        <w:t>перевезень</w:t>
      </w:r>
      <w:proofErr w:type="spellEnd"/>
      <w:r w:rsidRPr="004164DA">
        <w:rPr>
          <w:sz w:val="28"/>
          <w:szCs w:val="28"/>
        </w:rPr>
        <w:t xml:space="preserve"> на </w:t>
      </w:r>
      <w:proofErr w:type="spellStart"/>
      <w:r w:rsidRPr="004164DA">
        <w:rPr>
          <w:sz w:val="28"/>
          <w:szCs w:val="28"/>
        </w:rPr>
        <w:t>об’єкті</w:t>
      </w:r>
      <w:proofErr w:type="spellEnd"/>
      <w:r w:rsidRPr="004164DA">
        <w:rPr>
          <w:sz w:val="28"/>
          <w:szCs w:val="28"/>
        </w:rPr>
        <w:t xml:space="preserve"> конкурсу № 6.</w:t>
      </w:r>
    </w:p>
    <w:p w:rsidR="000C1D49" w:rsidRPr="004164DA" w:rsidRDefault="000C1D49" w:rsidP="000C1D49">
      <w:pPr>
        <w:tabs>
          <w:tab w:val="left" w:pos="1845"/>
        </w:tabs>
        <w:jc w:val="both"/>
        <w:rPr>
          <w:sz w:val="28"/>
          <w:szCs w:val="28"/>
        </w:rPr>
      </w:pPr>
    </w:p>
    <w:p w:rsidR="000C1D49" w:rsidRPr="004164DA" w:rsidRDefault="000C1D49" w:rsidP="000C1D49">
      <w:pPr>
        <w:tabs>
          <w:tab w:val="left" w:pos="1845"/>
        </w:tabs>
        <w:jc w:val="both"/>
        <w:rPr>
          <w:sz w:val="28"/>
          <w:szCs w:val="28"/>
        </w:rPr>
      </w:pPr>
      <w:r w:rsidRPr="004164DA">
        <w:rPr>
          <w:sz w:val="28"/>
          <w:szCs w:val="28"/>
        </w:rPr>
        <w:t xml:space="preserve">         </w:t>
      </w:r>
      <w:proofErr w:type="spellStart"/>
      <w:r w:rsidRPr="004164DA">
        <w:rPr>
          <w:b/>
          <w:sz w:val="28"/>
          <w:szCs w:val="28"/>
        </w:rPr>
        <w:t>Вимога</w:t>
      </w:r>
      <w:proofErr w:type="spellEnd"/>
      <w:r w:rsidRPr="004164DA">
        <w:rPr>
          <w:b/>
          <w:sz w:val="28"/>
          <w:szCs w:val="28"/>
        </w:rPr>
        <w:t>:</w:t>
      </w:r>
    </w:p>
    <w:p w:rsidR="000C1D49" w:rsidRPr="004164DA" w:rsidRDefault="000C1D49" w:rsidP="000C1D49">
      <w:pPr>
        <w:ind w:firstLine="708"/>
        <w:jc w:val="both"/>
        <w:rPr>
          <w:b/>
          <w:sz w:val="28"/>
          <w:szCs w:val="28"/>
          <w:shd w:val="clear" w:color="auto" w:fill="FFFFFF"/>
        </w:rPr>
      </w:pPr>
      <w:proofErr w:type="spellStart"/>
      <w:r w:rsidRPr="004164DA">
        <w:rPr>
          <w:b/>
          <w:sz w:val="28"/>
          <w:szCs w:val="28"/>
        </w:rPr>
        <w:lastRenderedPageBreak/>
        <w:t>Забезпечення</w:t>
      </w:r>
      <w:proofErr w:type="spellEnd"/>
      <w:r w:rsidRPr="004164DA">
        <w:rPr>
          <w:b/>
          <w:sz w:val="28"/>
          <w:szCs w:val="28"/>
        </w:rPr>
        <w:t xml:space="preserve"> </w:t>
      </w:r>
      <w:proofErr w:type="spellStart"/>
      <w:r w:rsidRPr="004164DA">
        <w:rPr>
          <w:b/>
          <w:sz w:val="28"/>
          <w:szCs w:val="28"/>
        </w:rPr>
        <w:t>роботи</w:t>
      </w:r>
      <w:proofErr w:type="spellEnd"/>
      <w:r w:rsidRPr="004164DA">
        <w:rPr>
          <w:b/>
          <w:sz w:val="28"/>
          <w:szCs w:val="28"/>
        </w:rPr>
        <w:t xml:space="preserve"> на </w:t>
      </w:r>
      <w:proofErr w:type="spellStart"/>
      <w:r w:rsidRPr="004164DA">
        <w:rPr>
          <w:b/>
          <w:sz w:val="28"/>
          <w:szCs w:val="28"/>
        </w:rPr>
        <w:t>об’єкті</w:t>
      </w:r>
      <w:proofErr w:type="spellEnd"/>
      <w:r w:rsidRPr="004164DA">
        <w:rPr>
          <w:b/>
          <w:sz w:val="28"/>
          <w:szCs w:val="28"/>
        </w:rPr>
        <w:t xml:space="preserve"> конкурсу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транспортних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засобів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пристосованих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для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перевезення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осіб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з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інвалідністю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та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інших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маломобільних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груп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населення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, в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кількості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до 50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відсотків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загальної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кількості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автобусів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на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міських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автобусних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маршрутах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загального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користування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(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починаючи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з 2025 року - до 70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відсотків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) та до 20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відсотків</w:t>
      </w:r>
      <w:proofErr w:type="spellEnd"/>
      <w:r w:rsidRPr="004164DA">
        <w:rPr>
          <w:b/>
          <w:sz w:val="28"/>
          <w:szCs w:val="28"/>
          <w:shd w:val="clear" w:color="auto" w:fill="FFFFFF"/>
        </w:rPr>
        <w:t xml:space="preserve"> - на </w:t>
      </w:r>
      <w:proofErr w:type="spellStart"/>
      <w:r w:rsidRPr="004164DA">
        <w:rPr>
          <w:b/>
          <w:sz w:val="28"/>
          <w:szCs w:val="28"/>
          <w:shd w:val="clear" w:color="auto" w:fill="FFFFFF"/>
        </w:rPr>
        <w:t>приміських</w:t>
      </w:r>
      <w:proofErr w:type="spellEnd"/>
      <w:r w:rsidRPr="004164DA">
        <w:rPr>
          <w:b/>
          <w:sz w:val="28"/>
          <w:szCs w:val="28"/>
          <w:shd w:val="clear" w:color="auto" w:fill="FFFFFF"/>
        </w:rPr>
        <w:t>.</w:t>
      </w:r>
    </w:p>
    <w:p w:rsidR="000C1D49" w:rsidRPr="00BE291D" w:rsidRDefault="000C1D49" w:rsidP="000C1D49">
      <w:pPr>
        <w:ind w:firstLine="708"/>
        <w:jc w:val="both"/>
        <w:rPr>
          <w:sz w:val="28"/>
          <w:szCs w:val="28"/>
        </w:rPr>
      </w:pP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Транспортні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засоби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пристосовані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перевезення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осіб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інвалідністю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інших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маломобільних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груп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населення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повинні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бути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пристосовані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користування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особами з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інвалідністю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по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зору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, слуху та з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порушеннями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опорно-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рухового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апарату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, а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також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передбачати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можливість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встановлення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зовнішніх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звукових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інформаторів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номера і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кінцевих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зупинок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маршруту,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текстових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звукових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систем у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салоні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оголошення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291D">
        <w:rPr>
          <w:color w:val="333333"/>
          <w:sz w:val="28"/>
          <w:szCs w:val="28"/>
          <w:shd w:val="clear" w:color="auto" w:fill="FFFFFF"/>
        </w:rPr>
        <w:t>зупинок</w:t>
      </w:r>
      <w:proofErr w:type="spellEnd"/>
      <w:r w:rsidRPr="00BE291D">
        <w:rPr>
          <w:color w:val="333333"/>
          <w:sz w:val="28"/>
          <w:szCs w:val="28"/>
          <w:shd w:val="clear" w:color="auto" w:fill="FFFFFF"/>
        </w:rPr>
        <w:t>.</w:t>
      </w:r>
    </w:p>
    <w:p w:rsidR="00756DFE" w:rsidRDefault="00756DFE" w:rsidP="00756DFE">
      <w:pPr>
        <w:jc w:val="both"/>
        <w:rPr>
          <w:b/>
          <w:sz w:val="28"/>
          <w:szCs w:val="28"/>
        </w:rPr>
      </w:pPr>
    </w:p>
    <w:p w:rsidR="00C36394" w:rsidRDefault="00C36394" w:rsidP="00756DFE">
      <w:pPr>
        <w:jc w:val="both"/>
        <w:rPr>
          <w:b/>
          <w:sz w:val="28"/>
          <w:szCs w:val="28"/>
        </w:rPr>
      </w:pPr>
    </w:p>
    <w:p w:rsidR="00C36394" w:rsidRPr="00EF62BC" w:rsidRDefault="00C36394" w:rsidP="00756DFE">
      <w:pPr>
        <w:jc w:val="both"/>
        <w:rPr>
          <w:b/>
          <w:sz w:val="28"/>
          <w:szCs w:val="28"/>
        </w:rPr>
      </w:pPr>
    </w:p>
    <w:p w:rsidR="00756DFE" w:rsidRDefault="00756DFE" w:rsidP="00756DFE">
      <w:pPr>
        <w:spacing w:line="276" w:lineRule="auto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2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31</w:t>
      </w:r>
    </w:p>
    <w:p w:rsidR="000C1D49" w:rsidRPr="00946F2D" w:rsidRDefault="000C1D49" w:rsidP="000C1D49">
      <w:pPr>
        <w:jc w:val="center"/>
        <w:outlineLvl w:val="0"/>
        <w:rPr>
          <w:b/>
          <w:sz w:val="28"/>
          <w:szCs w:val="28"/>
        </w:rPr>
      </w:pPr>
      <w:r w:rsidRPr="00946F2D">
        <w:rPr>
          <w:b/>
          <w:sz w:val="28"/>
          <w:szCs w:val="28"/>
        </w:rPr>
        <w:t>СКЛАД</w:t>
      </w:r>
    </w:p>
    <w:p w:rsidR="000C1D49" w:rsidRPr="00946F2D" w:rsidRDefault="000C1D49" w:rsidP="000C1D49">
      <w:pPr>
        <w:jc w:val="center"/>
        <w:rPr>
          <w:sz w:val="28"/>
          <w:szCs w:val="28"/>
        </w:rPr>
      </w:pPr>
      <w:r w:rsidRPr="00946F2D">
        <w:rPr>
          <w:b/>
          <w:sz w:val="28"/>
          <w:szCs w:val="28"/>
        </w:rPr>
        <w:t xml:space="preserve"> </w:t>
      </w:r>
      <w:r w:rsidRPr="00946F2D">
        <w:rPr>
          <w:sz w:val="28"/>
          <w:szCs w:val="28"/>
        </w:rPr>
        <w:t xml:space="preserve">конкурсного </w:t>
      </w:r>
      <w:proofErr w:type="spellStart"/>
      <w:r w:rsidRPr="00946F2D">
        <w:rPr>
          <w:sz w:val="28"/>
          <w:szCs w:val="28"/>
        </w:rPr>
        <w:t>комітету</w:t>
      </w:r>
      <w:proofErr w:type="spellEnd"/>
      <w:r w:rsidRPr="00946F2D">
        <w:rPr>
          <w:sz w:val="28"/>
          <w:szCs w:val="28"/>
        </w:rPr>
        <w:t xml:space="preserve"> з </w:t>
      </w:r>
      <w:proofErr w:type="spellStart"/>
      <w:r w:rsidRPr="00946F2D">
        <w:rPr>
          <w:sz w:val="28"/>
          <w:szCs w:val="28"/>
        </w:rPr>
        <w:t>визначення</w:t>
      </w:r>
      <w:proofErr w:type="spellEnd"/>
      <w:r w:rsidRPr="00946F2D">
        <w:rPr>
          <w:sz w:val="28"/>
          <w:szCs w:val="28"/>
        </w:rPr>
        <w:t xml:space="preserve"> </w:t>
      </w:r>
      <w:proofErr w:type="spellStart"/>
      <w:r w:rsidRPr="00946F2D">
        <w:rPr>
          <w:sz w:val="28"/>
          <w:szCs w:val="28"/>
        </w:rPr>
        <w:t>автомобільних</w:t>
      </w:r>
      <w:proofErr w:type="spellEnd"/>
      <w:r w:rsidRPr="00946F2D">
        <w:rPr>
          <w:sz w:val="28"/>
          <w:szCs w:val="28"/>
        </w:rPr>
        <w:t xml:space="preserve"> </w:t>
      </w:r>
      <w:proofErr w:type="spellStart"/>
      <w:r w:rsidRPr="00946F2D">
        <w:rPr>
          <w:sz w:val="28"/>
          <w:szCs w:val="28"/>
        </w:rPr>
        <w:t>перевізників</w:t>
      </w:r>
      <w:proofErr w:type="spellEnd"/>
      <w:r w:rsidRPr="00946F2D">
        <w:rPr>
          <w:sz w:val="28"/>
          <w:szCs w:val="28"/>
        </w:rPr>
        <w:t xml:space="preserve"> на </w:t>
      </w:r>
      <w:proofErr w:type="spellStart"/>
      <w:r w:rsidRPr="00946F2D">
        <w:rPr>
          <w:sz w:val="28"/>
          <w:szCs w:val="28"/>
        </w:rPr>
        <w:t>міських</w:t>
      </w:r>
      <w:proofErr w:type="spellEnd"/>
      <w:r w:rsidRPr="00946F2D">
        <w:rPr>
          <w:sz w:val="28"/>
          <w:szCs w:val="28"/>
        </w:rPr>
        <w:t xml:space="preserve"> та </w:t>
      </w:r>
      <w:proofErr w:type="spellStart"/>
      <w:r w:rsidRPr="00946F2D">
        <w:rPr>
          <w:sz w:val="28"/>
          <w:szCs w:val="28"/>
        </w:rPr>
        <w:t>приміських</w:t>
      </w:r>
      <w:proofErr w:type="spellEnd"/>
      <w:r w:rsidRPr="00946F2D">
        <w:rPr>
          <w:sz w:val="28"/>
          <w:szCs w:val="28"/>
        </w:rPr>
        <w:t xml:space="preserve"> </w:t>
      </w:r>
      <w:proofErr w:type="spellStart"/>
      <w:r w:rsidRPr="00946F2D">
        <w:rPr>
          <w:sz w:val="28"/>
          <w:szCs w:val="28"/>
        </w:rPr>
        <w:t>автобусних</w:t>
      </w:r>
      <w:proofErr w:type="spellEnd"/>
      <w:r w:rsidRPr="00946F2D">
        <w:rPr>
          <w:sz w:val="28"/>
          <w:szCs w:val="28"/>
        </w:rPr>
        <w:t xml:space="preserve"> маршрутах </w:t>
      </w:r>
      <w:proofErr w:type="spellStart"/>
      <w:r w:rsidRPr="00946F2D">
        <w:rPr>
          <w:sz w:val="28"/>
          <w:szCs w:val="28"/>
        </w:rPr>
        <w:t>загального</w:t>
      </w:r>
      <w:proofErr w:type="spellEnd"/>
      <w:r w:rsidRPr="00946F2D">
        <w:rPr>
          <w:sz w:val="28"/>
          <w:szCs w:val="28"/>
        </w:rPr>
        <w:t xml:space="preserve"> </w:t>
      </w:r>
      <w:proofErr w:type="spellStart"/>
      <w:r w:rsidRPr="00946F2D">
        <w:rPr>
          <w:sz w:val="28"/>
          <w:szCs w:val="28"/>
        </w:rPr>
        <w:t>користування</w:t>
      </w:r>
      <w:proofErr w:type="spellEnd"/>
    </w:p>
    <w:p w:rsidR="000C1D49" w:rsidRPr="00946F2D" w:rsidRDefault="000C1D49" w:rsidP="000C1D49">
      <w:pPr>
        <w:rPr>
          <w:sz w:val="28"/>
          <w:szCs w:val="28"/>
        </w:rPr>
      </w:pPr>
      <w:r w:rsidRPr="00946F2D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5906"/>
      </w:tblGrid>
      <w:tr w:rsidR="000C1D49" w:rsidRPr="00946F2D" w:rsidTr="00F92855">
        <w:trPr>
          <w:trHeight w:val="465"/>
        </w:trPr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946F2D">
              <w:rPr>
                <w:b/>
                <w:sz w:val="28"/>
                <w:szCs w:val="28"/>
              </w:rPr>
              <w:t xml:space="preserve">Голова </w:t>
            </w:r>
            <w:proofErr w:type="spellStart"/>
            <w:r w:rsidRPr="00946F2D">
              <w:rPr>
                <w:b/>
                <w:sz w:val="28"/>
                <w:szCs w:val="28"/>
              </w:rPr>
              <w:t>комітету</w:t>
            </w:r>
            <w:proofErr w:type="spellEnd"/>
            <w:r w:rsidRPr="00946F2D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6061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</w:p>
        </w:tc>
      </w:tr>
      <w:tr w:rsidR="000C1D49" w:rsidRPr="00946F2D" w:rsidTr="00F92855">
        <w:trPr>
          <w:trHeight w:val="607"/>
        </w:trPr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Білецький</w:t>
            </w:r>
            <w:proofErr w:type="spellEnd"/>
            <w:r w:rsidRPr="00946F2D">
              <w:rPr>
                <w:sz w:val="28"/>
                <w:szCs w:val="28"/>
              </w:rPr>
              <w:t xml:space="preserve"> Богдан </w:t>
            </w:r>
            <w:proofErr w:type="spellStart"/>
            <w:r w:rsidRPr="00946F2D">
              <w:rPr>
                <w:sz w:val="28"/>
                <w:szCs w:val="28"/>
              </w:rPr>
              <w:t>Ігорович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 xml:space="preserve">- заступник </w:t>
            </w:r>
            <w:proofErr w:type="spellStart"/>
            <w:r w:rsidRPr="00946F2D">
              <w:rPr>
                <w:sz w:val="28"/>
                <w:szCs w:val="28"/>
              </w:rPr>
              <w:t>міського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0C1D49" w:rsidRPr="00946F2D" w:rsidTr="00F92855">
        <w:tc>
          <w:tcPr>
            <w:tcW w:w="3794" w:type="dxa"/>
          </w:tcPr>
          <w:p w:rsidR="007B38C4" w:rsidRDefault="000C1D49" w:rsidP="00F92855">
            <w:pPr>
              <w:tabs>
                <w:tab w:val="left" w:pos="2977"/>
              </w:tabs>
              <w:rPr>
                <w:b/>
                <w:sz w:val="28"/>
                <w:szCs w:val="28"/>
              </w:rPr>
            </w:pPr>
            <w:r w:rsidRPr="00946F2D">
              <w:rPr>
                <w:b/>
                <w:sz w:val="28"/>
                <w:szCs w:val="28"/>
              </w:rPr>
              <w:t xml:space="preserve">Заступник </w:t>
            </w:r>
          </w:p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b/>
                <w:sz w:val="28"/>
                <w:szCs w:val="28"/>
              </w:rPr>
              <w:t>голови</w:t>
            </w:r>
            <w:proofErr w:type="spellEnd"/>
            <w:r w:rsidRPr="00946F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b/>
                <w:sz w:val="28"/>
                <w:szCs w:val="28"/>
              </w:rPr>
              <w:t>комітету</w:t>
            </w:r>
            <w:proofErr w:type="spellEnd"/>
            <w:r w:rsidRPr="00946F2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061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</w:p>
        </w:tc>
      </w:tr>
      <w:tr w:rsidR="000C1D49" w:rsidRPr="00946F2D" w:rsidTr="00F92855">
        <w:trPr>
          <w:trHeight w:val="687"/>
        </w:trPr>
        <w:tc>
          <w:tcPr>
            <w:tcW w:w="3794" w:type="dxa"/>
          </w:tcPr>
          <w:p w:rsidR="007B38C4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Соколовський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</w:p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Юрій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6061" w:type="dxa"/>
          </w:tcPr>
          <w:p w:rsidR="000C1D49" w:rsidRPr="00946F2D" w:rsidRDefault="000C1D49" w:rsidP="00F92855">
            <w:pPr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946F2D">
              <w:rPr>
                <w:sz w:val="28"/>
                <w:szCs w:val="28"/>
              </w:rPr>
              <w:t>управління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економічного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розвитку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міста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міської</w:t>
            </w:r>
            <w:proofErr w:type="spellEnd"/>
            <w:r w:rsidRPr="00946F2D">
              <w:rPr>
                <w:sz w:val="28"/>
                <w:szCs w:val="28"/>
              </w:rPr>
              <w:t xml:space="preserve"> ради</w:t>
            </w:r>
          </w:p>
        </w:tc>
      </w:tr>
      <w:tr w:rsidR="000C1D49" w:rsidRPr="00946F2D" w:rsidTr="00F92855">
        <w:trPr>
          <w:trHeight w:val="451"/>
        </w:trPr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b/>
                <w:sz w:val="28"/>
                <w:szCs w:val="28"/>
              </w:rPr>
            </w:pPr>
            <w:proofErr w:type="spellStart"/>
            <w:r w:rsidRPr="00946F2D">
              <w:rPr>
                <w:b/>
                <w:sz w:val="28"/>
                <w:szCs w:val="28"/>
              </w:rPr>
              <w:t>Секретар</w:t>
            </w:r>
            <w:proofErr w:type="spellEnd"/>
            <w:r w:rsidRPr="00946F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b/>
                <w:sz w:val="28"/>
                <w:szCs w:val="28"/>
              </w:rPr>
              <w:t>комітету</w:t>
            </w:r>
            <w:proofErr w:type="spellEnd"/>
            <w:r w:rsidRPr="00946F2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061" w:type="dxa"/>
          </w:tcPr>
          <w:p w:rsidR="000C1D49" w:rsidRPr="00946F2D" w:rsidRDefault="000C1D49" w:rsidP="00F92855">
            <w:pPr>
              <w:tabs>
                <w:tab w:val="left" w:pos="2977"/>
              </w:tabs>
              <w:ind w:left="360"/>
              <w:rPr>
                <w:sz w:val="28"/>
                <w:szCs w:val="28"/>
              </w:rPr>
            </w:pPr>
          </w:p>
        </w:tc>
      </w:tr>
      <w:tr w:rsidR="000C1D49" w:rsidRPr="00946F2D" w:rsidTr="00F92855">
        <w:trPr>
          <w:trHeight w:val="687"/>
        </w:trPr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Скурчанський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</w:p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>Василь Ярославович</w:t>
            </w:r>
          </w:p>
        </w:tc>
        <w:tc>
          <w:tcPr>
            <w:tcW w:w="6061" w:type="dxa"/>
          </w:tcPr>
          <w:p w:rsidR="000C1D49" w:rsidRPr="00946F2D" w:rsidRDefault="000C1D49" w:rsidP="007B38C4">
            <w:pPr>
              <w:jc w:val="both"/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946F2D">
              <w:rPr>
                <w:sz w:val="28"/>
                <w:szCs w:val="28"/>
              </w:rPr>
              <w:t>відділу</w:t>
            </w:r>
            <w:proofErr w:type="spellEnd"/>
            <w:r w:rsidRPr="00946F2D">
              <w:rPr>
                <w:sz w:val="28"/>
                <w:szCs w:val="28"/>
              </w:rPr>
              <w:t xml:space="preserve"> транспорту </w:t>
            </w:r>
            <w:proofErr w:type="spellStart"/>
            <w:r w:rsidRPr="00946F2D">
              <w:rPr>
                <w:sz w:val="28"/>
                <w:szCs w:val="28"/>
              </w:rPr>
              <w:t>управління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економічного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розвитку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міста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Калуської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міської</w:t>
            </w:r>
            <w:proofErr w:type="spellEnd"/>
            <w:r w:rsidRPr="00946F2D">
              <w:rPr>
                <w:sz w:val="28"/>
                <w:szCs w:val="28"/>
              </w:rPr>
              <w:t xml:space="preserve"> ради</w:t>
            </w:r>
          </w:p>
        </w:tc>
      </w:tr>
      <w:tr w:rsidR="000C1D49" w:rsidRPr="00946F2D" w:rsidTr="00F92855"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b/>
                <w:sz w:val="28"/>
                <w:szCs w:val="28"/>
              </w:rPr>
            </w:pPr>
            <w:r w:rsidRPr="00946F2D">
              <w:rPr>
                <w:b/>
                <w:sz w:val="28"/>
                <w:szCs w:val="28"/>
              </w:rPr>
              <w:t xml:space="preserve">Члени </w:t>
            </w:r>
            <w:proofErr w:type="spellStart"/>
            <w:r w:rsidRPr="00946F2D">
              <w:rPr>
                <w:b/>
                <w:sz w:val="28"/>
                <w:szCs w:val="28"/>
              </w:rPr>
              <w:t>комітету</w:t>
            </w:r>
            <w:proofErr w:type="spellEnd"/>
            <w:r w:rsidRPr="00946F2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061" w:type="dxa"/>
          </w:tcPr>
          <w:p w:rsidR="000C1D49" w:rsidRPr="00946F2D" w:rsidRDefault="000C1D49" w:rsidP="00F92855">
            <w:pPr>
              <w:tabs>
                <w:tab w:val="left" w:pos="2977"/>
              </w:tabs>
              <w:ind w:left="360"/>
              <w:rPr>
                <w:sz w:val="28"/>
                <w:szCs w:val="28"/>
              </w:rPr>
            </w:pPr>
          </w:p>
        </w:tc>
      </w:tr>
      <w:tr w:rsidR="000C1D49" w:rsidRPr="00946F2D" w:rsidTr="00F92855">
        <w:trPr>
          <w:trHeight w:val="635"/>
        </w:trPr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Білоус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Олена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Юріївна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0C1D49" w:rsidRPr="00946F2D" w:rsidRDefault="000C1D49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 xml:space="preserve">- голова </w:t>
            </w:r>
            <w:proofErr w:type="spellStart"/>
            <w:r w:rsidRPr="00946F2D">
              <w:rPr>
                <w:sz w:val="28"/>
                <w:szCs w:val="28"/>
              </w:rPr>
              <w:t>міськрайонної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організації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інвалідів</w:t>
            </w:r>
            <w:proofErr w:type="spellEnd"/>
            <w:r w:rsidRPr="00946F2D">
              <w:rPr>
                <w:sz w:val="28"/>
                <w:szCs w:val="28"/>
              </w:rPr>
              <w:t xml:space="preserve"> (за </w:t>
            </w:r>
            <w:proofErr w:type="spellStart"/>
            <w:r w:rsidRPr="00946F2D">
              <w:rPr>
                <w:sz w:val="28"/>
                <w:szCs w:val="28"/>
              </w:rPr>
              <w:t>згодою</w:t>
            </w:r>
            <w:proofErr w:type="spellEnd"/>
            <w:r w:rsidRPr="00946F2D">
              <w:rPr>
                <w:sz w:val="28"/>
                <w:szCs w:val="28"/>
              </w:rPr>
              <w:t xml:space="preserve">) </w:t>
            </w:r>
          </w:p>
        </w:tc>
      </w:tr>
      <w:tr w:rsidR="000C1D49" w:rsidRPr="00946F2D" w:rsidTr="00F92855">
        <w:trPr>
          <w:trHeight w:val="635"/>
        </w:trPr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Гарасимко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Іван</w:t>
            </w:r>
            <w:proofErr w:type="spellEnd"/>
            <w:r w:rsidRPr="00946F2D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6061" w:type="dxa"/>
          </w:tcPr>
          <w:p w:rsidR="000C1D49" w:rsidRPr="00A111F6" w:rsidRDefault="000C1D49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946F2D"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sz w:val="28"/>
                <w:szCs w:val="28"/>
              </w:rPr>
              <w:t>нагляду</w:t>
            </w:r>
            <w:proofErr w:type="spellEnd"/>
            <w:r>
              <w:rPr>
                <w:sz w:val="28"/>
                <w:szCs w:val="28"/>
              </w:rPr>
              <w:t xml:space="preserve"> (контролю)</w:t>
            </w:r>
            <w:r w:rsidRPr="001B5018">
              <w:rPr>
                <w:sz w:val="28"/>
                <w:szCs w:val="28"/>
              </w:rPr>
              <w:t xml:space="preserve"> </w:t>
            </w:r>
            <w:proofErr w:type="spellStart"/>
            <w:r w:rsidRPr="001B5018">
              <w:rPr>
                <w:sz w:val="28"/>
                <w:szCs w:val="28"/>
              </w:rPr>
              <w:t>Укртрансбезпеки</w:t>
            </w:r>
            <w:proofErr w:type="spellEnd"/>
            <w:r w:rsidRPr="001B5018">
              <w:rPr>
                <w:sz w:val="28"/>
                <w:szCs w:val="28"/>
              </w:rPr>
              <w:t xml:space="preserve"> в </w:t>
            </w:r>
            <w:proofErr w:type="spellStart"/>
            <w:r w:rsidRPr="001B5018">
              <w:rPr>
                <w:sz w:val="28"/>
                <w:szCs w:val="28"/>
              </w:rPr>
              <w:t>Івано-Франківській</w:t>
            </w:r>
            <w:proofErr w:type="spellEnd"/>
            <w:r w:rsidRPr="001B5018">
              <w:rPr>
                <w:sz w:val="28"/>
                <w:szCs w:val="28"/>
              </w:rPr>
              <w:t xml:space="preserve"> </w:t>
            </w:r>
            <w:proofErr w:type="spellStart"/>
            <w:r w:rsidRPr="001B5018">
              <w:rPr>
                <w:sz w:val="28"/>
                <w:szCs w:val="28"/>
              </w:rPr>
              <w:t>області</w:t>
            </w:r>
            <w:proofErr w:type="spellEnd"/>
            <w:r w:rsidRPr="00946F2D">
              <w:rPr>
                <w:sz w:val="28"/>
                <w:szCs w:val="28"/>
              </w:rPr>
              <w:t xml:space="preserve"> (за </w:t>
            </w:r>
            <w:proofErr w:type="spellStart"/>
            <w:r w:rsidRPr="00946F2D"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C1D49" w:rsidRPr="00946F2D" w:rsidTr="00F92855">
        <w:trPr>
          <w:trHeight w:val="635"/>
        </w:trPr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Дмитрів</w:t>
            </w:r>
            <w:proofErr w:type="spellEnd"/>
            <w:r w:rsidRPr="00946F2D">
              <w:rPr>
                <w:sz w:val="28"/>
                <w:szCs w:val="28"/>
              </w:rPr>
              <w:t xml:space="preserve"> Роман Петрович</w:t>
            </w:r>
          </w:p>
        </w:tc>
        <w:tc>
          <w:tcPr>
            <w:tcW w:w="6061" w:type="dxa"/>
          </w:tcPr>
          <w:p w:rsidR="000C1D49" w:rsidRPr="00946F2D" w:rsidRDefault="000C1D49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старший </w:t>
            </w:r>
            <w:proofErr w:type="spellStart"/>
            <w:r>
              <w:rPr>
                <w:sz w:val="28"/>
                <w:szCs w:val="28"/>
              </w:rPr>
              <w:t>інспектор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відділу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превенції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Калуського</w:t>
            </w:r>
            <w:proofErr w:type="spellEnd"/>
            <w:r w:rsidRPr="00946F2D">
              <w:rPr>
                <w:sz w:val="28"/>
                <w:szCs w:val="28"/>
              </w:rPr>
              <w:t xml:space="preserve"> РВП ГУНП </w:t>
            </w:r>
            <w:proofErr w:type="spellStart"/>
            <w:r w:rsidRPr="00946F2D">
              <w:rPr>
                <w:sz w:val="28"/>
                <w:szCs w:val="28"/>
              </w:rPr>
              <w:t>України</w:t>
            </w:r>
            <w:proofErr w:type="spellEnd"/>
            <w:r w:rsidRPr="00946F2D">
              <w:rPr>
                <w:sz w:val="28"/>
                <w:szCs w:val="28"/>
              </w:rPr>
              <w:t xml:space="preserve"> в </w:t>
            </w:r>
            <w:proofErr w:type="spellStart"/>
            <w:r w:rsidRPr="00946F2D">
              <w:rPr>
                <w:sz w:val="28"/>
                <w:szCs w:val="28"/>
              </w:rPr>
              <w:t>Івано-Франківській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області</w:t>
            </w:r>
            <w:proofErr w:type="spellEnd"/>
            <w:r w:rsidRPr="00946F2D">
              <w:rPr>
                <w:sz w:val="28"/>
                <w:szCs w:val="28"/>
              </w:rPr>
              <w:t xml:space="preserve">, майор </w:t>
            </w:r>
            <w:proofErr w:type="spellStart"/>
            <w:r w:rsidRPr="00946F2D">
              <w:rPr>
                <w:sz w:val="28"/>
                <w:szCs w:val="28"/>
              </w:rPr>
              <w:t>поліції</w:t>
            </w:r>
            <w:proofErr w:type="spellEnd"/>
            <w:r w:rsidRPr="00946F2D">
              <w:rPr>
                <w:sz w:val="28"/>
                <w:szCs w:val="28"/>
              </w:rPr>
              <w:t xml:space="preserve"> (за </w:t>
            </w:r>
            <w:proofErr w:type="spellStart"/>
            <w:r w:rsidRPr="00946F2D">
              <w:rPr>
                <w:sz w:val="28"/>
                <w:szCs w:val="28"/>
              </w:rPr>
              <w:t>згодою</w:t>
            </w:r>
            <w:proofErr w:type="spellEnd"/>
            <w:r w:rsidRPr="00946F2D">
              <w:rPr>
                <w:sz w:val="28"/>
                <w:szCs w:val="28"/>
              </w:rPr>
              <w:t>)</w:t>
            </w:r>
          </w:p>
        </w:tc>
      </w:tr>
      <w:tr w:rsidR="000C1D49" w:rsidRPr="00946F2D" w:rsidTr="00F92855">
        <w:trPr>
          <w:trHeight w:val="635"/>
        </w:trPr>
        <w:tc>
          <w:tcPr>
            <w:tcW w:w="3794" w:type="dxa"/>
          </w:tcPr>
          <w:p w:rsidR="000C1D49" w:rsidRPr="004164DA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Козяр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Романович</w:t>
            </w:r>
          </w:p>
        </w:tc>
        <w:tc>
          <w:tcPr>
            <w:tcW w:w="6061" w:type="dxa"/>
          </w:tcPr>
          <w:p w:rsidR="000C1D49" w:rsidRPr="004164DA" w:rsidRDefault="000C1D49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4164DA">
              <w:rPr>
                <w:sz w:val="28"/>
                <w:szCs w:val="28"/>
              </w:rPr>
              <w:t xml:space="preserve">- член </w:t>
            </w:r>
            <w:proofErr w:type="spellStart"/>
            <w:r w:rsidRPr="004164DA">
              <w:rPr>
                <w:sz w:val="28"/>
                <w:szCs w:val="28"/>
              </w:rPr>
              <w:t>громадської</w:t>
            </w:r>
            <w:proofErr w:type="spellEnd"/>
            <w:r w:rsidRPr="004164DA">
              <w:rPr>
                <w:sz w:val="28"/>
                <w:szCs w:val="28"/>
              </w:rPr>
              <w:t xml:space="preserve"> </w:t>
            </w:r>
            <w:proofErr w:type="spellStart"/>
            <w:r w:rsidRPr="004164DA">
              <w:rPr>
                <w:sz w:val="28"/>
                <w:szCs w:val="28"/>
              </w:rPr>
              <w:t>організації</w:t>
            </w:r>
            <w:proofErr w:type="spellEnd"/>
            <w:r w:rsidRPr="004164DA">
              <w:rPr>
                <w:sz w:val="28"/>
                <w:szCs w:val="28"/>
              </w:rPr>
              <w:t xml:space="preserve"> </w:t>
            </w:r>
            <w:proofErr w:type="spellStart"/>
            <w:r w:rsidRPr="004164DA">
              <w:rPr>
                <w:sz w:val="28"/>
                <w:szCs w:val="28"/>
              </w:rPr>
              <w:t>осередку</w:t>
            </w:r>
            <w:proofErr w:type="spellEnd"/>
            <w:r w:rsidRPr="004164DA">
              <w:rPr>
                <w:sz w:val="28"/>
                <w:szCs w:val="28"/>
              </w:rPr>
              <w:t xml:space="preserve"> </w:t>
            </w:r>
            <w:proofErr w:type="spellStart"/>
            <w:r w:rsidRPr="004164DA">
              <w:rPr>
                <w:sz w:val="28"/>
                <w:szCs w:val="28"/>
              </w:rPr>
              <w:t>суспільно</w:t>
            </w:r>
            <w:proofErr w:type="spellEnd"/>
            <w:r w:rsidRPr="004164DA">
              <w:rPr>
                <w:sz w:val="28"/>
                <w:szCs w:val="28"/>
              </w:rPr>
              <w:t xml:space="preserve"> – культурного </w:t>
            </w:r>
            <w:proofErr w:type="spellStart"/>
            <w:r w:rsidRPr="004164DA">
              <w:rPr>
                <w:sz w:val="28"/>
                <w:szCs w:val="28"/>
              </w:rPr>
              <w:t>товариства</w:t>
            </w:r>
            <w:proofErr w:type="spellEnd"/>
            <w:r w:rsidRPr="004164DA">
              <w:rPr>
                <w:sz w:val="28"/>
                <w:szCs w:val="28"/>
              </w:rPr>
              <w:t xml:space="preserve"> «</w:t>
            </w:r>
            <w:proofErr w:type="spellStart"/>
            <w:r w:rsidRPr="004164DA">
              <w:rPr>
                <w:sz w:val="28"/>
                <w:szCs w:val="28"/>
              </w:rPr>
              <w:t>Надсяння</w:t>
            </w:r>
            <w:proofErr w:type="spellEnd"/>
            <w:r w:rsidRPr="004164DA">
              <w:rPr>
                <w:sz w:val="28"/>
                <w:szCs w:val="28"/>
              </w:rPr>
              <w:t xml:space="preserve">» (за </w:t>
            </w:r>
            <w:proofErr w:type="spellStart"/>
            <w:r w:rsidRPr="004164DA">
              <w:rPr>
                <w:sz w:val="28"/>
                <w:szCs w:val="28"/>
              </w:rPr>
              <w:t>згодою</w:t>
            </w:r>
            <w:proofErr w:type="spellEnd"/>
            <w:r w:rsidRPr="004164DA">
              <w:rPr>
                <w:sz w:val="28"/>
                <w:szCs w:val="28"/>
              </w:rPr>
              <w:t>)</w:t>
            </w:r>
          </w:p>
        </w:tc>
      </w:tr>
      <w:tr w:rsidR="000C1D49" w:rsidRPr="00946F2D" w:rsidTr="00F92855"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Кукура</w:t>
            </w:r>
            <w:proofErr w:type="spellEnd"/>
            <w:r w:rsidRPr="00946F2D">
              <w:rPr>
                <w:sz w:val="28"/>
                <w:szCs w:val="28"/>
              </w:rPr>
              <w:t xml:space="preserve"> Галина </w:t>
            </w:r>
            <w:proofErr w:type="spellStart"/>
            <w:r w:rsidRPr="00946F2D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6061" w:type="dxa"/>
          </w:tcPr>
          <w:p w:rsidR="000C1D49" w:rsidRPr="00946F2D" w:rsidRDefault="000C1D49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 xml:space="preserve">- голова </w:t>
            </w:r>
            <w:proofErr w:type="spellStart"/>
            <w:r w:rsidRPr="00946F2D">
              <w:rPr>
                <w:sz w:val="28"/>
                <w:szCs w:val="28"/>
              </w:rPr>
              <w:t>громадської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організації</w:t>
            </w:r>
            <w:proofErr w:type="spellEnd"/>
            <w:r w:rsidRPr="00946F2D">
              <w:rPr>
                <w:sz w:val="28"/>
                <w:szCs w:val="28"/>
              </w:rPr>
              <w:t xml:space="preserve"> «</w:t>
            </w:r>
            <w:proofErr w:type="spellStart"/>
            <w:r w:rsidRPr="00946F2D">
              <w:rPr>
                <w:sz w:val="28"/>
                <w:szCs w:val="28"/>
              </w:rPr>
              <w:t>Діти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Сонця</w:t>
            </w:r>
            <w:proofErr w:type="spellEnd"/>
            <w:r w:rsidRPr="00946F2D">
              <w:rPr>
                <w:sz w:val="28"/>
                <w:szCs w:val="28"/>
              </w:rPr>
              <w:t xml:space="preserve">» (за </w:t>
            </w:r>
            <w:proofErr w:type="spellStart"/>
            <w:r w:rsidRPr="00946F2D">
              <w:rPr>
                <w:sz w:val="28"/>
                <w:szCs w:val="28"/>
              </w:rPr>
              <w:t>згодою</w:t>
            </w:r>
            <w:proofErr w:type="spellEnd"/>
            <w:r w:rsidRPr="00946F2D">
              <w:rPr>
                <w:sz w:val="28"/>
                <w:szCs w:val="28"/>
              </w:rPr>
              <w:t xml:space="preserve">) </w:t>
            </w:r>
          </w:p>
        </w:tc>
      </w:tr>
      <w:tr w:rsidR="000C1D49" w:rsidRPr="00946F2D" w:rsidTr="00F92855">
        <w:tc>
          <w:tcPr>
            <w:tcW w:w="3794" w:type="dxa"/>
          </w:tcPr>
          <w:p w:rsidR="007B38C4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Куриляк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</w:p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Володимир</w:t>
            </w:r>
            <w:proofErr w:type="spellEnd"/>
            <w:r w:rsidRPr="00946F2D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6061" w:type="dxa"/>
          </w:tcPr>
          <w:p w:rsidR="000C1D49" w:rsidRPr="00946F2D" w:rsidRDefault="000C1D49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>-</w:t>
            </w:r>
            <w:r w:rsidR="007B38C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провідний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спеціаліст</w:t>
            </w:r>
            <w:proofErr w:type="spellEnd"/>
            <w:r w:rsidRPr="00946F2D">
              <w:rPr>
                <w:sz w:val="28"/>
                <w:szCs w:val="28"/>
              </w:rPr>
              <w:t xml:space="preserve"> сектору </w:t>
            </w:r>
            <w:proofErr w:type="spellStart"/>
            <w:r w:rsidRPr="00946F2D">
              <w:rPr>
                <w:sz w:val="28"/>
                <w:szCs w:val="28"/>
              </w:rPr>
              <w:t>взаємодії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із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суб’єктами</w:t>
            </w:r>
            <w:proofErr w:type="spellEnd"/>
            <w:r w:rsidRPr="00946F2D">
              <w:rPr>
                <w:sz w:val="28"/>
                <w:szCs w:val="28"/>
              </w:rPr>
              <w:t xml:space="preserve"> ОТК </w:t>
            </w:r>
            <w:proofErr w:type="spellStart"/>
            <w:r w:rsidRPr="00946F2D">
              <w:rPr>
                <w:sz w:val="28"/>
                <w:szCs w:val="28"/>
              </w:rPr>
              <w:t>Регіонального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сервісного</w:t>
            </w:r>
            <w:proofErr w:type="spellEnd"/>
            <w:r w:rsidRPr="00946F2D">
              <w:rPr>
                <w:sz w:val="28"/>
                <w:szCs w:val="28"/>
              </w:rPr>
              <w:t xml:space="preserve"> центру ГСЦ МВС в </w:t>
            </w:r>
            <w:proofErr w:type="spellStart"/>
            <w:r w:rsidRPr="00946F2D">
              <w:rPr>
                <w:sz w:val="28"/>
                <w:szCs w:val="28"/>
              </w:rPr>
              <w:t>Івано</w:t>
            </w:r>
            <w:proofErr w:type="spellEnd"/>
            <w:r w:rsidRPr="00946F2D">
              <w:rPr>
                <w:sz w:val="28"/>
                <w:szCs w:val="28"/>
              </w:rPr>
              <w:t xml:space="preserve"> – </w:t>
            </w:r>
            <w:proofErr w:type="spellStart"/>
            <w:r w:rsidRPr="00946F2D">
              <w:rPr>
                <w:sz w:val="28"/>
                <w:szCs w:val="28"/>
              </w:rPr>
              <w:t>Франківській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області</w:t>
            </w:r>
            <w:proofErr w:type="spellEnd"/>
            <w:r w:rsidRPr="00946F2D">
              <w:rPr>
                <w:sz w:val="28"/>
                <w:szCs w:val="28"/>
              </w:rPr>
              <w:t xml:space="preserve"> (за </w:t>
            </w:r>
            <w:proofErr w:type="spellStart"/>
            <w:r w:rsidRPr="00946F2D">
              <w:rPr>
                <w:sz w:val="28"/>
                <w:szCs w:val="28"/>
              </w:rPr>
              <w:t>згодою</w:t>
            </w:r>
            <w:proofErr w:type="spellEnd"/>
            <w:r w:rsidRPr="00946F2D">
              <w:rPr>
                <w:sz w:val="28"/>
                <w:szCs w:val="28"/>
              </w:rPr>
              <w:t>)</w:t>
            </w:r>
          </w:p>
        </w:tc>
      </w:tr>
      <w:tr w:rsidR="000C1D49" w:rsidRPr="00946F2D" w:rsidTr="00F92855"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Липовська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Любов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061" w:type="dxa"/>
          </w:tcPr>
          <w:p w:rsidR="000C1D49" w:rsidRPr="00946F2D" w:rsidRDefault="007B38C4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C1D49" w:rsidRPr="00946F2D">
              <w:rPr>
                <w:sz w:val="28"/>
                <w:szCs w:val="28"/>
              </w:rPr>
              <w:t xml:space="preserve">голова </w:t>
            </w:r>
            <w:r w:rsidR="000C1D49">
              <w:rPr>
                <w:sz w:val="28"/>
                <w:szCs w:val="28"/>
              </w:rPr>
              <w:t xml:space="preserve">ГО </w:t>
            </w:r>
            <w:proofErr w:type="spellStart"/>
            <w:r w:rsidR="000C1D49" w:rsidRPr="00946F2D">
              <w:rPr>
                <w:sz w:val="28"/>
                <w:szCs w:val="28"/>
              </w:rPr>
              <w:t>Калуської</w:t>
            </w:r>
            <w:proofErr w:type="spellEnd"/>
            <w:r w:rsidR="000C1D49" w:rsidRPr="00946F2D">
              <w:rPr>
                <w:sz w:val="28"/>
                <w:szCs w:val="28"/>
              </w:rPr>
              <w:t xml:space="preserve"> </w:t>
            </w:r>
            <w:proofErr w:type="spellStart"/>
            <w:r w:rsidR="000C1D49" w:rsidRPr="00946F2D">
              <w:rPr>
                <w:sz w:val="28"/>
                <w:szCs w:val="28"/>
              </w:rPr>
              <w:t>міської</w:t>
            </w:r>
            <w:proofErr w:type="spellEnd"/>
            <w:r w:rsidR="000C1D49" w:rsidRPr="00946F2D">
              <w:rPr>
                <w:sz w:val="28"/>
                <w:szCs w:val="28"/>
              </w:rPr>
              <w:t xml:space="preserve"> </w:t>
            </w:r>
            <w:proofErr w:type="spellStart"/>
            <w:r w:rsidR="000C1D49" w:rsidRPr="00946F2D">
              <w:rPr>
                <w:sz w:val="28"/>
                <w:szCs w:val="28"/>
              </w:rPr>
              <w:t>філії</w:t>
            </w:r>
            <w:proofErr w:type="spellEnd"/>
            <w:r w:rsidR="000C1D49" w:rsidRPr="00946F2D">
              <w:rPr>
                <w:sz w:val="28"/>
                <w:szCs w:val="28"/>
              </w:rPr>
              <w:t xml:space="preserve"> «Союзу </w:t>
            </w:r>
            <w:proofErr w:type="spellStart"/>
            <w:r w:rsidR="000C1D49" w:rsidRPr="00946F2D">
              <w:rPr>
                <w:sz w:val="28"/>
                <w:szCs w:val="28"/>
              </w:rPr>
              <w:t>українок</w:t>
            </w:r>
            <w:proofErr w:type="spellEnd"/>
            <w:r w:rsidR="000C1D49" w:rsidRPr="00946F2D">
              <w:rPr>
                <w:sz w:val="28"/>
                <w:szCs w:val="28"/>
              </w:rPr>
              <w:t xml:space="preserve">» (за </w:t>
            </w:r>
            <w:proofErr w:type="spellStart"/>
            <w:r w:rsidR="000C1D49" w:rsidRPr="00946F2D">
              <w:rPr>
                <w:sz w:val="28"/>
                <w:szCs w:val="28"/>
              </w:rPr>
              <w:t>згодою</w:t>
            </w:r>
            <w:proofErr w:type="spellEnd"/>
            <w:r w:rsidR="000C1D49" w:rsidRPr="00946F2D">
              <w:rPr>
                <w:sz w:val="28"/>
                <w:szCs w:val="28"/>
              </w:rPr>
              <w:t>)</w:t>
            </w:r>
          </w:p>
        </w:tc>
      </w:tr>
      <w:tr w:rsidR="000C1D49" w:rsidRPr="00946F2D" w:rsidTr="00F92855"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Марущак</w:t>
            </w:r>
            <w:proofErr w:type="spellEnd"/>
            <w:r w:rsidRPr="00946F2D">
              <w:rPr>
                <w:sz w:val="28"/>
                <w:szCs w:val="28"/>
              </w:rPr>
              <w:t xml:space="preserve"> Михайло </w:t>
            </w:r>
            <w:proofErr w:type="spellStart"/>
            <w:r w:rsidRPr="00946F2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6061" w:type="dxa"/>
          </w:tcPr>
          <w:p w:rsidR="000C1D49" w:rsidRPr="00946F2D" w:rsidRDefault="000C1D49" w:rsidP="007B38C4">
            <w:pPr>
              <w:jc w:val="both"/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 xml:space="preserve">- голова </w:t>
            </w:r>
            <w:proofErr w:type="spellStart"/>
            <w:r w:rsidRPr="00946F2D">
              <w:rPr>
                <w:sz w:val="28"/>
                <w:szCs w:val="28"/>
              </w:rPr>
              <w:t>громадської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організації</w:t>
            </w:r>
            <w:proofErr w:type="spellEnd"/>
            <w:r w:rsidRPr="00946F2D">
              <w:rPr>
                <w:sz w:val="28"/>
                <w:szCs w:val="28"/>
              </w:rPr>
              <w:t xml:space="preserve"> «</w:t>
            </w:r>
            <w:proofErr w:type="spellStart"/>
            <w:r w:rsidRPr="00946F2D">
              <w:rPr>
                <w:sz w:val="28"/>
                <w:szCs w:val="28"/>
              </w:rPr>
              <w:t>Калуська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Прикарпатська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="007B38C4">
              <w:rPr>
                <w:sz w:val="28"/>
                <w:szCs w:val="28"/>
              </w:rPr>
              <w:t>асоціація</w:t>
            </w:r>
            <w:proofErr w:type="spellEnd"/>
            <w:r w:rsidR="007B38C4">
              <w:rPr>
                <w:sz w:val="28"/>
                <w:szCs w:val="28"/>
              </w:rPr>
              <w:t xml:space="preserve"> </w:t>
            </w:r>
            <w:proofErr w:type="spellStart"/>
            <w:r w:rsidR="007B38C4">
              <w:rPr>
                <w:sz w:val="28"/>
                <w:szCs w:val="28"/>
              </w:rPr>
              <w:t>ветеранів</w:t>
            </w:r>
            <w:proofErr w:type="spellEnd"/>
            <w:r w:rsidR="007B38C4">
              <w:rPr>
                <w:sz w:val="28"/>
                <w:szCs w:val="28"/>
              </w:rPr>
              <w:t xml:space="preserve"> </w:t>
            </w:r>
            <w:proofErr w:type="spellStart"/>
            <w:r w:rsidR="007B38C4">
              <w:rPr>
                <w:sz w:val="28"/>
                <w:szCs w:val="28"/>
              </w:rPr>
              <w:t>Афганістану</w:t>
            </w:r>
            <w:proofErr w:type="spellEnd"/>
            <w:r w:rsidRPr="00946F2D">
              <w:rPr>
                <w:sz w:val="28"/>
                <w:szCs w:val="28"/>
              </w:rPr>
              <w:t xml:space="preserve"> (</w:t>
            </w:r>
            <w:proofErr w:type="spellStart"/>
            <w:r w:rsidRPr="00946F2D">
              <w:rPr>
                <w:sz w:val="28"/>
                <w:szCs w:val="28"/>
              </w:rPr>
              <w:t>воїнів-інтернаціоналістів</w:t>
            </w:r>
            <w:proofErr w:type="spellEnd"/>
            <w:r w:rsidRPr="00946F2D">
              <w:rPr>
                <w:sz w:val="28"/>
                <w:szCs w:val="28"/>
              </w:rPr>
              <w:t xml:space="preserve">) і АТО» (за </w:t>
            </w:r>
            <w:proofErr w:type="spellStart"/>
            <w:r w:rsidRPr="00946F2D">
              <w:rPr>
                <w:sz w:val="28"/>
                <w:szCs w:val="28"/>
              </w:rPr>
              <w:t>згодою</w:t>
            </w:r>
            <w:proofErr w:type="spellEnd"/>
            <w:r w:rsidRPr="00946F2D">
              <w:rPr>
                <w:sz w:val="28"/>
                <w:szCs w:val="28"/>
              </w:rPr>
              <w:t>)</w:t>
            </w:r>
          </w:p>
        </w:tc>
      </w:tr>
      <w:tr w:rsidR="000C1D49" w:rsidRPr="00946F2D" w:rsidTr="00F92855">
        <w:tc>
          <w:tcPr>
            <w:tcW w:w="3794" w:type="dxa"/>
          </w:tcPr>
          <w:p w:rsidR="000C1D49" w:rsidRPr="00F4786A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F4786A">
              <w:rPr>
                <w:sz w:val="28"/>
                <w:szCs w:val="28"/>
              </w:rPr>
              <w:lastRenderedPageBreak/>
              <w:t>Перейма</w:t>
            </w:r>
            <w:proofErr w:type="spellEnd"/>
            <w:r w:rsidRPr="00F4786A">
              <w:rPr>
                <w:sz w:val="28"/>
                <w:szCs w:val="28"/>
              </w:rPr>
              <w:t xml:space="preserve"> </w:t>
            </w:r>
            <w:proofErr w:type="spellStart"/>
            <w:r w:rsidRPr="00F4786A">
              <w:rPr>
                <w:sz w:val="28"/>
                <w:szCs w:val="28"/>
              </w:rPr>
              <w:t>Тетяна</w:t>
            </w:r>
            <w:proofErr w:type="spellEnd"/>
            <w:r w:rsidRPr="00F4786A">
              <w:rPr>
                <w:sz w:val="28"/>
                <w:szCs w:val="28"/>
              </w:rPr>
              <w:t xml:space="preserve"> </w:t>
            </w:r>
            <w:proofErr w:type="spellStart"/>
            <w:r w:rsidRPr="00F4786A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6061" w:type="dxa"/>
          </w:tcPr>
          <w:p w:rsidR="000C1D49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F4786A">
              <w:rPr>
                <w:sz w:val="28"/>
                <w:szCs w:val="28"/>
              </w:rPr>
              <w:t xml:space="preserve">- голова </w:t>
            </w:r>
            <w:proofErr w:type="spellStart"/>
            <w:r w:rsidRPr="00F4786A">
              <w:rPr>
                <w:sz w:val="28"/>
                <w:szCs w:val="28"/>
              </w:rPr>
              <w:t>Калуського</w:t>
            </w:r>
            <w:proofErr w:type="spellEnd"/>
            <w:r w:rsidRPr="00F4786A">
              <w:rPr>
                <w:sz w:val="28"/>
                <w:szCs w:val="28"/>
              </w:rPr>
              <w:t xml:space="preserve"> УТОС (за </w:t>
            </w:r>
            <w:proofErr w:type="spellStart"/>
            <w:r w:rsidRPr="00F4786A">
              <w:rPr>
                <w:sz w:val="28"/>
                <w:szCs w:val="28"/>
              </w:rPr>
              <w:t>згодою</w:t>
            </w:r>
            <w:proofErr w:type="spellEnd"/>
            <w:r w:rsidRPr="00F4786A">
              <w:rPr>
                <w:sz w:val="28"/>
                <w:szCs w:val="28"/>
              </w:rPr>
              <w:t>)</w:t>
            </w:r>
          </w:p>
          <w:p w:rsidR="000C1D49" w:rsidRPr="00F4786A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</w:p>
        </w:tc>
      </w:tr>
      <w:tr w:rsidR="000C1D49" w:rsidRPr="00946F2D" w:rsidTr="00F92855">
        <w:tc>
          <w:tcPr>
            <w:tcW w:w="3794" w:type="dxa"/>
          </w:tcPr>
          <w:p w:rsidR="007B38C4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Прубняк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</w:p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Світлана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6061" w:type="dxa"/>
          </w:tcPr>
          <w:p w:rsidR="000C1D49" w:rsidRPr="00946F2D" w:rsidRDefault="000C1D49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 xml:space="preserve">- перший заступник начальника </w:t>
            </w:r>
            <w:proofErr w:type="spellStart"/>
            <w:r w:rsidRPr="00946F2D">
              <w:rPr>
                <w:sz w:val="28"/>
                <w:szCs w:val="28"/>
              </w:rPr>
              <w:t>управління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соціального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захисту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населення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міської</w:t>
            </w:r>
            <w:proofErr w:type="spellEnd"/>
            <w:r w:rsidRPr="00946F2D">
              <w:rPr>
                <w:sz w:val="28"/>
                <w:szCs w:val="28"/>
              </w:rPr>
              <w:t xml:space="preserve"> ради</w:t>
            </w:r>
          </w:p>
        </w:tc>
      </w:tr>
      <w:tr w:rsidR="000C1D49" w:rsidRPr="00946F2D" w:rsidTr="00F92855"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 xml:space="preserve">Терещенко Алла </w:t>
            </w:r>
            <w:proofErr w:type="spellStart"/>
            <w:r w:rsidRPr="00946F2D">
              <w:rPr>
                <w:sz w:val="28"/>
                <w:szCs w:val="28"/>
              </w:rPr>
              <w:t>Феліксівна</w:t>
            </w:r>
            <w:proofErr w:type="spellEnd"/>
          </w:p>
        </w:tc>
        <w:tc>
          <w:tcPr>
            <w:tcW w:w="6061" w:type="dxa"/>
          </w:tcPr>
          <w:p w:rsidR="000C1D49" w:rsidRPr="00946F2D" w:rsidRDefault="000C1D49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 xml:space="preserve">- голова садового </w:t>
            </w:r>
            <w:proofErr w:type="spellStart"/>
            <w:r w:rsidRPr="00946F2D">
              <w:rPr>
                <w:sz w:val="28"/>
                <w:szCs w:val="28"/>
              </w:rPr>
              <w:t>товариства</w:t>
            </w:r>
            <w:proofErr w:type="spellEnd"/>
            <w:r w:rsidRPr="00946F2D">
              <w:rPr>
                <w:sz w:val="28"/>
                <w:szCs w:val="28"/>
              </w:rPr>
              <w:t xml:space="preserve"> «</w:t>
            </w:r>
            <w:proofErr w:type="spellStart"/>
            <w:r w:rsidRPr="00946F2D">
              <w:rPr>
                <w:sz w:val="28"/>
                <w:szCs w:val="28"/>
              </w:rPr>
              <w:t>Хімік</w:t>
            </w:r>
            <w:proofErr w:type="spellEnd"/>
            <w:r w:rsidRPr="00946F2D">
              <w:rPr>
                <w:sz w:val="28"/>
                <w:szCs w:val="28"/>
              </w:rPr>
              <w:t xml:space="preserve">» (за </w:t>
            </w:r>
            <w:proofErr w:type="spellStart"/>
            <w:r w:rsidRPr="00946F2D">
              <w:rPr>
                <w:sz w:val="28"/>
                <w:szCs w:val="28"/>
              </w:rPr>
              <w:t>згодою</w:t>
            </w:r>
            <w:proofErr w:type="spellEnd"/>
            <w:r w:rsidRPr="00946F2D">
              <w:rPr>
                <w:sz w:val="28"/>
                <w:szCs w:val="28"/>
              </w:rPr>
              <w:t>)</w:t>
            </w:r>
          </w:p>
        </w:tc>
      </w:tr>
      <w:tr w:rsidR="000C1D49" w:rsidRPr="00946F2D" w:rsidTr="00F92855">
        <w:tc>
          <w:tcPr>
            <w:tcW w:w="3794" w:type="dxa"/>
          </w:tcPr>
          <w:p w:rsidR="000C1D49" w:rsidRPr="00233136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233136">
              <w:rPr>
                <w:sz w:val="28"/>
                <w:szCs w:val="28"/>
              </w:rPr>
              <w:t>Тітко</w:t>
            </w:r>
            <w:proofErr w:type="spellEnd"/>
            <w:r w:rsidRPr="00233136">
              <w:rPr>
                <w:sz w:val="28"/>
                <w:szCs w:val="28"/>
              </w:rPr>
              <w:t xml:space="preserve"> </w:t>
            </w:r>
            <w:proofErr w:type="spellStart"/>
            <w:r w:rsidRPr="00233136">
              <w:rPr>
                <w:sz w:val="28"/>
                <w:szCs w:val="28"/>
              </w:rPr>
              <w:t>Ілля</w:t>
            </w:r>
            <w:proofErr w:type="spellEnd"/>
            <w:r w:rsidRPr="00233136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6061" w:type="dxa"/>
          </w:tcPr>
          <w:p w:rsidR="000C1D49" w:rsidRPr="00233136" w:rsidRDefault="000C1D49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233136">
              <w:rPr>
                <w:sz w:val="28"/>
                <w:szCs w:val="28"/>
              </w:rPr>
              <w:t xml:space="preserve">- член </w:t>
            </w:r>
            <w:proofErr w:type="spellStart"/>
            <w:r w:rsidRPr="00233136">
              <w:rPr>
                <w:sz w:val="28"/>
                <w:szCs w:val="28"/>
              </w:rPr>
              <w:t>громадської</w:t>
            </w:r>
            <w:proofErr w:type="spellEnd"/>
            <w:r w:rsidRPr="00233136">
              <w:rPr>
                <w:sz w:val="28"/>
                <w:szCs w:val="28"/>
              </w:rPr>
              <w:t xml:space="preserve"> </w:t>
            </w:r>
            <w:proofErr w:type="spellStart"/>
            <w:r w:rsidRPr="00233136">
              <w:rPr>
                <w:sz w:val="28"/>
                <w:szCs w:val="28"/>
              </w:rPr>
              <w:t>спілки</w:t>
            </w:r>
            <w:proofErr w:type="spellEnd"/>
            <w:r w:rsidRPr="00233136">
              <w:rPr>
                <w:sz w:val="28"/>
                <w:szCs w:val="28"/>
              </w:rPr>
              <w:t xml:space="preserve"> «</w:t>
            </w:r>
            <w:proofErr w:type="spellStart"/>
            <w:r w:rsidRPr="00233136">
              <w:rPr>
                <w:sz w:val="28"/>
                <w:szCs w:val="28"/>
              </w:rPr>
              <w:t>Громадське</w:t>
            </w:r>
            <w:proofErr w:type="spellEnd"/>
            <w:r w:rsidRPr="00233136">
              <w:rPr>
                <w:sz w:val="28"/>
                <w:szCs w:val="28"/>
              </w:rPr>
              <w:t xml:space="preserve"> </w:t>
            </w:r>
            <w:proofErr w:type="spellStart"/>
            <w:r w:rsidRPr="00233136">
              <w:rPr>
                <w:sz w:val="28"/>
                <w:szCs w:val="28"/>
              </w:rPr>
              <w:t>об’єднання</w:t>
            </w:r>
            <w:proofErr w:type="spellEnd"/>
            <w:r w:rsidRPr="00233136">
              <w:rPr>
                <w:sz w:val="28"/>
                <w:szCs w:val="28"/>
              </w:rPr>
              <w:t xml:space="preserve"> </w:t>
            </w:r>
            <w:proofErr w:type="spellStart"/>
            <w:r w:rsidRPr="00233136">
              <w:rPr>
                <w:sz w:val="28"/>
                <w:szCs w:val="28"/>
              </w:rPr>
              <w:t>Калущини</w:t>
            </w:r>
            <w:proofErr w:type="spellEnd"/>
            <w:r w:rsidRPr="00233136">
              <w:rPr>
                <w:sz w:val="28"/>
                <w:szCs w:val="28"/>
              </w:rPr>
              <w:t xml:space="preserve"> </w:t>
            </w:r>
            <w:proofErr w:type="spellStart"/>
            <w:r w:rsidRPr="00233136">
              <w:rPr>
                <w:sz w:val="28"/>
                <w:szCs w:val="28"/>
              </w:rPr>
              <w:t>учасників</w:t>
            </w:r>
            <w:proofErr w:type="spellEnd"/>
            <w:r w:rsidRPr="00233136">
              <w:rPr>
                <w:sz w:val="28"/>
                <w:szCs w:val="28"/>
              </w:rPr>
              <w:t xml:space="preserve"> </w:t>
            </w:r>
            <w:proofErr w:type="spellStart"/>
            <w:r w:rsidRPr="00233136">
              <w:rPr>
                <w:sz w:val="28"/>
                <w:szCs w:val="28"/>
              </w:rPr>
              <w:t>бойових</w:t>
            </w:r>
            <w:proofErr w:type="spellEnd"/>
            <w:r w:rsidRPr="00233136">
              <w:rPr>
                <w:sz w:val="28"/>
                <w:szCs w:val="28"/>
              </w:rPr>
              <w:t xml:space="preserve"> </w:t>
            </w:r>
            <w:proofErr w:type="spellStart"/>
            <w:r w:rsidRPr="00233136">
              <w:rPr>
                <w:sz w:val="28"/>
                <w:szCs w:val="28"/>
              </w:rPr>
              <w:t>дій</w:t>
            </w:r>
            <w:proofErr w:type="spellEnd"/>
            <w:r w:rsidRPr="00233136">
              <w:rPr>
                <w:sz w:val="28"/>
                <w:szCs w:val="28"/>
              </w:rPr>
              <w:t xml:space="preserve"> (АТО) на </w:t>
            </w:r>
            <w:proofErr w:type="spellStart"/>
            <w:r w:rsidRPr="00233136">
              <w:rPr>
                <w:sz w:val="28"/>
                <w:szCs w:val="28"/>
              </w:rPr>
              <w:t>сході</w:t>
            </w:r>
            <w:proofErr w:type="spellEnd"/>
            <w:r w:rsidRPr="00233136">
              <w:rPr>
                <w:sz w:val="28"/>
                <w:szCs w:val="28"/>
              </w:rPr>
              <w:t xml:space="preserve"> </w:t>
            </w:r>
            <w:proofErr w:type="spellStart"/>
            <w:r w:rsidRPr="00233136">
              <w:rPr>
                <w:sz w:val="28"/>
                <w:szCs w:val="28"/>
              </w:rPr>
              <w:t>України</w:t>
            </w:r>
            <w:proofErr w:type="spellEnd"/>
            <w:r w:rsidR="007B38C4">
              <w:rPr>
                <w:sz w:val="28"/>
                <w:szCs w:val="28"/>
              </w:rPr>
              <w:t xml:space="preserve"> </w:t>
            </w:r>
            <w:proofErr w:type="spellStart"/>
            <w:r w:rsidR="007B38C4">
              <w:rPr>
                <w:sz w:val="28"/>
                <w:szCs w:val="28"/>
              </w:rPr>
              <w:t>імені</w:t>
            </w:r>
            <w:proofErr w:type="spellEnd"/>
            <w:r w:rsidR="007B38C4">
              <w:rPr>
                <w:sz w:val="28"/>
                <w:szCs w:val="28"/>
              </w:rPr>
              <w:t xml:space="preserve"> Романа Шухевича» </w:t>
            </w:r>
            <w:r w:rsidRPr="00233136">
              <w:rPr>
                <w:sz w:val="28"/>
                <w:szCs w:val="28"/>
              </w:rPr>
              <w:t xml:space="preserve">(за </w:t>
            </w:r>
            <w:proofErr w:type="spellStart"/>
            <w:r w:rsidRPr="00233136">
              <w:rPr>
                <w:sz w:val="28"/>
                <w:szCs w:val="28"/>
              </w:rPr>
              <w:t>згодою</w:t>
            </w:r>
            <w:proofErr w:type="spellEnd"/>
            <w:r w:rsidRPr="00233136">
              <w:rPr>
                <w:sz w:val="28"/>
                <w:szCs w:val="28"/>
              </w:rPr>
              <w:t>)</w:t>
            </w:r>
          </w:p>
        </w:tc>
      </w:tr>
      <w:tr w:rsidR="000C1D49" w:rsidRPr="00946F2D" w:rsidTr="00F92855">
        <w:trPr>
          <w:trHeight w:val="932"/>
        </w:trPr>
        <w:tc>
          <w:tcPr>
            <w:tcW w:w="3794" w:type="dxa"/>
          </w:tcPr>
          <w:p w:rsidR="000C1D49" w:rsidRPr="00946F2D" w:rsidRDefault="000C1D49" w:rsidP="00F92855">
            <w:pPr>
              <w:tabs>
                <w:tab w:val="left" w:pos="2977"/>
              </w:tabs>
              <w:rPr>
                <w:sz w:val="28"/>
                <w:szCs w:val="28"/>
              </w:rPr>
            </w:pPr>
            <w:proofErr w:type="spellStart"/>
            <w:r w:rsidRPr="00946F2D">
              <w:rPr>
                <w:sz w:val="28"/>
                <w:szCs w:val="28"/>
              </w:rPr>
              <w:t>Шутяк</w:t>
            </w:r>
            <w:proofErr w:type="spellEnd"/>
            <w:r w:rsidRPr="00946F2D">
              <w:rPr>
                <w:sz w:val="28"/>
                <w:szCs w:val="28"/>
              </w:rPr>
              <w:t xml:space="preserve"> Оксана </w:t>
            </w:r>
            <w:proofErr w:type="spellStart"/>
            <w:r w:rsidRPr="00946F2D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6061" w:type="dxa"/>
          </w:tcPr>
          <w:p w:rsidR="000C1D49" w:rsidRPr="00946F2D" w:rsidRDefault="000C1D49" w:rsidP="007B38C4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946F2D">
              <w:rPr>
                <w:sz w:val="28"/>
                <w:szCs w:val="28"/>
              </w:rPr>
              <w:t xml:space="preserve">- член </w:t>
            </w:r>
            <w:proofErr w:type="spellStart"/>
            <w:r w:rsidRPr="00946F2D">
              <w:rPr>
                <w:sz w:val="28"/>
                <w:szCs w:val="28"/>
              </w:rPr>
              <w:t>громадського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об’єднання</w:t>
            </w:r>
            <w:proofErr w:type="spellEnd"/>
            <w:r w:rsidRPr="00946F2D">
              <w:rPr>
                <w:sz w:val="28"/>
                <w:szCs w:val="28"/>
              </w:rPr>
              <w:t xml:space="preserve"> </w:t>
            </w:r>
            <w:proofErr w:type="spellStart"/>
            <w:r w:rsidRPr="00946F2D">
              <w:rPr>
                <w:sz w:val="28"/>
                <w:szCs w:val="28"/>
              </w:rPr>
              <w:t>підприємців</w:t>
            </w:r>
            <w:proofErr w:type="spellEnd"/>
            <w:r w:rsidRPr="00946F2D">
              <w:rPr>
                <w:sz w:val="28"/>
                <w:szCs w:val="28"/>
              </w:rPr>
              <w:t xml:space="preserve"> та </w:t>
            </w:r>
            <w:proofErr w:type="spellStart"/>
            <w:r w:rsidRPr="00946F2D">
              <w:rPr>
                <w:sz w:val="28"/>
                <w:szCs w:val="28"/>
              </w:rPr>
              <w:t>промисловців</w:t>
            </w:r>
            <w:proofErr w:type="spellEnd"/>
            <w:r w:rsidRPr="00946F2D">
              <w:rPr>
                <w:sz w:val="28"/>
                <w:szCs w:val="28"/>
              </w:rPr>
              <w:t xml:space="preserve"> «</w:t>
            </w:r>
            <w:proofErr w:type="spellStart"/>
            <w:r w:rsidRPr="00946F2D">
              <w:rPr>
                <w:sz w:val="28"/>
                <w:szCs w:val="28"/>
              </w:rPr>
              <w:t>Ділові</w:t>
            </w:r>
            <w:proofErr w:type="spellEnd"/>
            <w:r w:rsidRPr="00946F2D">
              <w:rPr>
                <w:sz w:val="28"/>
                <w:szCs w:val="28"/>
              </w:rPr>
              <w:t xml:space="preserve"> люди </w:t>
            </w:r>
            <w:proofErr w:type="spellStart"/>
            <w:r w:rsidRPr="00946F2D">
              <w:rPr>
                <w:sz w:val="28"/>
                <w:szCs w:val="28"/>
              </w:rPr>
              <w:t>Прикарпаття</w:t>
            </w:r>
            <w:proofErr w:type="spellEnd"/>
            <w:r w:rsidRPr="00946F2D">
              <w:rPr>
                <w:sz w:val="28"/>
                <w:szCs w:val="28"/>
              </w:rPr>
              <w:t xml:space="preserve">», депутат </w:t>
            </w:r>
            <w:proofErr w:type="spellStart"/>
            <w:r w:rsidRPr="00946F2D">
              <w:rPr>
                <w:sz w:val="28"/>
                <w:szCs w:val="28"/>
              </w:rPr>
              <w:t>міської</w:t>
            </w:r>
            <w:proofErr w:type="spellEnd"/>
            <w:r w:rsidRPr="00946F2D">
              <w:rPr>
                <w:sz w:val="28"/>
                <w:szCs w:val="28"/>
              </w:rPr>
              <w:t xml:space="preserve"> ради (за </w:t>
            </w:r>
            <w:proofErr w:type="spellStart"/>
            <w:r w:rsidRPr="00946F2D">
              <w:rPr>
                <w:sz w:val="28"/>
                <w:szCs w:val="28"/>
              </w:rPr>
              <w:t>згодою</w:t>
            </w:r>
            <w:proofErr w:type="spellEnd"/>
            <w:r w:rsidRPr="00946F2D">
              <w:rPr>
                <w:sz w:val="28"/>
                <w:szCs w:val="28"/>
              </w:rPr>
              <w:t>).</w:t>
            </w:r>
          </w:p>
        </w:tc>
      </w:tr>
    </w:tbl>
    <w:p w:rsidR="000C1D49" w:rsidRPr="00946F2D" w:rsidRDefault="000C1D49" w:rsidP="000C1D49">
      <w:pPr>
        <w:tabs>
          <w:tab w:val="left" w:pos="2977"/>
        </w:tabs>
        <w:rPr>
          <w:sz w:val="28"/>
          <w:szCs w:val="28"/>
        </w:rPr>
      </w:pPr>
      <w:r w:rsidRPr="00946F2D">
        <w:rPr>
          <w:sz w:val="28"/>
          <w:szCs w:val="28"/>
        </w:rPr>
        <w:t xml:space="preserve">  </w:t>
      </w:r>
    </w:p>
    <w:p w:rsidR="000C1D49" w:rsidRPr="00946F2D" w:rsidRDefault="000C1D49" w:rsidP="007B38C4">
      <w:pPr>
        <w:tabs>
          <w:tab w:val="left" w:pos="2977"/>
        </w:tabs>
        <w:jc w:val="both"/>
        <w:rPr>
          <w:sz w:val="28"/>
          <w:szCs w:val="28"/>
        </w:rPr>
      </w:pPr>
      <w:r w:rsidRPr="00946F2D">
        <w:rPr>
          <w:sz w:val="28"/>
          <w:szCs w:val="28"/>
        </w:rPr>
        <w:t xml:space="preserve">         </w:t>
      </w:r>
      <w:r w:rsidRPr="00946F2D">
        <w:rPr>
          <w:sz w:val="28"/>
          <w:szCs w:val="28"/>
          <w:shd w:val="clear" w:color="auto" w:fill="FFFFFF"/>
        </w:rPr>
        <w:t xml:space="preserve">До </w:t>
      </w:r>
      <w:proofErr w:type="spellStart"/>
      <w:r w:rsidRPr="00946F2D">
        <w:rPr>
          <w:sz w:val="28"/>
          <w:szCs w:val="28"/>
          <w:shd w:val="clear" w:color="auto" w:fill="FFFFFF"/>
        </w:rPr>
        <w:t>участі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946F2D">
        <w:rPr>
          <w:sz w:val="28"/>
          <w:szCs w:val="28"/>
          <w:shd w:val="clear" w:color="auto" w:fill="FFFFFF"/>
        </w:rPr>
        <w:t>засіданні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конкурсного </w:t>
      </w:r>
      <w:proofErr w:type="spellStart"/>
      <w:r w:rsidRPr="00946F2D">
        <w:rPr>
          <w:sz w:val="28"/>
          <w:szCs w:val="28"/>
          <w:shd w:val="clear" w:color="auto" w:fill="FFFFFF"/>
        </w:rPr>
        <w:t>комітету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, на </w:t>
      </w:r>
      <w:proofErr w:type="spellStart"/>
      <w:r w:rsidRPr="00946F2D">
        <w:rPr>
          <w:sz w:val="28"/>
          <w:szCs w:val="28"/>
          <w:shd w:val="clear" w:color="auto" w:fill="FFFFFF"/>
        </w:rPr>
        <w:t>якому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46F2D">
        <w:rPr>
          <w:sz w:val="28"/>
          <w:szCs w:val="28"/>
          <w:shd w:val="clear" w:color="auto" w:fill="FFFFFF"/>
        </w:rPr>
        <w:t>визначається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46F2D">
        <w:rPr>
          <w:sz w:val="28"/>
          <w:szCs w:val="28"/>
          <w:shd w:val="clear" w:color="auto" w:fill="FFFFFF"/>
        </w:rPr>
        <w:t>автомобільний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46F2D">
        <w:rPr>
          <w:sz w:val="28"/>
          <w:szCs w:val="28"/>
          <w:shd w:val="clear" w:color="auto" w:fill="FFFFFF"/>
        </w:rPr>
        <w:t>перевізник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946F2D">
        <w:rPr>
          <w:sz w:val="28"/>
          <w:szCs w:val="28"/>
          <w:shd w:val="clear" w:color="auto" w:fill="FFFFFF"/>
        </w:rPr>
        <w:t>роботи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946F2D">
        <w:rPr>
          <w:sz w:val="28"/>
          <w:szCs w:val="28"/>
          <w:shd w:val="clear" w:color="auto" w:fill="FFFFFF"/>
        </w:rPr>
        <w:t>приміському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автобусному </w:t>
      </w:r>
      <w:proofErr w:type="spellStart"/>
      <w:r w:rsidRPr="00946F2D">
        <w:rPr>
          <w:sz w:val="28"/>
          <w:szCs w:val="28"/>
          <w:shd w:val="clear" w:color="auto" w:fill="FFFFFF"/>
        </w:rPr>
        <w:t>маршруті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46F2D">
        <w:rPr>
          <w:sz w:val="28"/>
          <w:szCs w:val="28"/>
          <w:shd w:val="clear" w:color="auto" w:fill="FFFFFF"/>
        </w:rPr>
        <w:t>запрошується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староста </w:t>
      </w:r>
      <w:proofErr w:type="spellStart"/>
      <w:r w:rsidRPr="00946F2D">
        <w:rPr>
          <w:sz w:val="28"/>
          <w:szCs w:val="28"/>
          <w:shd w:val="clear" w:color="auto" w:fill="FFFFFF"/>
        </w:rPr>
        <w:t>відповідного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46F2D">
        <w:rPr>
          <w:sz w:val="28"/>
          <w:szCs w:val="28"/>
          <w:shd w:val="clear" w:color="auto" w:fill="FFFFFF"/>
        </w:rPr>
        <w:t>старостинського</w:t>
      </w:r>
      <w:proofErr w:type="spellEnd"/>
      <w:r w:rsidRPr="00946F2D">
        <w:rPr>
          <w:sz w:val="28"/>
          <w:szCs w:val="28"/>
          <w:shd w:val="clear" w:color="auto" w:fill="FFFFFF"/>
        </w:rPr>
        <w:t xml:space="preserve"> округу.</w:t>
      </w:r>
    </w:p>
    <w:p w:rsidR="000C1D49" w:rsidRDefault="000C1D49" w:rsidP="007B38C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7B38C4" w:rsidRDefault="007B38C4" w:rsidP="00756DFE">
      <w:pPr>
        <w:spacing w:line="276" w:lineRule="auto"/>
        <w:rPr>
          <w:sz w:val="28"/>
          <w:szCs w:val="28"/>
          <w:lang w:val="uk-UA"/>
        </w:rPr>
      </w:pPr>
    </w:p>
    <w:p w:rsidR="007B38C4" w:rsidRDefault="007B38C4" w:rsidP="00756DFE">
      <w:pPr>
        <w:spacing w:line="276" w:lineRule="auto"/>
        <w:rPr>
          <w:sz w:val="28"/>
          <w:szCs w:val="28"/>
          <w:lang w:val="uk-UA"/>
        </w:rPr>
      </w:pPr>
    </w:p>
    <w:p w:rsidR="007B38C4" w:rsidRDefault="007B38C4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31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Pr="00D135E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D135E3">
        <w:rPr>
          <w:b/>
          <w:sz w:val="28"/>
          <w:szCs w:val="28"/>
        </w:rPr>
        <w:t>Об’єкти</w:t>
      </w:r>
      <w:proofErr w:type="spellEnd"/>
      <w:r w:rsidRPr="00D135E3">
        <w:rPr>
          <w:b/>
          <w:sz w:val="28"/>
          <w:szCs w:val="28"/>
        </w:rPr>
        <w:t xml:space="preserve"> конкурсу</w:t>
      </w:r>
    </w:p>
    <w:p w:rsidR="000C1D49" w:rsidRPr="00D135E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</w:t>
      </w:r>
      <w:r w:rsidRPr="00D135E3">
        <w:rPr>
          <w:b/>
          <w:sz w:val="28"/>
          <w:szCs w:val="28"/>
        </w:rPr>
        <w:t>1</w:t>
      </w:r>
    </w:p>
    <w:p w:rsidR="000C1D49" w:rsidRPr="00D135E3" w:rsidRDefault="000C1D49" w:rsidP="000C1D49">
      <w:pPr>
        <w:rPr>
          <w:sz w:val="28"/>
          <w:szCs w:val="28"/>
        </w:rPr>
      </w:pPr>
      <w:r w:rsidRPr="00D135E3">
        <w:rPr>
          <w:sz w:val="28"/>
          <w:szCs w:val="28"/>
        </w:rPr>
        <w:t>№ 1 Г «</w:t>
      </w:r>
      <w:proofErr w:type="spellStart"/>
      <w:r w:rsidRPr="00D135E3">
        <w:rPr>
          <w:sz w:val="28"/>
          <w:szCs w:val="28"/>
        </w:rPr>
        <w:t>Карпатська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кераміка</w:t>
      </w:r>
      <w:proofErr w:type="spellEnd"/>
      <w:r w:rsidRPr="00D135E3">
        <w:rPr>
          <w:sz w:val="28"/>
          <w:szCs w:val="28"/>
        </w:rPr>
        <w:t xml:space="preserve"> – Вокзал» 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 xml:space="preserve">); </w:t>
      </w:r>
    </w:p>
    <w:p w:rsidR="000C1D49" w:rsidRPr="00D135E3" w:rsidRDefault="000C1D49" w:rsidP="000C1D49">
      <w:pPr>
        <w:rPr>
          <w:sz w:val="28"/>
          <w:szCs w:val="28"/>
        </w:rPr>
      </w:pPr>
      <w:r w:rsidRPr="00D135E3">
        <w:rPr>
          <w:sz w:val="28"/>
          <w:szCs w:val="28"/>
        </w:rPr>
        <w:t>№ 6 «</w:t>
      </w:r>
      <w:proofErr w:type="spellStart"/>
      <w:r w:rsidRPr="00D135E3">
        <w:rPr>
          <w:sz w:val="28"/>
          <w:szCs w:val="28"/>
        </w:rPr>
        <w:t>Карпатська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кераміка</w:t>
      </w:r>
      <w:proofErr w:type="spellEnd"/>
      <w:r w:rsidRPr="00D135E3">
        <w:rPr>
          <w:sz w:val="28"/>
          <w:szCs w:val="28"/>
        </w:rPr>
        <w:t xml:space="preserve"> – </w:t>
      </w:r>
      <w:proofErr w:type="spellStart"/>
      <w:r w:rsidRPr="00D135E3">
        <w:rPr>
          <w:sz w:val="28"/>
          <w:szCs w:val="28"/>
        </w:rPr>
        <w:t>Лікарня</w:t>
      </w:r>
      <w:proofErr w:type="spellEnd"/>
      <w:r w:rsidRPr="00D135E3">
        <w:rPr>
          <w:sz w:val="28"/>
          <w:szCs w:val="28"/>
        </w:rPr>
        <w:t xml:space="preserve">» по </w:t>
      </w:r>
      <w:proofErr w:type="spellStart"/>
      <w:r w:rsidRPr="00D135E3">
        <w:rPr>
          <w:sz w:val="28"/>
          <w:szCs w:val="28"/>
        </w:rPr>
        <w:t>вул</w:t>
      </w:r>
      <w:proofErr w:type="spellEnd"/>
      <w:r w:rsidRPr="00D135E3">
        <w:rPr>
          <w:sz w:val="28"/>
          <w:szCs w:val="28"/>
        </w:rPr>
        <w:t xml:space="preserve">. </w:t>
      </w:r>
      <w:proofErr w:type="spellStart"/>
      <w:r w:rsidRPr="00D135E3">
        <w:rPr>
          <w:sz w:val="28"/>
          <w:szCs w:val="28"/>
        </w:rPr>
        <w:t>Євшана</w:t>
      </w:r>
      <w:proofErr w:type="spellEnd"/>
      <w:r w:rsidRPr="00D135E3">
        <w:rPr>
          <w:sz w:val="28"/>
          <w:szCs w:val="28"/>
        </w:rPr>
        <w:t xml:space="preserve"> (1</w:t>
      </w:r>
      <w:r w:rsidRPr="00D135E3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</w:t>
      </w:r>
      <w:r w:rsidRPr="00D135E3">
        <w:rPr>
          <w:sz w:val="28"/>
          <w:szCs w:val="28"/>
        </w:rPr>
        <w:t>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 xml:space="preserve">); </w:t>
      </w:r>
    </w:p>
    <w:p w:rsidR="000C1D49" w:rsidRPr="00D135E3" w:rsidRDefault="000C1D49" w:rsidP="000C1D49">
      <w:pPr>
        <w:rPr>
          <w:sz w:val="28"/>
          <w:szCs w:val="28"/>
        </w:rPr>
      </w:pPr>
      <w:r w:rsidRPr="00D135E3">
        <w:rPr>
          <w:sz w:val="28"/>
          <w:szCs w:val="28"/>
        </w:rPr>
        <w:t xml:space="preserve">№ 11 А «ВПУ – </w:t>
      </w:r>
      <w:proofErr w:type="spellStart"/>
      <w:r w:rsidRPr="00D135E3">
        <w:rPr>
          <w:sz w:val="28"/>
          <w:szCs w:val="28"/>
        </w:rPr>
        <w:t>Залісся</w:t>
      </w:r>
      <w:proofErr w:type="spellEnd"/>
      <w:r w:rsidRPr="00D135E3">
        <w:rPr>
          <w:sz w:val="28"/>
          <w:szCs w:val="28"/>
        </w:rPr>
        <w:t xml:space="preserve">» по </w:t>
      </w:r>
      <w:proofErr w:type="spellStart"/>
      <w:r w:rsidRPr="00D135E3">
        <w:rPr>
          <w:sz w:val="28"/>
          <w:szCs w:val="28"/>
        </w:rPr>
        <w:t>вул</w:t>
      </w:r>
      <w:proofErr w:type="spellEnd"/>
      <w:r w:rsidRPr="00D135E3">
        <w:rPr>
          <w:sz w:val="28"/>
          <w:szCs w:val="28"/>
        </w:rPr>
        <w:t xml:space="preserve">. </w:t>
      </w:r>
      <w:proofErr w:type="spellStart"/>
      <w:r w:rsidRPr="00D135E3">
        <w:rPr>
          <w:sz w:val="28"/>
          <w:szCs w:val="28"/>
        </w:rPr>
        <w:t>Євшана</w:t>
      </w:r>
      <w:proofErr w:type="spellEnd"/>
      <w:r w:rsidRPr="00D135E3">
        <w:rPr>
          <w:sz w:val="28"/>
          <w:szCs w:val="28"/>
        </w:rPr>
        <w:t xml:space="preserve"> 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 xml:space="preserve">). </w:t>
      </w:r>
    </w:p>
    <w:p w:rsidR="000C1D49" w:rsidRPr="00D135E3" w:rsidRDefault="000C1D49" w:rsidP="000C1D49">
      <w:pPr>
        <w:rPr>
          <w:sz w:val="28"/>
          <w:szCs w:val="28"/>
        </w:rPr>
      </w:pPr>
      <w:r w:rsidRPr="00D135E3">
        <w:rPr>
          <w:sz w:val="28"/>
          <w:szCs w:val="28"/>
        </w:rPr>
        <w:t xml:space="preserve">№ 28 «Калуш (ВПТУ) – </w:t>
      </w:r>
      <w:proofErr w:type="spellStart"/>
      <w:r w:rsidRPr="00D135E3">
        <w:rPr>
          <w:sz w:val="28"/>
          <w:szCs w:val="28"/>
        </w:rPr>
        <w:t>Студінка</w:t>
      </w:r>
      <w:proofErr w:type="spellEnd"/>
      <w:r w:rsidRPr="00D135E3">
        <w:rPr>
          <w:sz w:val="28"/>
          <w:szCs w:val="28"/>
        </w:rPr>
        <w:t xml:space="preserve">» 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 xml:space="preserve">); </w:t>
      </w:r>
    </w:p>
    <w:p w:rsidR="000C1D49" w:rsidRPr="00D135E3" w:rsidRDefault="000C1D49" w:rsidP="000C1D49">
      <w:pPr>
        <w:rPr>
          <w:sz w:val="28"/>
          <w:szCs w:val="28"/>
        </w:rPr>
      </w:pPr>
      <w:proofErr w:type="spellStart"/>
      <w:r w:rsidRPr="00D135E3">
        <w:rPr>
          <w:sz w:val="28"/>
          <w:szCs w:val="28"/>
        </w:rPr>
        <w:t>Всього</w:t>
      </w:r>
      <w:proofErr w:type="spellEnd"/>
      <w:r w:rsidRPr="00D135E3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 w:rsidRPr="00D135E3">
        <w:rPr>
          <w:sz w:val="28"/>
          <w:szCs w:val="28"/>
        </w:rPr>
        <w:t xml:space="preserve"> та 1 </w:t>
      </w:r>
      <w:proofErr w:type="spellStart"/>
      <w:r w:rsidRPr="00D135E3">
        <w:rPr>
          <w:sz w:val="28"/>
          <w:szCs w:val="28"/>
        </w:rPr>
        <w:t>резервний</w:t>
      </w:r>
      <w:proofErr w:type="spellEnd"/>
      <w:r w:rsidRPr="00D135E3">
        <w:rPr>
          <w:sz w:val="28"/>
          <w:szCs w:val="28"/>
        </w:rPr>
        <w:t>.</w:t>
      </w:r>
    </w:p>
    <w:p w:rsidR="000C1D49" w:rsidRDefault="000C1D49" w:rsidP="000C1D49">
      <w:pPr>
        <w:jc w:val="center"/>
        <w:outlineLvl w:val="0"/>
        <w:rPr>
          <w:b/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2</w:t>
      </w:r>
    </w:p>
    <w:p w:rsidR="000C1D49" w:rsidRPr="00E93D55" w:rsidRDefault="000C1D49" w:rsidP="000C1D49">
      <w:pPr>
        <w:rPr>
          <w:b/>
          <w:sz w:val="28"/>
          <w:szCs w:val="28"/>
        </w:rPr>
      </w:pPr>
      <w:r w:rsidRPr="00E93D55">
        <w:rPr>
          <w:sz w:val="28"/>
          <w:szCs w:val="28"/>
        </w:rPr>
        <w:t>№ 1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Вокзал» (4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>);</w:t>
      </w:r>
      <w:r w:rsidRPr="00E93D55">
        <w:rPr>
          <w:b/>
          <w:sz w:val="28"/>
          <w:szCs w:val="28"/>
        </w:rPr>
        <w:t xml:space="preserve"> </w:t>
      </w:r>
    </w:p>
    <w:p w:rsidR="000C1D49" w:rsidRPr="00E93D55" w:rsidRDefault="000C1D49" w:rsidP="000C1D49">
      <w:pPr>
        <w:rPr>
          <w:sz w:val="28"/>
          <w:szCs w:val="28"/>
        </w:rPr>
      </w:pPr>
      <w:r w:rsidRPr="00E93D55">
        <w:rPr>
          <w:sz w:val="28"/>
          <w:szCs w:val="28"/>
        </w:rPr>
        <w:t xml:space="preserve">№ 7 «Центр – Шахта»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);</w:t>
      </w:r>
    </w:p>
    <w:p w:rsidR="000C1D49" w:rsidRPr="00E93D55" w:rsidRDefault="000C1D49" w:rsidP="000C1D49">
      <w:pPr>
        <w:rPr>
          <w:sz w:val="28"/>
          <w:szCs w:val="28"/>
        </w:rPr>
      </w:pPr>
      <w:r w:rsidRPr="00E93D55">
        <w:rPr>
          <w:sz w:val="28"/>
          <w:szCs w:val="28"/>
        </w:rPr>
        <w:t>№ 8 А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</w:t>
      </w:r>
      <w:proofErr w:type="spellStart"/>
      <w:r w:rsidRPr="00E93D55">
        <w:rPr>
          <w:sz w:val="28"/>
          <w:szCs w:val="28"/>
        </w:rPr>
        <w:t>Ви</w:t>
      </w:r>
      <w:r>
        <w:rPr>
          <w:sz w:val="28"/>
          <w:szCs w:val="28"/>
        </w:rPr>
        <w:t>сочанка</w:t>
      </w:r>
      <w:proofErr w:type="spellEnd"/>
      <w:r>
        <w:rPr>
          <w:sz w:val="28"/>
          <w:szCs w:val="28"/>
        </w:rPr>
        <w:t xml:space="preserve">» по пр. </w:t>
      </w:r>
      <w:proofErr w:type="spellStart"/>
      <w:r>
        <w:rPr>
          <w:sz w:val="28"/>
          <w:szCs w:val="28"/>
        </w:rPr>
        <w:t>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 (1 </w:t>
      </w:r>
      <w:proofErr w:type="spellStart"/>
      <w:r>
        <w:rPr>
          <w:sz w:val="28"/>
          <w:szCs w:val="28"/>
        </w:rPr>
        <w:t>транспортний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>
        <w:rPr>
          <w:sz w:val="28"/>
          <w:szCs w:val="28"/>
        </w:rPr>
        <w:t>).</w:t>
      </w:r>
    </w:p>
    <w:p w:rsidR="000C1D49" w:rsidRPr="00E93D55" w:rsidRDefault="000C1D49" w:rsidP="000C1D49">
      <w:pPr>
        <w:rPr>
          <w:sz w:val="28"/>
          <w:szCs w:val="28"/>
        </w:rPr>
      </w:pPr>
      <w:proofErr w:type="spellStart"/>
      <w:r w:rsidRPr="00E93D55">
        <w:rPr>
          <w:sz w:val="28"/>
          <w:szCs w:val="28"/>
        </w:rPr>
        <w:t>Всього</w:t>
      </w:r>
      <w:proofErr w:type="spellEnd"/>
      <w:r w:rsidRPr="00E93D55">
        <w:rPr>
          <w:sz w:val="28"/>
          <w:szCs w:val="28"/>
        </w:rPr>
        <w:t xml:space="preserve"> 6 </w:t>
      </w:r>
      <w:proofErr w:type="spellStart"/>
      <w:r w:rsidRPr="00E93D55">
        <w:rPr>
          <w:sz w:val="28"/>
          <w:szCs w:val="28"/>
        </w:rPr>
        <w:t>основних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транспортних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засобів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0C1D49" w:rsidRDefault="000C1D49" w:rsidP="000C1D49">
      <w:pPr>
        <w:jc w:val="center"/>
        <w:outlineLvl w:val="0"/>
        <w:rPr>
          <w:b/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E93D55">
        <w:rPr>
          <w:b/>
          <w:sz w:val="28"/>
          <w:szCs w:val="28"/>
        </w:rPr>
        <w:t>Об’єкт</w:t>
      </w:r>
      <w:proofErr w:type="spellEnd"/>
      <w:r w:rsidRPr="00E93D55">
        <w:rPr>
          <w:b/>
          <w:sz w:val="28"/>
          <w:szCs w:val="28"/>
        </w:rPr>
        <w:t xml:space="preserve"> 3</w:t>
      </w:r>
    </w:p>
    <w:p w:rsidR="000C1D49" w:rsidRPr="00E93D55" w:rsidRDefault="000C1D49" w:rsidP="000C1D49">
      <w:pPr>
        <w:rPr>
          <w:sz w:val="28"/>
          <w:szCs w:val="28"/>
        </w:rPr>
      </w:pPr>
      <w:r w:rsidRPr="00E93D55">
        <w:rPr>
          <w:sz w:val="28"/>
          <w:szCs w:val="28"/>
        </w:rPr>
        <w:t>№ 6 А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</w:t>
      </w:r>
      <w:proofErr w:type="spellStart"/>
      <w:r w:rsidRPr="00E93D55">
        <w:rPr>
          <w:sz w:val="28"/>
          <w:szCs w:val="28"/>
        </w:rPr>
        <w:t>Лікарня</w:t>
      </w:r>
      <w:proofErr w:type="spellEnd"/>
      <w:r w:rsidRPr="00E93D55">
        <w:rPr>
          <w:sz w:val="28"/>
          <w:szCs w:val="28"/>
        </w:rPr>
        <w:t xml:space="preserve">» по пр. </w:t>
      </w:r>
      <w:proofErr w:type="spellStart"/>
      <w:r w:rsidRPr="00E93D55">
        <w:rPr>
          <w:sz w:val="28"/>
          <w:szCs w:val="28"/>
        </w:rPr>
        <w:t>Лесі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 (3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>);</w:t>
      </w:r>
    </w:p>
    <w:p w:rsidR="000C1D49" w:rsidRPr="00E93D55" w:rsidRDefault="000C1D49" w:rsidP="000C1D49">
      <w:pPr>
        <w:rPr>
          <w:sz w:val="28"/>
          <w:szCs w:val="28"/>
        </w:rPr>
      </w:pPr>
      <w:r w:rsidRPr="00E93D55">
        <w:rPr>
          <w:sz w:val="28"/>
          <w:szCs w:val="28"/>
        </w:rPr>
        <w:t xml:space="preserve">№ 11 Б «ВПУ – </w:t>
      </w:r>
      <w:proofErr w:type="spellStart"/>
      <w:r w:rsidRPr="00E93D55">
        <w:rPr>
          <w:sz w:val="28"/>
          <w:szCs w:val="28"/>
        </w:rPr>
        <w:t>Залісся</w:t>
      </w:r>
      <w:proofErr w:type="spellEnd"/>
      <w:r w:rsidRPr="00E93D55">
        <w:rPr>
          <w:sz w:val="28"/>
          <w:szCs w:val="28"/>
        </w:rPr>
        <w:t xml:space="preserve">» по пр. </w:t>
      </w:r>
      <w:proofErr w:type="spellStart"/>
      <w:r w:rsidRPr="00E93D55">
        <w:rPr>
          <w:sz w:val="28"/>
          <w:szCs w:val="28"/>
        </w:rPr>
        <w:t>Лесі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Українки</w:t>
      </w:r>
      <w:proofErr w:type="spellEnd"/>
      <w:r w:rsidRPr="00E93D55">
        <w:rPr>
          <w:sz w:val="28"/>
          <w:szCs w:val="28"/>
        </w:rPr>
        <w:t xml:space="preserve">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).</w:t>
      </w:r>
    </w:p>
    <w:p w:rsidR="000C1D49" w:rsidRPr="00E93D55" w:rsidRDefault="000C1D49" w:rsidP="000C1D49">
      <w:pPr>
        <w:rPr>
          <w:sz w:val="28"/>
          <w:szCs w:val="28"/>
        </w:rPr>
      </w:pPr>
      <w:proofErr w:type="spellStart"/>
      <w:r w:rsidRPr="00E93D55"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0C1D49" w:rsidRDefault="000C1D49" w:rsidP="000C1D49">
      <w:pPr>
        <w:outlineLvl w:val="0"/>
        <w:rPr>
          <w:b/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E93D55">
        <w:rPr>
          <w:b/>
          <w:sz w:val="28"/>
          <w:szCs w:val="28"/>
        </w:rPr>
        <w:t>Об’єкт</w:t>
      </w:r>
      <w:proofErr w:type="spellEnd"/>
      <w:r w:rsidRPr="00E93D55">
        <w:rPr>
          <w:b/>
          <w:sz w:val="28"/>
          <w:szCs w:val="28"/>
        </w:rPr>
        <w:t xml:space="preserve"> 4</w:t>
      </w:r>
    </w:p>
    <w:p w:rsidR="000C1D49" w:rsidRPr="00D135E3" w:rsidRDefault="000C1D49" w:rsidP="000C1D49">
      <w:pPr>
        <w:rPr>
          <w:sz w:val="28"/>
          <w:szCs w:val="28"/>
        </w:rPr>
      </w:pPr>
      <w:r w:rsidRPr="00D135E3">
        <w:rPr>
          <w:sz w:val="28"/>
          <w:szCs w:val="28"/>
        </w:rPr>
        <w:t>№ 8 «</w:t>
      </w:r>
      <w:proofErr w:type="spellStart"/>
      <w:r w:rsidRPr="00D135E3">
        <w:rPr>
          <w:sz w:val="28"/>
          <w:szCs w:val="28"/>
        </w:rPr>
        <w:t>Карпатська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кераміка</w:t>
      </w:r>
      <w:proofErr w:type="spellEnd"/>
      <w:r w:rsidRPr="00D135E3">
        <w:rPr>
          <w:sz w:val="28"/>
          <w:szCs w:val="28"/>
        </w:rPr>
        <w:t xml:space="preserve"> – </w:t>
      </w:r>
      <w:proofErr w:type="spellStart"/>
      <w:r w:rsidRPr="00D135E3">
        <w:rPr>
          <w:sz w:val="28"/>
          <w:szCs w:val="28"/>
        </w:rPr>
        <w:t>Височанка</w:t>
      </w:r>
      <w:proofErr w:type="spellEnd"/>
      <w:r w:rsidRPr="00D135E3">
        <w:rPr>
          <w:sz w:val="28"/>
          <w:szCs w:val="28"/>
        </w:rPr>
        <w:t xml:space="preserve">» по </w:t>
      </w:r>
      <w:proofErr w:type="spellStart"/>
      <w:r w:rsidRPr="00D135E3">
        <w:rPr>
          <w:sz w:val="28"/>
          <w:szCs w:val="28"/>
        </w:rPr>
        <w:t>вул</w:t>
      </w:r>
      <w:proofErr w:type="spellEnd"/>
      <w:r w:rsidRPr="00D135E3">
        <w:rPr>
          <w:sz w:val="28"/>
          <w:szCs w:val="28"/>
        </w:rPr>
        <w:t xml:space="preserve">. </w:t>
      </w:r>
      <w:proofErr w:type="spellStart"/>
      <w:r w:rsidRPr="00D135E3">
        <w:rPr>
          <w:sz w:val="28"/>
          <w:szCs w:val="28"/>
        </w:rPr>
        <w:t>Євшана</w:t>
      </w:r>
      <w:proofErr w:type="spellEnd"/>
      <w:r w:rsidRPr="00D135E3">
        <w:rPr>
          <w:sz w:val="28"/>
          <w:szCs w:val="28"/>
        </w:rPr>
        <w:t xml:space="preserve"> 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>);</w:t>
      </w:r>
    </w:p>
    <w:p w:rsidR="000C1D49" w:rsidRPr="00D135E3" w:rsidRDefault="000C1D49" w:rsidP="000C1D49">
      <w:pPr>
        <w:rPr>
          <w:sz w:val="28"/>
          <w:szCs w:val="28"/>
        </w:rPr>
      </w:pPr>
      <w:r w:rsidRPr="00D135E3">
        <w:rPr>
          <w:sz w:val="28"/>
          <w:szCs w:val="28"/>
        </w:rPr>
        <w:t>№ 4 «</w:t>
      </w:r>
      <w:proofErr w:type="spellStart"/>
      <w:r w:rsidRPr="00D135E3">
        <w:rPr>
          <w:sz w:val="28"/>
          <w:szCs w:val="28"/>
        </w:rPr>
        <w:t>Ка</w:t>
      </w:r>
      <w:r>
        <w:rPr>
          <w:sz w:val="28"/>
          <w:szCs w:val="28"/>
        </w:rPr>
        <w:t>рпатська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кераміка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Долинська</w:t>
      </w:r>
      <w:proofErr w:type="spellEnd"/>
      <w:r>
        <w:rPr>
          <w:sz w:val="28"/>
          <w:szCs w:val="28"/>
        </w:rPr>
        <w:t xml:space="preserve">» </w:t>
      </w:r>
      <w:r w:rsidRPr="00D135E3">
        <w:rPr>
          <w:sz w:val="28"/>
          <w:szCs w:val="28"/>
        </w:rPr>
        <w:t xml:space="preserve">(2 </w:t>
      </w:r>
      <w:proofErr w:type="spellStart"/>
      <w:r w:rsidRPr="00D135E3">
        <w:rPr>
          <w:sz w:val="28"/>
          <w:szCs w:val="28"/>
        </w:rPr>
        <w:t>транспортних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засоби</w:t>
      </w:r>
      <w:proofErr w:type="spellEnd"/>
      <w:r w:rsidRPr="00D135E3">
        <w:rPr>
          <w:sz w:val="28"/>
          <w:szCs w:val="28"/>
        </w:rPr>
        <w:t>).</w:t>
      </w:r>
    </w:p>
    <w:p w:rsidR="000C1D49" w:rsidRPr="00D135E3" w:rsidRDefault="000C1D49" w:rsidP="000C1D49">
      <w:pPr>
        <w:rPr>
          <w:sz w:val="28"/>
          <w:szCs w:val="28"/>
        </w:rPr>
      </w:pPr>
      <w:proofErr w:type="spellStart"/>
      <w:r w:rsidRPr="00D135E3">
        <w:rPr>
          <w:sz w:val="28"/>
          <w:szCs w:val="28"/>
        </w:rPr>
        <w:t>Всього</w:t>
      </w:r>
      <w:proofErr w:type="spellEnd"/>
      <w:r w:rsidRPr="00D135E3">
        <w:rPr>
          <w:sz w:val="28"/>
          <w:szCs w:val="28"/>
        </w:rPr>
        <w:t xml:space="preserve"> 3 </w:t>
      </w:r>
      <w:proofErr w:type="spellStart"/>
      <w:r w:rsidRPr="00D135E3">
        <w:rPr>
          <w:sz w:val="28"/>
          <w:szCs w:val="28"/>
        </w:rPr>
        <w:t>основні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транспортні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засоби</w:t>
      </w:r>
      <w:proofErr w:type="spellEnd"/>
      <w:r w:rsidRPr="00D135E3">
        <w:rPr>
          <w:sz w:val="28"/>
          <w:szCs w:val="28"/>
        </w:rPr>
        <w:t xml:space="preserve"> та 1 </w:t>
      </w:r>
      <w:proofErr w:type="spellStart"/>
      <w:r w:rsidRPr="00D135E3">
        <w:rPr>
          <w:sz w:val="28"/>
          <w:szCs w:val="28"/>
        </w:rPr>
        <w:t>резервний</w:t>
      </w:r>
      <w:proofErr w:type="spellEnd"/>
      <w:r w:rsidRPr="00D135E3">
        <w:rPr>
          <w:sz w:val="28"/>
          <w:szCs w:val="28"/>
        </w:rPr>
        <w:t>.</w:t>
      </w:r>
    </w:p>
    <w:p w:rsidR="000C1D49" w:rsidRDefault="000C1D49" w:rsidP="000C1D49">
      <w:pPr>
        <w:outlineLvl w:val="0"/>
        <w:rPr>
          <w:b/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E93D55">
        <w:rPr>
          <w:b/>
          <w:sz w:val="28"/>
          <w:szCs w:val="28"/>
        </w:rPr>
        <w:t>Об’єкт</w:t>
      </w:r>
      <w:proofErr w:type="spellEnd"/>
      <w:r w:rsidRPr="00E93D55">
        <w:rPr>
          <w:b/>
          <w:sz w:val="28"/>
          <w:szCs w:val="28"/>
        </w:rPr>
        <w:t xml:space="preserve"> 5</w:t>
      </w:r>
    </w:p>
    <w:p w:rsidR="000C1D49" w:rsidRPr="00E93D55" w:rsidRDefault="000C1D49" w:rsidP="000C1D49">
      <w:pPr>
        <w:rPr>
          <w:sz w:val="28"/>
          <w:szCs w:val="28"/>
        </w:rPr>
      </w:pPr>
      <w:r w:rsidRPr="00E93D55">
        <w:rPr>
          <w:sz w:val="28"/>
          <w:szCs w:val="28"/>
        </w:rPr>
        <w:t>№ 2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</w:t>
      </w:r>
      <w:proofErr w:type="spellStart"/>
      <w:r w:rsidRPr="00E93D55">
        <w:rPr>
          <w:sz w:val="28"/>
          <w:szCs w:val="28"/>
        </w:rPr>
        <w:t>Хотінь</w:t>
      </w:r>
      <w:proofErr w:type="spellEnd"/>
      <w:r w:rsidRPr="00E93D55">
        <w:rPr>
          <w:sz w:val="28"/>
          <w:szCs w:val="28"/>
        </w:rPr>
        <w:t xml:space="preserve">» (3 </w:t>
      </w:r>
      <w:proofErr w:type="spellStart"/>
      <w:r w:rsidRPr="00E93D55">
        <w:rPr>
          <w:sz w:val="28"/>
          <w:szCs w:val="28"/>
        </w:rPr>
        <w:t>транспортні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>);</w:t>
      </w:r>
    </w:p>
    <w:p w:rsidR="000C1D49" w:rsidRPr="00E93D55" w:rsidRDefault="000C1D49" w:rsidP="000C1D49">
      <w:pPr>
        <w:rPr>
          <w:sz w:val="28"/>
          <w:szCs w:val="28"/>
        </w:rPr>
      </w:pPr>
      <w:r w:rsidRPr="00E93D55">
        <w:rPr>
          <w:sz w:val="28"/>
          <w:szCs w:val="28"/>
        </w:rPr>
        <w:t>№ 1 А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Вокзал» по </w:t>
      </w:r>
      <w:proofErr w:type="spellStart"/>
      <w:r w:rsidRPr="00E93D55">
        <w:rPr>
          <w:sz w:val="28"/>
          <w:szCs w:val="28"/>
        </w:rPr>
        <w:t>вул</w:t>
      </w:r>
      <w:proofErr w:type="spellEnd"/>
      <w:r w:rsidRPr="00E93D55">
        <w:rPr>
          <w:sz w:val="28"/>
          <w:szCs w:val="28"/>
        </w:rPr>
        <w:t xml:space="preserve">. </w:t>
      </w:r>
      <w:proofErr w:type="spellStart"/>
      <w:r w:rsidRPr="00E93D55">
        <w:rPr>
          <w:sz w:val="28"/>
          <w:szCs w:val="28"/>
        </w:rPr>
        <w:t>Єв</w:t>
      </w:r>
      <w:r>
        <w:rPr>
          <w:sz w:val="28"/>
          <w:szCs w:val="28"/>
        </w:rPr>
        <w:t>шана</w:t>
      </w:r>
      <w:proofErr w:type="spellEnd"/>
      <w:r>
        <w:rPr>
          <w:sz w:val="28"/>
          <w:szCs w:val="28"/>
        </w:rPr>
        <w:t xml:space="preserve">, Литвина, </w:t>
      </w:r>
      <w:proofErr w:type="spellStart"/>
      <w:r>
        <w:rPr>
          <w:sz w:val="28"/>
          <w:szCs w:val="28"/>
        </w:rPr>
        <w:t>Глібова</w:t>
      </w:r>
      <w:proofErr w:type="spellEnd"/>
      <w:r>
        <w:rPr>
          <w:sz w:val="28"/>
          <w:szCs w:val="28"/>
        </w:rPr>
        <w:t xml:space="preserve"> </w:t>
      </w:r>
      <w:r w:rsidRPr="00E93D55">
        <w:rPr>
          <w:sz w:val="28"/>
          <w:szCs w:val="28"/>
        </w:rPr>
        <w:t xml:space="preserve">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). </w:t>
      </w:r>
    </w:p>
    <w:p w:rsidR="000C1D49" w:rsidRPr="00E93D55" w:rsidRDefault="000C1D49" w:rsidP="000C1D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0C1D49" w:rsidRDefault="000C1D49" w:rsidP="000C1D49">
      <w:pPr>
        <w:jc w:val="center"/>
        <w:outlineLvl w:val="0"/>
        <w:rPr>
          <w:b/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E93D55">
        <w:rPr>
          <w:b/>
          <w:sz w:val="28"/>
          <w:szCs w:val="28"/>
        </w:rPr>
        <w:t>Об’єкт</w:t>
      </w:r>
      <w:proofErr w:type="spellEnd"/>
      <w:r w:rsidRPr="00E93D55">
        <w:rPr>
          <w:b/>
          <w:sz w:val="28"/>
          <w:szCs w:val="28"/>
        </w:rPr>
        <w:t xml:space="preserve"> 6</w:t>
      </w:r>
    </w:p>
    <w:p w:rsidR="000C1D49" w:rsidRPr="00E93D55" w:rsidRDefault="000C1D49" w:rsidP="000C1D49">
      <w:pPr>
        <w:rPr>
          <w:sz w:val="28"/>
          <w:szCs w:val="28"/>
        </w:rPr>
      </w:pPr>
      <w:r w:rsidRPr="00E93D55">
        <w:rPr>
          <w:sz w:val="28"/>
          <w:szCs w:val="28"/>
        </w:rPr>
        <w:t>№ 1 Б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Вокзал» по </w:t>
      </w:r>
      <w:proofErr w:type="spellStart"/>
      <w:r w:rsidRPr="00E93D55">
        <w:rPr>
          <w:sz w:val="28"/>
          <w:szCs w:val="28"/>
        </w:rPr>
        <w:t>вул</w:t>
      </w:r>
      <w:proofErr w:type="spellEnd"/>
      <w:r w:rsidRPr="00E93D55">
        <w:rPr>
          <w:sz w:val="28"/>
          <w:szCs w:val="28"/>
        </w:rPr>
        <w:t xml:space="preserve">. </w:t>
      </w:r>
      <w:proofErr w:type="spellStart"/>
      <w:r w:rsidRPr="00E93D55">
        <w:rPr>
          <w:sz w:val="28"/>
          <w:szCs w:val="28"/>
        </w:rPr>
        <w:t>Каракая</w:t>
      </w:r>
      <w:proofErr w:type="spellEnd"/>
      <w:r w:rsidRPr="00E93D55">
        <w:rPr>
          <w:sz w:val="28"/>
          <w:szCs w:val="28"/>
        </w:rPr>
        <w:t xml:space="preserve"> (2 </w:t>
      </w:r>
      <w:proofErr w:type="spellStart"/>
      <w:r>
        <w:rPr>
          <w:sz w:val="28"/>
          <w:szCs w:val="28"/>
        </w:rPr>
        <w:t>транспортні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>).</w:t>
      </w:r>
    </w:p>
    <w:p w:rsidR="000C1D49" w:rsidRDefault="000C1D49" w:rsidP="000C1D49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2</w:t>
      </w:r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основні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транспортні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0C1D49" w:rsidRDefault="000C1D49" w:rsidP="000C1D49">
      <w:pPr>
        <w:jc w:val="center"/>
        <w:outlineLvl w:val="0"/>
        <w:rPr>
          <w:b/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E93D55">
        <w:rPr>
          <w:b/>
          <w:sz w:val="28"/>
          <w:szCs w:val="28"/>
        </w:rPr>
        <w:t>Об’єкт</w:t>
      </w:r>
      <w:proofErr w:type="spellEnd"/>
      <w:r w:rsidRPr="00E93D55">
        <w:rPr>
          <w:b/>
          <w:sz w:val="28"/>
          <w:szCs w:val="28"/>
        </w:rPr>
        <w:t xml:space="preserve"> 7</w:t>
      </w:r>
    </w:p>
    <w:p w:rsidR="000C1D49" w:rsidRPr="00E93D55" w:rsidRDefault="000C1D49" w:rsidP="000C1D49">
      <w:pPr>
        <w:rPr>
          <w:sz w:val="28"/>
          <w:szCs w:val="28"/>
        </w:rPr>
      </w:pPr>
      <w:r w:rsidRPr="00E93D55">
        <w:rPr>
          <w:sz w:val="28"/>
          <w:szCs w:val="28"/>
        </w:rPr>
        <w:t xml:space="preserve">№ 1 В «ВПТУ – Вокзал»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);</w:t>
      </w:r>
    </w:p>
    <w:p w:rsidR="000C1D49" w:rsidRPr="00E93D55" w:rsidRDefault="000C1D49" w:rsidP="000C1D49">
      <w:pPr>
        <w:rPr>
          <w:sz w:val="28"/>
          <w:szCs w:val="28"/>
        </w:rPr>
      </w:pPr>
      <w:r w:rsidRPr="00E93D55">
        <w:rPr>
          <w:sz w:val="28"/>
          <w:szCs w:val="28"/>
        </w:rPr>
        <w:t xml:space="preserve">№ 6 Б «ВПТУ – </w:t>
      </w:r>
      <w:proofErr w:type="spellStart"/>
      <w:r w:rsidRPr="00E93D55">
        <w:rPr>
          <w:sz w:val="28"/>
          <w:szCs w:val="28"/>
        </w:rPr>
        <w:t>Лікарня</w:t>
      </w:r>
      <w:proofErr w:type="spellEnd"/>
      <w:r w:rsidRPr="00E93D55">
        <w:rPr>
          <w:sz w:val="28"/>
          <w:szCs w:val="28"/>
        </w:rPr>
        <w:t xml:space="preserve">» по пр. </w:t>
      </w:r>
      <w:proofErr w:type="spellStart"/>
      <w:r w:rsidRPr="00E93D55">
        <w:rPr>
          <w:sz w:val="28"/>
          <w:szCs w:val="28"/>
        </w:rPr>
        <w:t>Лесі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Українки</w:t>
      </w:r>
      <w:proofErr w:type="spellEnd"/>
      <w:r w:rsidRPr="00E93D55">
        <w:rPr>
          <w:sz w:val="28"/>
          <w:szCs w:val="28"/>
        </w:rPr>
        <w:t xml:space="preserve">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).</w:t>
      </w:r>
    </w:p>
    <w:p w:rsidR="000C1D49" w:rsidRPr="00E93D55" w:rsidRDefault="000C1D49" w:rsidP="000C1D49">
      <w:pPr>
        <w:rPr>
          <w:sz w:val="28"/>
          <w:szCs w:val="28"/>
        </w:rPr>
      </w:pPr>
      <w:r>
        <w:rPr>
          <w:sz w:val="28"/>
          <w:szCs w:val="28"/>
        </w:rPr>
        <w:t>№ 12</w:t>
      </w:r>
      <w:r w:rsidRPr="00E93D55">
        <w:rPr>
          <w:sz w:val="28"/>
          <w:szCs w:val="28"/>
        </w:rPr>
        <w:t xml:space="preserve"> «ВПУ – </w:t>
      </w:r>
      <w:proofErr w:type="spellStart"/>
      <w:r w:rsidRPr="00E93D55">
        <w:rPr>
          <w:sz w:val="28"/>
          <w:szCs w:val="28"/>
        </w:rPr>
        <w:t>Зелений</w:t>
      </w:r>
      <w:proofErr w:type="spellEnd"/>
      <w:r w:rsidRPr="00E93D55">
        <w:rPr>
          <w:sz w:val="28"/>
          <w:szCs w:val="28"/>
        </w:rPr>
        <w:t xml:space="preserve"> Яр»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</w:t>
      </w:r>
    </w:p>
    <w:p w:rsidR="000C1D49" w:rsidRPr="00E93D55" w:rsidRDefault="000C1D49" w:rsidP="000C1D49">
      <w:pPr>
        <w:rPr>
          <w:sz w:val="28"/>
          <w:szCs w:val="28"/>
        </w:rPr>
      </w:pPr>
      <w:proofErr w:type="spellStart"/>
      <w:r w:rsidRPr="00E93D55">
        <w:rPr>
          <w:sz w:val="28"/>
          <w:szCs w:val="28"/>
        </w:rPr>
        <w:lastRenderedPageBreak/>
        <w:t>Всього</w:t>
      </w:r>
      <w:proofErr w:type="spellEnd"/>
      <w:r w:rsidRPr="00E93D55">
        <w:rPr>
          <w:sz w:val="28"/>
          <w:szCs w:val="28"/>
        </w:rPr>
        <w:t xml:space="preserve"> 3 </w:t>
      </w:r>
      <w:proofErr w:type="spellStart"/>
      <w:r w:rsidRPr="00E93D55">
        <w:rPr>
          <w:sz w:val="28"/>
          <w:szCs w:val="28"/>
        </w:rPr>
        <w:t>основні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транспортні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0C1D49" w:rsidRDefault="000C1D49" w:rsidP="000C1D49">
      <w:pPr>
        <w:jc w:val="center"/>
        <w:outlineLvl w:val="0"/>
        <w:rPr>
          <w:b/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8</w:t>
      </w:r>
    </w:p>
    <w:p w:rsidR="000C1D49" w:rsidRPr="00D135E3" w:rsidRDefault="000C1D49" w:rsidP="000C1D49">
      <w:pPr>
        <w:rPr>
          <w:sz w:val="28"/>
          <w:szCs w:val="28"/>
        </w:rPr>
      </w:pPr>
      <w:r w:rsidRPr="00D135E3">
        <w:rPr>
          <w:sz w:val="28"/>
          <w:szCs w:val="28"/>
        </w:rPr>
        <w:t>№ 6 К «</w:t>
      </w:r>
      <w:proofErr w:type="spellStart"/>
      <w:r w:rsidRPr="00D135E3">
        <w:rPr>
          <w:sz w:val="28"/>
          <w:szCs w:val="28"/>
        </w:rPr>
        <w:t>Карпатська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кераміка</w:t>
      </w:r>
      <w:proofErr w:type="spellEnd"/>
      <w:r w:rsidRPr="00D135E3">
        <w:rPr>
          <w:sz w:val="28"/>
          <w:szCs w:val="28"/>
        </w:rPr>
        <w:t xml:space="preserve"> – </w:t>
      </w:r>
      <w:proofErr w:type="spellStart"/>
      <w:r w:rsidRPr="00D135E3">
        <w:rPr>
          <w:sz w:val="28"/>
          <w:szCs w:val="28"/>
        </w:rPr>
        <w:t>Лікарня</w:t>
      </w:r>
      <w:proofErr w:type="spellEnd"/>
      <w:r w:rsidRPr="00D135E3">
        <w:rPr>
          <w:sz w:val="28"/>
          <w:szCs w:val="28"/>
        </w:rPr>
        <w:t xml:space="preserve">» (2 </w:t>
      </w:r>
      <w:proofErr w:type="spellStart"/>
      <w:r w:rsidRPr="00D135E3">
        <w:rPr>
          <w:sz w:val="28"/>
          <w:szCs w:val="28"/>
        </w:rPr>
        <w:t>транспортних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засоби</w:t>
      </w:r>
      <w:proofErr w:type="spellEnd"/>
      <w:r w:rsidRPr="00D135E3">
        <w:rPr>
          <w:sz w:val="28"/>
          <w:szCs w:val="28"/>
        </w:rPr>
        <w:t xml:space="preserve">); </w:t>
      </w:r>
    </w:p>
    <w:p w:rsidR="000C1D49" w:rsidRPr="00D135E3" w:rsidRDefault="000C1D49" w:rsidP="000C1D49">
      <w:pPr>
        <w:rPr>
          <w:sz w:val="28"/>
          <w:szCs w:val="28"/>
        </w:rPr>
      </w:pPr>
      <w:r w:rsidRPr="00D135E3">
        <w:rPr>
          <w:sz w:val="28"/>
          <w:szCs w:val="28"/>
        </w:rPr>
        <w:t xml:space="preserve">№ 3 «Рем – </w:t>
      </w:r>
      <w:proofErr w:type="spellStart"/>
      <w:r w:rsidRPr="00D135E3">
        <w:rPr>
          <w:sz w:val="28"/>
          <w:szCs w:val="28"/>
        </w:rPr>
        <w:t>Загір’я</w:t>
      </w:r>
      <w:proofErr w:type="spellEnd"/>
      <w:r w:rsidRPr="00D135E3">
        <w:rPr>
          <w:sz w:val="28"/>
          <w:szCs w:val="28"/>
        </w:rPr>
        <w:t xml:space="preserve">» 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>);</w:t>
      </w:r>
    </w:p>
    <w:p w:rsidR="000C1D49" w:rsidRPr="00D135E3" w:rsidRDefault="000C1D49" w:rsidP="000C1D49">
      <w:pPr>
        <w:rPr>
          <w:sz w:val="28"/>
          <w:szCs w:val="28"/>
        </w:rPr>
      </w:pPr>
      <w:r w:rsidRPr="00D135E3">
        <w:rPr>
          <w:sz w:val="28"/>
          <w:szCs w:val="28"/>
        </w:rPr>
        <w:t>№ 8 Б «</w:t>
      </w:r>
      <w:proofErr w:type="spellStart"/>
      <w:r w:rsidRPr="00D135E3">
        <w:rPr>
          <w:sz w:val="28"/>
          <w:szCs w:val="28"/>
        </w:rPr>
        <w:t>Карпатськ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кераміка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Височанка</w:t>
      </w:r>
      <w:proofErr w:type="spellEnd"/>
      <w:r>
        <w:rPr>
          <w:sz w:val="28"/>
          <w:szCs w:val="28"/>
        </w:rPr>
        <w:t xml:space="preserve">»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Чорновола</w:t>
      </w:r>
      <w:proofErr w:type="spellEnd"/>
      <w:r>
        <w:rPr>
          <w:sz w:val="28"/>
          <w:szCs w:val="28"/>
        </w:rPr>
        <w:t xml:space="preserve"> </w:t>
      </w:r>
      <w:r w:rsidRPr="00D135E3">
        <w:rPr>
          <w:sz w:val="28"/>
          <w:szCs w:val="28"/>
        </w:rPr>
        <w:t xml:space="preserve">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>);</w:t>
      </w:r>
    </w:p>
    <w:p w:rsidR="000C1D49" w:rsidRDefault="000C1D49" w:rsidP="000C1D49">
      <w:pPr>
        <w:rPr>
          <w:sz w:val="28"/>
          <w:szCs w:val="28"/>
        </w:rPr>
      </w:pPr>
      <w:proofErr w:type="spellStart"/>
      <w:r w:rsidRPr="00D135E3">
        <w:rPr>
          <w:sz w:val="28"/>
          <w:szCs w:val="28"/>
        </w:rPr>
        <w:t>Всього</w:t>
      </w:r>
      <w:proofErr w:type="spellEnd"/>
      <w:r w:rsidRPr="00D135E3">
        <w:rPr>
          <w:sz w:val="28"/>
          <w:szCs w:val="28"/>
        </w:rPr>
        <w:t xml:space="preserve"> </w:t>
      </w:r>
      <w:r w:rsidRPr="00D135E3">
        <w:rPr>
          <w:color w:val="000000"/>
          <w:sz w:val="28"/>
          <w:szCs w:val="28"/>
        </w:rPr>
        <w:t xml:space="preserve">4 </w:t>
      </w:r>
      <w:proofErr w:type="spellStart"/>
      <w:r w:rsidRPr="00D135E3">
        <w:rPr>
          <w:color w:val="000000"/>
          <w:sz w:val="28"/>
          <w:szCs w:val="28"/>
        </w:rPr>
        <w:t>основних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транспортних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засобів</w:t>
      </w:r>
      <w:proofErr w:type="spellEnd"/>
      <w:r w:rsidRPr="00D135E3">
        <w:rPr>
          <w:sz w:val="28"/>
          <w:szCs w:val="28"/>
        </w:rPr>
        <w:t xml:space="preserve"> та 1 </w:t>
      </w:r>
      <w:proofErr w:type="spellStart"/>
      <w:r w:rsidRPr="00D135E3">
        <w:rPr>
          <w:sz w:val="28"/>
          <w:szCs w:val="28"/>
        </w:rPr>
        <w:t>резервний</w:t>
      </w:r>
      <w:proofErr w:type="spellEnd"/>
      <w:r w:rsidRPr="00D135E3">
        <w:rPr>
          <w:sz w:val="28"/>
          <w:szCs w:val="28"/>
        </w:rPr>
        <w:t>.</w:t>
      </w:r>
    </w:p>
    <w:p w:rsidR="000C1D49" w:rsidRDefault="000C1D49" w:rsidP="000C1D49">
      <w:pPr>
        <w:jc w:val="center"/>
        <w:outlineLvl w:val="0"/>
        <w:rPr>
          <w:b/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10</w:t>
      </w:r>
    </w:p>
    <w:p w:rsidR="000C1D49" w:rsidRPr="00E93D55" w:rsidRDefault="000C1D49" w:rsidP="000C1D49">
      <w:pPr>
        <w:rPr>
          <w:sz w:val="28"/>
          <w:szCs w:val="28"/>
        </w:rPr>
      </w:pPr>
      <w:r>
        <w:rPr>
          <w:sz w:val="28"/>
          <w:szCs w:val="28"/>
        </w:rPr>
        <w:t>№ 21 «Калуш – Бабин-</w:t>
      </w:r>
      <w:proofErr w:type="spellStart"/>
      <w:r>
        <w:rPr>
          <w:sz w:val="28"/>
          <w:szCs w:val="28"/>
        </w:rPr>
        <w:t>Зарічний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Боднарів</w:t>
      </w:r>
      <w:proofErr w:type="spellEnd"/>
      <w:r>
        <w:rPr>
          <w:sz w:val="28"/>
          <w:szCs w:val="28"/>
        </w:rPr>
        <w:t>)</w:t>
      </w:r>
      <w:r w:rsidRPr="00E93D55">
        <w:rPr>
          <w:sz w:val="28"/>
          <w:szCs w:val="28"/>
        </w:rPr>
        <w:t xml:space="preserve">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); </w:t>
      </w:r>
    </w:p>
    <w:p w:rsidR="000C1D49" w:rsidRPr="00E93D55" w:rsidRDefault="000C1D4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22 «Калуш – </w:t>
      </w:r>
      <w:proofErr w:type="spellStart"/>
      <w:r>
        <w:rPr>
          <w:sz w:val="28"/>
          <w:szCs w:val="28"/>
        </w:rPr>
        <w:t>Сівка-Калуська</w:t>
      </w:r>
      <w:proofErr w:type="spellEnd"/>
      <w:r w:rsidRPr="00E93D55">
        <w:rPr>
          <w:sz w:val="28"/>
          <w:szCs w:val="28"/>
        </w:rPr>
        <w:t xml:space="preserve">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); </w:t>
      </w:r>
    </w:p>
    <w:p w:rsidR="000C1D49" w:rsidRPr="008C3DA9" w:rsidRDefault="000C1D49" w:rsidP="000C1D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основні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</w:t>
      </w:r>
      <w:r>
        <w:rPr>
          <w:sz w:val="28"/>
          <w:szCs w:val="28"/>
        </w:rPr>
        <w:t>ртні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0C1D49" w:rsidRDefault="000C1D49" w:rsidP="000C1D49">
      <w:pPr>
        <w:jc w:val="center"/>
        <w:outlineLvl w:val="0"/>
        <w:rPr>
          <w:b/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11</w:t>
      </w:r>
    </w:p>
    <w:p w:rsidR="000C1D49" w:rsidRDefault="000C1D4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23 «Калуш – </w:t>
      </w:r>
      <w:proofErr w:type="spellStart"/>
      <w:r>
        <w:rPr>
          <w:sz w:val="28"/>
          <w:szCs w:val="28"/>
        </w:rPr>
        <w:t>Кропивник</w:t>
      </w:r>
      <w:proofErr w:type="spellEnd"/>
      <w:r>
        <w:rPr>
          <w:sz w:val="28"/>
          <w:szCs w:val="28"/>
        </w:rPr>
        <w:t xml:space="preserve"> 2</w:t>
      </w:r>
      <w:r w:rsidRPr="00E93D55">
        <w:rPr>
          <w:sz w:val="28"/>
          <w:szCs w:val="28"/>
        </w:rPr>
        <w:t xml:space="preserve">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); </w:t>
      </w:r>
    </w:p>
    <w:p w:rsidR="000C1D49" w:rsidRPr="00E93D55" w:rsidRDefault="000A649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31 «Калуш – </w:t>
      </w:r>
      <w:proofErr w:type="spellStart"/>
      <w:r>
        <w:rPr>
          <w:sz w:val="28"/>
          <w:szCs w:val="28"/>
        </w:rPr>
        <w:t>Копанки</w:t>
      </w:r>
      <w:proofErr w:type="spellEnd"/>
      <w:r>
        <w:rPr>
          <w:sz w:val="28"/>
          <w:szCs w:val="28"/>
        </w:rPr>
        <w:t>»</w:t>
      </w:r>
      <w:r w:rsidR="000C1D49" w:rsidRPr="00F46453">
        <w:rPr>
          <w:sz w:val="28"/>
          <w:szCs w:val="28"/>
        </w:rPr>
        <w:t xml:space="preserve"> (1 </w:t>
      </w:r>
      <w:proofErr w:type="spellStart"/>
      <w:r w:rsidR="000C1D49" w:rsidRPr="00F46453">
        <w:rPr>
          <w:sz w:val="28"/>
          <w:szCs w:val="28"/>
        </w:rPr>
        <w:t>транспортний</w:t>
      </w:r>
      <w:proofErr w:type="spellEnd"/>
      <w:r w:rsidR="000C1D49" w:rsidRPr="00F46453">
        <w:rPr>
          <w:sz w:val="28"/>
          <w:szCs w:val="28"/>
        </w:rPr>
        <w:t xml:space="preserve"> </w:t>
      </w:r>
      <w:proofErr w:type="spellStart"/>
      <w:r w:rsidR="000C1D49" w:rsidRPr="00F46453">
        <w:rPr>
          <w:sz w:val="28"/>
          <w:szCs w:val="28"/>
        </w:rPr>
        <w:t>засіб</w:t>
      </w:r>
      <w:proofErr w:type="spellEnd"/>
      <w:r w:rsidR="000C1D49" w:rsidRPr="00F46453">
        <w:rPr>
          <w:sz w:val="28"/>
          <w:szCs w:val="28"/>
        </w:rPr>
        <w:t xml:space="preserve">); </w:t>
      </w:r>
    </w:p>
    <w:p w:rsidR="000C1D49" w:rsidRPr="008C3DA9" w:rsidRDefault="000C1D49" w:rsidP="000C1D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основні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</w:t>
      </w:r>
      <w:r>
        <w:rPr>
          <w:sz w:val="28"/>
          <w:szCs w:val="28"/>
        </w:rPr>
        <w:t>ртні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0C1D49" w:rsidRDefault="000C1D49" w:rsidP="000C1D49">
      <w:pPr>
        <w:jc w:val="center"/>
        <w:outlineLvl w:val="0"/>
        <w:rPr>
          <w:b/>
          <w:color w:val="FF0000"/>
          <w:sz w:val="28"/>
          <w:szCs w:val="28"/>
        </w:rPr>
      </w:pPr>
    </w:p>
    <w:p w:rsidR="000C1D49" w:rsidRPr="00F4645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12</w:t>
      </w:r>
    </w:p>
    <w:p w:rsidR="000C1D49" w:rsidRPr="00F46453" w:rsidRDefault="000C1D49" w:rsidP="000C1D49">
      <w:pPr>
        <w:rPr>
          <w:sz w:val="28"/>
          <w:szCs w:val="28"/>
        </w:rPr>
      </w:pPr>
      <w:r w:rsidRPr="00F46453">
        <w:rPr>
          <w:sz w:val="28"/>
          <w:szCs w:val="28"/>
        </w:rPr>
        <w:t xml:space="preserve">№ 24 «Калуш – </w:t>
      </w:r>
      <w:proofErr w:type="spellStart"/>
      <w:r w:rsidRPr="00F46453">
        <w:rPr>
          <w:sz w:val="28"/>
          <w:szCs w:val="28"/>
        </w:rPr>
        <w:t>Кропивник</w:t>
      </w:r>
      <w:proofErr w:type="spellEnd"/>
      <w:r w:rsidRPr="00F46453">
        <w:rPr>
          <w:sz w:val="28"/>
          <w:szCs w:val="28"/>
        </w:rPr>
        <w:t xml:space="preserve"> 1» (1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); </w:t>
      </w:r>
    </w:p>
    <w:p w:rsidR="000C1D49" w:rsidRPr="00F46453" w:rsidRDefault="000C1D49" w:rsidP="000C1D49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0C1D49" w:rsidRPr="008C3DA9" w:rsidRDefault="000C1D49" w:rsidP="000C1D49">
      <w:pPr>
        <w:rPr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13</w:t>
      </w:r>
    </w:p>
    <w:p w:rsidR="000C1D49" w:rsidRPr="00E93D55" w:rsidRDefault="000C1D4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25 «Калуш – </w:t>
      </w:r>
      <w:proofErr w:type="spellStart"/>
      <w:r>
        <w:rPr>
          <w:sz w:val="28"/>
          <w:szCs w:val="28"/>
        </w:rPr>
        <w:t>Середній</w:t>
      </w:r>
      <w:proofErr w:type="spellEnd"/>
      <w:r>
        <w:rPr>
          <w:sz w:val="28"/>
          <w:szCs w:val="28"/>
        </w:rPr>
        <w:t xml:space="preserve"> Бабин</w:t>
      </w:r>
      <w:r w:rsidRPr="00E93D5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93D55">
        <w:rPr>
          <w:sz w:val="28"/>
          <w:szCs w:val="28"/>
        </w:rPr>
        <w:t xml:space="preserve">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); </w:t>
      </w:r>
    </w:p>
    <w:p w:rsidR="000C1D49" w:rsidRPr="008C3DA9" w:rsidRDefault="000C1D49" w:rsidP="000C1D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основний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</w:t>
      </w:r>
      <w:r>
        <w:rPr>
          <w:sz w:val="28"/>
          <w:szCs w:val="28"/>
        </w:rPr>
        <w:t>ртний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0C1D49" w:rsidRDefault="000C1D49" w:rsidP="000C1D49">
      <w:pPr>
        <w:jc w:val="center"/>
        <w:outlineLvl w:val="0"/>
        <w:rPr>
          <w:b/>
          <w:sz w:val="28"/>
          <w:szCs w:val="28"/>
        </w:rPr>
      </w:pPr>
    </w:p>
    <w:p w:rsidR="000C1D49" w:rsidRPr="00E93D55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14</w:t>
      </w:r>
    </w:p>
    <w:p w:rsidR="000C1D49" w:rsidRPr="00E93D55" w:rsidRDefault="000A649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26 </w:t>
      </w:r>
      <w:r w:rsidR="000C1D49">
        <w:rPr>
          <w:sz w:val="28"/>
          <w:szCs w:val="28"/>
        </w:rPr>
        <w:t xml:space="preserve">«Калуш – </w:t>
      </w:r>
      <w:proofErr w:type="spellStart"/>
      <w:r w:rsidR="000C1D49">
        <w:rPr>
          <w:sz w:val="28"/>
          <w:szCs w:val="28"/>
        </w:rPr>
        <w:t>Мостище</w:t>
      </w:r>
      <w:proofErr w:type="spellEnd"/>
      <w:r w:rsidR="000C1D49" w:rsidRPr="00E93D55">
        <w:rPr>
          <w:sz w:val="28"/>
          <w:szCs w:val="28"/>
        </w:rPr>
        <w:t xml:space="preserve">» (1 </w:t>
      </w:r>
      <w:proofErr w:type="spellStart"/>
      <w:r w:rsidR="000C1D49" w:rsidRPr="00E93D55">
        <w:rPr>
          <w:sz w:val="28"/>
          <w:szCs w:val="28"/>
        </w:rPr>
        <w:t>транспортний</w:t>
      </w:r>
      <w:proofErr w:type="spellEnd"/>
      <w:r w:rsidR="000C1D49" w:rsidRPr="00E93D55">
        <w:rPr>
          <w:sz w:val="28"/>
          <w:szCs w:val="28"/>
        </w:rPr>
        <w:t xml:space="preserve"> </w:t>
      </w:r>
      <w:proofErr w:type="spellStart"/>
      <w:r w:rsidR="000C1D49" w:rsidRPr="00E93D55">
        <w:rPr>
          <w:sz w:val="28"/>
          <w:szCs w:val="28"/>
        </w:rPr>
        <w:t>засіб</w:t>
      </w:r>
      <w:proofErr w:type="spellEnd"/>
      <w:r w:rsidR="000C1D49" w:rsidRPr="00E93D55">
        <w:rPr>
          <w:sz w:val="28"/>
          <w:szCs w:val="28"/>
        </w:rPr>
        <w:t xml:space="preserve">); </w:t>
      </w:r>
    </w:p>
    <w:p w:rsidR="000C1D49" w:rsidRDefault="000C1D49" w:rsidP="000C1D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основний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</w:t>
      </w:r>
      <w:r>
        <w:rPr>
          <w:sz w:val="28"/>
          <w:szCs w:val="28"/>
        </w:rPr>
        <w:t>ртний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0C1D49" w:rsidRDefault="000C1D49" w:rsidP="000C1D49">
      <w:pPr>
        <w:rPr>
          <w:sz w:val="28"/>
          <w:szCs w:val="28"/>
        </w:rPr>
      </w:pPr>
    </w:p>
    <w:p w:rsidR="000C1D49" w:rsidRPr="00F4645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15</w:t>
      </w:r>
    </w:p>
    <w:p w:rsidR="000C1D49" w:rsidRPr="00F46453" w:rsidRDefault="000A649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27 «Калуш –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Посіч</w:t>
      </w:r>
      <w:proofErr w:type="spellEnd"/>
      <w:r>
        <w:rPr>
          <w:sz w:val="28"/>
          <w:szCs w:val="28"/>
        </w:rPr>
        <w:t>)»</w:t>
      </w:r>
      <w:r w:rsidR="000C1D49" w:rsidRPr="00F46453">
        <w:rPr>
          <w:sz w:val="28"/>
          <w:szCs w:val="28"/>
        </w:rPr>
        <w:t xml:space="preserve"> (1 </w:t>
      </w:r>
      <w:proofErr w:type="spellStart"/>
      <w:r w:rsidR="000C1D49" w:rsidRPr="00F46453">
        <w:rPr>
          <w:sz w:val="28"/>
          <w:szCs w:val="28"/>
        </w:rPr>
        <w:t>транспортний</w:t>
      </w:r>
      <w:proofErr w:type="spellEnd"/>
      <w:r w:rsidR="000C1D49" w:rsidRPr="00F46453">
        <w:rPr>
          <w:sz w:val="28"/>
          <w:szCs w:val="28"/>
        </w:rPr>
        <w:t xml:space="preserve"> </w:t>
      </w:r>
      <w:proofErr w:type="spellStart"/>
      <w:r w:rsidR="000C1D49" w:rsidRPr="00F46453">
        <w:rPr>
          <w:sz w:val="28"/>
          <w:szCs w:val="28"/>
        </w:rPr>
        <w:t>засіб</w:t>
      </w:r>
      <w:proofErr w:type="spellEnd"/>
      <w:r w:rsidR="000C1D49" w:rsidRPr="00F46453">
        <w:rPr>
          <w:sz w:val="28"/>
          <w:szCs w:val="28"/>
        </w:rPr>
        <w:t xml:space="preserve">); </w:t>
      </w:r>
    </w:p>
    <w:p w:rsidR="000C1D49" w:rsidRPr="00F46453" w:rsidRDefault="000C1D49" w:rsidP="000C1D49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0C1D49" w:rsidRDefault="000C1D49" w:rsidP="000C1D49">
      <w:pPr>
        <w:jc w:val="center"/>
        <w:outlineLvl w:val="0"/>
        <w:rPr>
          <w:b/>
          <w:sz w:val="28"/>
          <w:szCs w:val="28"/>
        </w:rPr>
      </w:pPr>
    </w:p>
    <w:p w:rsidR="000C1D49" w:rsidRPr="00F4645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16</w:t>
      </w:r>
    </w:p>
    <w:p w:rsidR="000C1D49" w:rsidRPr="00F46453" w:rsidRDefault="000A649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29 «Калуш –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Міст</w:t>
      </w:r>
      <w:proofErr w:type="spellEnd"/>
      <w:r>
        <w:rPr>
          <w:sz w:val="28"/>
          <w:szCs w:val="28"/>
        </w:rPr>
        <w:t>)»</w:t>
      </w:r>
      <w:r w:rsidR="000C1D49" w:rsidRPr="00F46453">
        <w:rPr>
          <w:sz w:val="28"/>
          <w:szCs w:val="28"/>
        </w:rPr>
        <w:t xml:space="preserve"> (1 </w:t>
      </w:r>
      <w:proofErr w:type="spellStart"/>
      <w:r w:rsidR="000C1D49" w:rsidRPr="00F46453">
        <w:rPr>
          <w:sz w:val="28"/>
          <w:szCs w:val="28"/>
        </w:rPr>
        <w:t>транспортний</w:t>
      </w:r>
      <w:proofErr w:type="spellEnd"/>
      <w:r w:rsidR="000C1D49" w:rsidRPr="00F46453">
        <w:rPr>
          <w:sz w:val="28"/>
          <w:szCs w:val="28"/>
        </w:rPr>
        <w:t xml:space="preserve"> </w:t>
      </w:r>
      <w:proofErr w:type="spellStart"/>
      <w:r w:rsidR="000C1D49" w:rsidRPr="00F46453">
        <w:rPr>
          <w:sz w:val="28"/>
          <w:szCs w:val="28"/>
        </w:rPr>
        <w:t>засіб</w:t>
      </w:r>
      <w:proofErr w:type="spellEnd"/>
      <w:r w:rsidR="000C1D49" w:rsidRPr="00F46453">
        <w:rPr>
          <w:sz w:val="28"/>
          <w:szCs w:val="28"/>
        </w:rPr>
        <w:t xml:space="preserve">); </w:t>
      </w:r>
    </w:p>
    <w:p w:rsidR="000C1D49" w:rsidRPr="00F46453" w:rsidRDefault="000C1D49" w:rsidP="000C1D49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0C1D49" w:rsidRPr="00F46453" w:rsidRDefault="000C1D49" w:rsidP="000C1D49">
      <w:pPr>
        <w:rPr>
          <w:sz w:val="28"/>
          <w:szCs w:val="28"/>
        </w:rPr>
      </w:pPr>
    </w:p>
    <w:p w:rsidR="000C1D49" w:rsidRPr="00F4645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17</w:t>
      </w:r>
    </w:p>
    <w:p w:rsidR="000C1D49" w:rsidRPr="00F46453" w:rsidRDefault="000A649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30 «Калуш –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 (Центр)»</w:t>
      </w:r>
      <w:r w:rsidR="000C1D49" w:rsidRPr="00F46453">
        <w:rPr>
          <w:sz w:val="28"/>
          <w:szCs w:val="28"/>
        </w:rPr>
        <w:t xml:space="preserve"> (1 </w:t>
      </w:r>
      <w:proofErr w:type="spellStart"/>
      <w:r w:rsidR="000C1D49" w:rsidRPr="00F46453">
        <w:rPr>
          <w:sz w:val="28"/>
          <w:szCs w:val="28"/>
        </w:rPr>
        <w:t>транспортний</w:t>
      </w:r>
      <w:proofErr w:type="spellEnd"/>
      <w:r w:rsidR="000C1D49" w:rsidRPr="00F46453">
        <w:rPr>
          <w:sz w:val="28"/>
          <w:szCs w:val="28"/>
        </w:rPr>
        <w:t xml:space="preserve"> </w:t>
      </w:r>
      <w:proofErr w:type="spellStart"/>
      <w:r w:rsidR="000C1D49" w:rsidRPr="00F46453">
        <w:rPr>
          <w:sz w:val="28"/>
          <w:szCs w:val="28"/>
        </w:rPr>
        <w:t>засіб</w:t>
      </w:r>
      <w:proofErr w:type="spellEnd"/>
      <w:r w:rsidR="000C1D49" w:rsidRPr="00F46453">
        <w:rPr>
          <w:sz w:val="28"/>
          <w:szCs w:val="28"/>
        </w:rPr>
        <w:t xml:space="preserve">); </w:t>
      </w:r>
    </w:p>
    <w:p w:rsidR="000C1D49" w:rsidRPr="00F46453" w:rsidRDefault="000C1D49" w:rsidP="000C1D49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0C1D49" w:rsidRPr="00F46453" w:rsidRDefault="000C1D49" w:rsidP="000C1D49">
      <w:pPr>
        <w:rPr>
          <w:sz w:val="28"/>
          <w:szCs w:val="28"/>
        </w:rPr>
      </w:pPr>
    </w:p>
    <w:p w:rsidR="000C1D49" w:rsidRPr="00F4645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19</w:t>
      </w:r>
    </w:p>
    <w:p w:rsidR="000C1D49" w:rsidRPr="00F46453" w:rsidRDefault="000A6499" w:rsidP="000C1D49">
      <w:pPr>
        <w:rPr>
          <w:sz w:val="28"/>
          <w:szCs w:val="28"/>
        </w:rPr>
      </w:pPr>
      <w:r>
        <w:rPr>
          <w:sz w:val="28"/>
          <w:szCs w:val="28"/>
        </w:rPr>
        <w:t>№ 32</w:t>
      </w:r>
      <w:r w:rsidR="000C1D49" w:rsidRPr="00F46453">
        <w:rPr>
          <w:sz w:val="28"/>
          <w:szCs w:val="28"/>
        </w:rPr>
        <w:t xml:space="preserve"> «Калуш – </w:t>
      </w:r>
      <w:proofErr w:type="spellStart"/>
      <w:r w:rsidR="000C1D49" w:rsidRPr="00F46453">
        <w:rPr>
          <w:sz w:val="28"/>
          <w:szCs w:val="28"/>
        </w:rPr>
        <w:t>Довга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Калуська</w:t>
      </w:r>
      <w:proofErr w:type="spellEnd"/>
      <w:r>
        <w:rPr>
          <w:sz w:val="28"/>
          <w:szCs w:val="28"/>
        </w:rPr>
        <w:t xml:space="preserve">» </w:t>
      </w:r>
      <w:r w:rsidR="000C1D49" w:rsidRPr="00F46453">
        <w:rPr>
          <w:sz w:val="28"/>
          <w:szCs w:val="28"/>
        </w:rPr>
        <w:t xml:space="preserve">(1 </w:t>
      </w:r>
      <w:proofErr w:type="spellStart"/>
      <w:r w:rsidR="000C1D49" w:rsidRPr="00F46453">
        <w:rPr>
          <w:sz w:val="28"/>
          <w:szCs w:val="28"/>
        </w:rPr>
        <w:t>транспортний</w:t>
      </w:r>
      <w:proofErr w:type="spellEnd"/>
      <w:r w:rsidR="000C1D49" w:rsidRPr="00F46453">
        <w:rPr>
          <w:sz w:val="28"/>
          <w:szCs w:val="28"/>
        </w:rPr>
        <w:t xml:space="preserve"> </w:t>
      </w:r>
      <w:proofErr w:type="spellStart"/>
      <w:r w:rsidR="000C1D49" w:rsidRPr="00F46453">
        <w:rPr>
          <w:sz w:val="28"/>
          <w:szCs w:val="28"/>
        </w:rPr>
        <w:t>засіб</w:t>
      </w:r>
      <w:proofErr w:type="spellEnd"/>
      <w:r w:rsidR="000C1D49" w:rsidRPr="00F46453">
        <w:rPr>
          <w:sz w:val="28"/>
          <w:szCs w:val="28"/>
        </w:rPr>
        <w:t xml:space="preserve">); </w:t>
      </w:r>
    </w:p>
    <w:p w:rsidR="000C1D49" w:rsidRPr="00F46453" w:rsidRDefault="000C1D49" w:rsidP="000C1D49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lastRenderedPageBreak/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0C1D49" w:rsidRPr="00F46453" w:rsidRDefault="000C1D49" w:rsidP="000C1D49">
      <w:pPr>
        <w:rPr>
          <w:sz w:val="28"/>
          <w:szCs w:val="28"/>
        </w:rPr>
      </w:pPr>
    </w:p>
    <w:p w:rsidR="000C1D49" w:rsidRPr="00F4645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20</w:t>
      </w:r>
    </w:p>
    <w:p w:rsidR="000C1D49" w:rsidRPr="00F46453" w:rsidRDefault="000A649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33 «Калуш – </w:t>
      </w:r>
      <w:proofErr w:type="spellStart"/>
      <w:r>
        <w:rPr>
          <w:sz w:val="28"/>
          <w:szCs w:val="28"/>
        </w:rPr>
        <w:t>Пійло</w:t>
      </w:r>
      <w:proofErr w:type="spellEnd"/>
      <w:r>
        <w:rPr>
          <w:sz w:val="28"/>
          <w:szCs w:val="28"/>
        </w:rPr>
        <w:t xml:space="preserve">» </w:t>
      </w:r>
      <w:r w:rsidR="000C1D49" w:rsidRPr="00F46453">
        <w:rPr>
          <w:sz w:val="28"/>
          <w:szCs w:val="28"/>
        </w:rPr>
        <w:t xml:space="preserve">(1 </w:t>
      </w:r>
      <w:proofErr w:type="spellStart"/>
      <w:r w:rsidR="000C1D49" w:rsidRPr="00F46453">
        <w:rPr>
          <w:sz w:val="28"/>
          <w:szCs w:val="28"/>
        </w:rPr>
        <w:t>транспортний</w:t>
      </w:r>
      <w:proofErr w:type="spellEnd"/>
      <w:r w:rsidR="000C1D49" w:rsidRPr="00F46453">
        <w:rPr>
          <w:sz w:val="28"/>
          <w:szCs w:val="28"/>
        </w:rPr>
        <w:t xml:space="preserve"> </w:t>
      </w:r>
      <w:proofErr w:type="spellStart"/>
      <w:r w:rsidR="000C1D49" w:rsidRPr="00F46453">
        <w:rPr>
          <w:sz w:val="28"/>
          <w:szCs w:val="28"/>
        </w:rPr>
        <w:t>засіб</w:t>
      </w:r>
      <w:proofErr w:type="spellEnd"/>
      <w:r w:rsidR="000C1D49" w:rsidRPr="00F46453">
        <w:rPr>
          <w:sz w:val="28"/>
          <w:szCs w:val="28"/>
        </w:rPr>
        <w:t xml:space="preserve">); </w:t>
      </w:r>
    </w:p>
    <w:p w:rsidR="000C1D49" w:rsidRPr="00F46453" w:rsidRDefault="000C1D49" w:rsidP="000C1D49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0C1D49" w:rsidRPr="00F46453" w:rsidRDefault="000C1D49" w:rsidP="000C1D49">
      <w:pPr>
        <w:rPr>
          <w:sz w:val="28"/>
          <w:szCs w:val="28"/>
        </w:rPr>
      </w:pPr>
    </w:p>
    <w:p w:rsidR="000C1D49" w:rsidRPr="00F4645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21</w:t>
      </w:r>
    </w:p>
    <w:p w:rsidR="000C1D49" w:rsidRPr="00F46453" w:rsidRDefault="000A649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34 «Калуш – </w:t>
      </w:r>
      <w:proofErr w:type="spellStart"/>
      <w:r>
        <w:rPr>
          <w:sz w:val="28"/>
          <w:szCs w:val="28"/>
        </w:rPr>
        <w:t>Ріп’янка-Яворівка</w:t>
      </w:r>
      <w:proofErr w:type="spellEnd"/>
      <w:r>
        <w:rPr>
          <w:sz w:val="28"/>
          <w:szCs w:val="28"/>
        </w:rPr>
        <w:t xml:space="preserve">» </w:t>
      </w:r>
      <w:r w:rsidR="000C1D49" w:rsidRPr="00F46453">
        <w:rPr>
          <w:sz w:val="28"/>
          <w:szCs w:val="28"/>
        </w:rPr>
        <w:t xml:space="preserve">(1 </w:t>
      </w:r>
      <w:proofErr w:type="spellStart"/>
      <w:r w:rsidR="000C1D49" w:rsidRPr="00F46453">
        <w:rPr>
          <w:sz w:val="28"/>
          <w:szCs w:val="28"/>
        </w:rPr>
        <w:t>транспортний</w:t>
      </w:r>
      <w:proofErr w:type="spellEnd"/>
      <w:r w:rsidR="000C1D49" w:rsidRPr="00F46453">
        <w:rPr>
          <w:sz w:val="28"/>
          <w:szCs w:val="28"/>
        </w:rPr>
        <w:t xml:space="preserve"> </w:t>
      </w:r>
      <w:proofErr w:type="spellStart"/>
      <w:r w:rsidR="000C1D49" w:rsidRPr="00F46453">
        <w:rPr>
          <w:sz w:val="28"/>
          <w:szCs w:val="28"/>
        </w:rPr>
        <w:t>засіб</w:t>
      </w:r>
      <w:proofErr w:type="spellEnd"/>
      <w:r w:rsidR="000C1D49" w:rsidRPr="00F46453">
        <w:rPr>
          <w:sz w:val="28"/>
          <w:szCs w:val="28"/>
        </w:rPr>
        <w:t xml:space="preserve">); </w:t>
      </w:r>
    </w:p>
    <w:p w:rsidR="000C1D49" w:rsidRPr="00F46453" w:rsidRDefault="000C1D49" w:rsidP="000C1D49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0C1D49" w:rsidRPr="00F46453" w:rsidRDefault="000C1D49" w:rsidP="000C1D49">
      <w:pPr>
        <w:rPr>
          <w:sz w:val="28"/>
          <w:szCs w:val="28"/>
        </w:rPr>
      </w:pPr>
    </w:p>
    <w:p w:rsidR="000C1D49" w:rsidRPr="00F4645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22</w:t>
      </w:r>
    </w:p>
    <w:p w:rsidR="000C1D49" w:rsidRPr="00F46453" w:rsidRDefault="000A649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35 «Калуш – </w:t>
      </w:r>
      <w:proofErr w:type="spellStart"/>
      <w:r>
        <w:rPr>
          <w:sz w:val="28"/>
          <w:szCs w:val="28"/>
        </w:rPr>
        <w:t>Яворівка</w:t>
      </w:r>
      <w:proofErr w:type="spellEnd"/>
      <w:r>
        <w:rPr>
          <w:sz w:val="28"/>
          <w:szCs w:val="28"/>
        </w:rPr>
        <w:t xml:space="preserve">» </w:t>
      </w:r>
      <w:r w:rsidR="000C1D49" w:rsidRPr="00F46453">
        <w:rPr>
          <w:sz w:val="28"/>
          <w:szCs w:val="28"/>
        </w:rPr>
        <w:t xml:space="preserve">(1 </w:t>
      </w:r>
      <w:proofErr w:type="spellStart"/>
      <w:r w:rsidR="000C1D49" w:rsidRPr="00F46453">
        <w:rPr>
          <w:sz w:val="28"/>
          <w:szCs w:val="28"/>
        </w:rPr>
        <w:t>транспортний</w:t>
      </w:r>
      <w:proofErr w:type="spellEnd"/>
      <w:r w:rsidR="000C1D49" w:rsidRPr="00F46453">
        <w:rPr>
          <w:sz w:val="28"/>
          <w:szCs w:val="28"/>
        </w:rPr>
        <w:t xml:space="preserve"> </w:t>
      </w:r>
      <w:proofErr w:type="spellStart"/>
      <w:r w:rsidR="000C1D49" w:rsidRPr="00F46453">
        <w:rPr>
          <w:sz w:val="28"/>
          <w:szCs w:val="28"/>
        </w:rPr>
        <w:t>засіб</w:t>
      </w:r>
      <w:proofErr w:type="spellEnd"/>
      <w:r w:rsidR="000C1D49" w:rsidRPr="00F46453">
        <w:rPr>
          <w:sz w:val="28"/>
          <w:szCs w:val="28"/>
        </w:rPr>
        <w:t xml:space="preserve">); </w:t>
      </w:r>
    </w:p>
    <w:p w:rsidR="000C1D49" w:rsidRPr="00F46453" w:rsidRDefault="000C1D49" w:rsidP="000C1D49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0C1D49" w:rsidRPr="00F46453" w:rsidRDefault="000C1D49" w:rsidP="000C1D49">
      <w:pPr>
        <w:rPr>
          <w:sz w:val="28"/>
          <w:szCs w:val="28"/>
        </w:rPr>
      </w:pPr>
    </w:p>
    <w:p w:rsidR="000C1D49" w:rsidRPr="00F46453" w:rsidRDefault="000C1D49" w:rsidP="000C1D49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23</w:t>
      </w:r>
    </w:p>
    <w:p w:rsidR="000C1D49" w:rsidRPr="00F46453" w:rsidRDefault="000A6499" w:rsidP="000C1D49">
      <w:pPr>
        <w:rPr>
          <w:sz w:val="28"/>
          <w:szCs w:val="28"/>
        </w:rPr>
      </w:pPr>
      <w:r>
        <w:rPr>
          <w:sz w:val="28"/>
          <w:szCs w:val="28"/>
        </w:rPr>
        <w:t xml:space="preserve">№ 36 «Калуш – </w:t>
      </w:r>
      <w:proofErr w:type="spellStart"/>
      <w:r>
        <w:rPr>
          <w:sz w:val="28"/>
          <w:szCs w:val="28"/>
        </w:rPr>
        <w:t>Тужилів</w:t>
      </w:r>
      <w:proofErr w:type="spellEnd"/>
      <w:r>
        <w:rPr>
          <w:sz w:val="28"/>
          <w:szCs w:val="28"/>
        </w:rPr>
        <w:t>»</w:t>
      </w:r>
      <w:r w:rsidR="000C1D49" w:rsidRPr="00F46453">
        <w:rPr>
          <w:sz w:val="28"/>
          <w:szCs w:val="28"/>
        </w:rPr>
        <w:t xml:space="preserve"> (1 </w:t>
      </w:r>
      <w:proofErr w:type="spellStart"/>
      <w:r w:rsidR="000C1D49" w:rsidRPr="00F46453">
        <w:rPr>
          <w:sz w:val="28"/>
          <w:szCs w:val="28"/>
        </w:rPr>
        <w:t>транспортний</w:t>
      </w:r>
      <w:proofErr w:type="spellEnd"/>
      <w:r w:rsidR="000C1D49" w:rsidRPr="00F46453">
        <w:rPr>
          <w:sz w:val="28"/>
          <w:szCs w:val="28"/>
        </w:rPr>
        <w:t xml:space="preserve"> </w:t>
      </w:r>
      <w:proofErr w:type="spellStart"/>
      <w:r w:rsidR="000C1D49" w:rsidRPr="00F46453">
        <w:rPr>
          <w:sz w:val="28"/>
          <w:szCs w:val="28"/>
        </w:rPr>
        <w:t>засіб</w:t>
      </w:r>
      <w:proofErr w:type="spellEnd"/>
      <w:r w:rsidR="000C1D49" w:rsidRPr="00F46453">
        <w:rPr>
          <w:sz w:val="28"/>
          <w:szCs w:val="28"/>
        </w:rPr>
        <w:t xml:space="preserve">); </w:t>
      </w:r>
    </w:p>
    <w:p w:rsidR="000C1D49" w:rsidRPr="00F46453" w:rsidRDefault="000C1D49" w:rsidP="000C1D49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0C1D49" w:rsidRP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A6499" w:rsidRDefault="000A649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A6499" w:rsidRDefault="000A649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Додаток 4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31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Pr="00CA1A0A" w:rsidRDefault="000C1D49" w:rsidP="000C1D49">
      <w:pPr>
        <w:tabs>
          <w:tab w:val="left" w:pos="567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КОШТОРИС</w:t>
      </w:r>
    </w:p>
    <w:p w:rsidR="000C1D49" w:rsidRDefault="000C1D49" w:rsidP="000C1D49">
      <w:pPr>
        <w:tabs>
          <w:tab w:val="left" w:pos="5670"/>
        </w:tabs>
        <w:jc w:val="center"/>
        <w:rPr>
          <w:sz w:val="28"/>
          <w:szCs w:val="28"/>
        </w:rPr>
      </w:pPr>
      <w:proofErr w:type="spellStart"/>
      <w:r w:rsidRPr="00CA1A0A"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пов'язаних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підготовкою</w:t>
      </w:r>
      <w:proofErr w:type="spellEnd"/>
      <w:r>
        <w:rPr>
          <w:sz w:val="28"/>
          <w:szCs w:val="28"/>
        </w:rPr>
        <w:t xml:space="preserve"> </w:t>
      </w:r>
      <w:r w:rsidRPr="00CA1A0A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проведенням</w:t>
      </w:r>
      <w:proofErr w:type="spellEnd"/>
      <w:r>
        <w:rPr>
          <w:sz w:val="28"/>
          <w:szCs w:val="28"/>
        </w:rPr>
        <w:t xml:space="preserve"> </w:t>
      </w:r>
      <w:r w:rsidRPr="00CA1A0A">
        <w:rPr>
          <w:sz w:val="28"/>
          <w:szCs w:val="28"/>
        </w:rPr>
        <w:t>конкурсу</w:t>
      </w:r>
    </w:p>
    <w:p w:rsidR="000C1D49" w:rsidRPr="00CA1A0A" w:rsidRDefault="000C1D49" w:rsidP="000C1D49">
      <w:pPr>
        <w:tabs>
          <w:tab w:val="left" w:pos="5670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782"/>
        <w:gridCol w:w="1096"/>
        <w:gridCol w:w="1559"/>
      </w:tblGrid>
      <w:tr w:rsidR="000C1D49" w:rsidRPr="00CA1A0A" w:rsidTr="00F92855">
        <w:tc>
          <w:tcPr>
            <w:tcW w:w="594" w:type="dxa"/>
          </w:tcPr>
          <w:p w:rsidR="000C1D49" w:rsidRPr="00CA1A0A" w:rsidRDefault="000C1D49" w:rsidP="00F92855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CA1A0A">
              <w:rPr>
                <w:sz w:val="28"/>
                <w:szCs w:val="28"/>
              </w:rPr>
              <w:t>№</w:t>
            </w:r>
          </w:p>
          <w:p w:rsidR="000C1D49" w:rsidRPr="00CA1A0A" w:rsidRDefault="000C1D49" w:rsidP="00F92855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CA1A0A">
              <w:rPr>
                <w:sz w:val="28"/>
                <w:szCs w:val="28"/>
              </w:rPr>
              <w:t>п/п</w:t>
            </w:r>
          </w:p>
        </w:tc>
        <w:tc>
          <w:tcPr>
            <w:tcW w:w="6782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Статті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витрат</w:t>
            </w:r>
            <w:proofErr w:type="spellEnd"/>
          </w:p>
        </w:tc>
        <w:tc>
          <w:tcPr>
            <w:tcW w:w="1096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A1A0A">
              <w:rPr>
                <w:sz w:val="28"/>
                <w:szCs w:val="28"/>
              </w:rPr>
              <w:t>Оди</w:t>
            </w:r>
            <w:r>
              <w:rPr>
                <w:sz w:val="28"/>
                <w:szCs w:val="28"/>
              </w:rPr>
              <w:t>-</w:t>
            </w:r>
            <w:r w:rsidRPr="00CA1A0A">
              <w:rPr>
                <w:sz w:val="28"/>
                <w:szCs w:val="28"/>
              </w:rPr>
              <w:t>ниці</w:t>
            </w:r>
            <w:proofErr w:type="spellEnd"/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A1A0A">
              <w:rPr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559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A1A0A">
              <w:rPr>
                <w:sz w:val="28"/>
                <w:szCs w:val="28"/>
              </w:rPr>
              <w:t>Фактичне</w:t>
            </w:r>
            <w:proofErr w:type="spellEnd"/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A1A0A">
              <w:rPr>
                <w:sz w:val="28"/>
                <w:szCs w:val="28"/>
              </w:rPr>
              <w:t>забезпе-чення</w:t>
            </w:r>
            <w:proofErr w:type="spellEnd"/>
          </w:p>
        </w:tc>
      </w:tr>
      <w:tr w:rsidR="000C1D49" w:rsidRPr="00CA1A0A" w:rsidTr="00F92855">
        <w:tc>
          <w:tcPr>
            <w:tcW w:w="594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CA1A0A">
              <w:rPr>
                <w:sz w:val="28"/>
                <w:szCs w:val="28"/>
              </w:rPr>
              <w:t>1.</w:t>
            </w:r>
          </w:p>
        </w:tc>
        <w:tc>
          <w:tcPr>
            <w:tcW w:w="6782" w:type="dxa"/>
          </w:tcPr>
          <w:p w:rsidR="000C1D49" w:rsidRPr="00CA1A0A" w:rsidRDefault="000C1D49" w:rsidP="00F92855">
            <w:pPr>
              <w:tabs>
                <w:tab w:val="left" w:pos="5670"/>
              </w:tabs>
              <w:rPr>
                <w:sz w:val="28"/>
                <w:szCs w:val="28"/>
              </w:rPr>
            </w:pPr>
            <w:proofErr w:type="spellStart"/>
            <w:r w:rsidRPr="00CA1A0A">
              <w:rPr>
                <w:sz w:val="28"/>
                <w:szCs w:val="28"/>
              </w:rPr>
              <w:t>Розміщення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інформації</w:t>
            </w:r>
            <w:proofErr w:type="spellEnd"/>
            <w:r w:rsidRPr="00CA1A0A">
              <w:rPr>
                <w:sz w:val="28"/>
                <w:szCs w:val="28"/>
              </w:rPr>
              <w:t xml:space="preserve"> про </w:t>
            </w:r>
            <w:proofErr w:type="spellStart"/>
            <w:r w:rsidRPr="00CA1A0A">
              <w:rPr>
                <w:sz w:val="28"/>
                <w:szCs w:val="28"/>
              </w:rPr>
              <w:t>об'єкти</w:t>
            </w:r>
            <w:proofErr w:type="spellEnd"/>
            <w:r w:rsidRPr="00CA1A0A">
              <w:rPr>
                <w:sz w:val="28"/>
                <w:szCs w:val="28"/>
              </w:rPr>
              <w:t xml:space="preserve"> та </w:t>
            </w:r>
            <w:proofErr w:type="spellStart"/>
            <w:r w:rsidRPr="00CA1A0A">
              <w:rPr>
                <w:sz w:val="28"/>
                <w:szCs w:val="28"/>
              </w:rPr>
              <w:t>умови</w:t>
            </w:r>
            <w:proofErr w:type="spellEnd"/>
            <w:r w:rsidRPr="00CA1A0A">
              <w:rPr>
                <w:sz w:val="28"/>
                <w:szCs w:val="28"/>
              </w:rPr>
              <w:t xml:space="preserve"> конкурсу в </w:t>
            </w:r>
            <w:proofErr w:type="spellStart"/>
            <w:r w:rsidRPr="00CA1A0A">
              <w:rPr>
                <w:sz w:val="28"/>
                <w:szCs w:val="28"/>
              </w:rPr>
              <w:t>засобах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масової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1096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CA1A0A">
              <w:rPr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1559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34500,00</w:t>
            </w:r>
          </w:p>
        </w:tc>
      </w:tr>
      <w:tr w:rsidR="000C1D49" w:rsidRPr="00CA1A0A" w:rsidTr="00F92855">
        <w:tc>
          <w:tcPr>
            <w:tcW w:w="594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CA1A0A">
              <w:rPr>
                <w:sz w:val="28"/>
                <w:szCs w:val="28"/>
              </w:rPr>
              <w:t>2.</w:t>
            </w:r>
          </w:p>
        </w:tc>
        <w:tc>
          <w:tcPr>
            <w:tcW w:w="6782" w:type="dxa"/>
          </w:tcPr>
          <w:p w:rsidR="000C1D49" w:rsidRPr="00CA1A0A" w:rsidRDefault="000C1D49" w:rsidP="000A6499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proofErr w:type="spellStart"/>
            <w:r w:rsidRPr="00CA1A0A">
              <w:rPr>
                <w:sz w:val="28"/>
                <w:szCs w:val="28"/>
              </w:rPr>
              <w:t>Витрати</w:t>
            </w:r>
            <w:proofErr w:type="spellEnd"/>
            <w:r w:rsidRPr="00CA1A0A">
              <w:rPr>
                <w:sz w:val="28"/>
                <w:szCs w:val="28"/>
              </w:rPr>
              <w:t xml:space="preserve"> з </w:t>
            </w:r>
            <w:proofErr w:type="spellStart"/>
            <w:r w:rsidRPr="00CA1A0A">
              <w:rPr>
                <w:sz w:val="28"/>
                <w:szCs w:val="28"/>
              </w:rPr>
              <w:t>підготовки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пропозицій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об’єктів</w:t>
            </w:r>
            <w:proofErr w:type="spellEnd"/>
            <w:r>
              <w:rPr>
                <w:sz w:val="28"/>
                <w:szCs w:val="28"/>
              </w:rPr>
              <w:t xml:space="preserve"> та умов конкурсу,</w:t>
            </w:r>
            <w:r w:rsidRPr="00CA1A0A">
              <w:rPr>
                <w:sz w:val="28"/>
                <w:szCs w:val="28"/>
              </w:rPr>
              <w:t xml:space="preserve"> з </w:t>
            </w:r>
            <w:proofErr w:type="spellStart"/>
            <w:r w:rsidRPr="00CA1A0A">
              <w:rPr>
                <w:sz w:val="28"/>
                <w:szCs w:val="28"/>
              </w:rPr>
              <w:t>організації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приймання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документів</w:t>
            </w:r>
            <w:proofErr w:type="spellEnd"/>
            <w:r w:rsidRPr="00CA1A0A">
              <w:rPr>
                <w:sz w:val="28"/>
                <w:szCs w:val="28"/>
              </w:rPr>
              <w:t xml:space="preserve">, </w:t>
            </w:r>
            <w:proofErr w:type="spellStart"/>
            <w:r w:rsidRPr="00CA1A0A">
              <w:rPr>
                <w:sz w:val="28"/>
                <w:szCs w:val="28"/>
              </w:rPr>
              <w:t>перевірки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достовірності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одержаної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від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перевізника</w:t>
            </w:r>
            <w:proofErr w:type="spellEnd"/>
            <w:r w:rsidRPr="00CA1A0A">
              <w:rPr>
                <w:sz w:val="28"/>
                <w:szCs w:val="28"/>
              </w:rPr>
              <w:t xml:space="preserve">-претендента </w:t>
            </w:r>
            <w:proofErr w:type="spellStart"/>
            <w:r w:rsidRPr="00CA1A0A">
              <w:rPr>
                <w:sz w:val="28"/>
                <w:szCs w:val="28"/>
              </w:rPr>
              <w:t>інформації</w:t>
            </w:r>
            <w:proofErr w:type="spellEnd"/>
            <w:r w:rsidRPr="00CA1A0A">
              <w:rPr>
                <w:sz w:val="28"/>
                <w:szCs w:val="28"/>
              </w:rPr>
              <w:t xml:space="preserve">, </w:t>
            </w:r>
            <w:proofErr w:type="spellStart"/>
            <w:r w:rsidRPr="00CA1A0A">
              <w:rPr>
                <w:sz w:val="28"/>
                <w:szCs w:val="28"/>
              </w:rPr>
              <w:t>аналізу</w:t>
            </w:r>
            <w:proofErr w:type="spellEnd"/>
            <w:r w:rsidRPr="00CA1A0A">
              <w:rPr>
                <w:sz w:val="28"/>
                <w:szCs w:val="28"/>
              </w:rPr>
              <w:t xml:space="preserve"> та </w:t>
            </w:r>
            <w:proofErr w:type="spellStart"/>
            <w:r w:rsidRPr="00CA1A0A">
              <w:rPr>
                <w:sz w:val="28"/>
                <w:szCs w:val="28"/>
              </w:rPr>
              <w:t>оцінки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відповідності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пропозицій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перевізника</w:t>
            </w:r>
            <w:proofErr w:type="spellEnd"/>
            <w:r w:rsidRPr="00CA1A0A">
              <w:rPr>
                <w:sz w:val="28"/>
                <w:szCs w:val="28"/>
              </w:rPr>
              <w:t xml:space="preserve">-претендента </w:t>
            </w:r>
            <w:proofErr w:type="spellStart"/>
            <w:r w:rsidRPr="00CA1A0A">
              <w:rPr>
                <w:sz w:val="28"/>
                <w:szCs w:val="28"/>
              </w:rPr>
              <w:t>умовам</w:t>
            </w:r>
            <w:proofErr w:type="spellEnd"/>
            <w:r w:rsidRPr="00CA1A0A">
              <w:rPr>
                <w:sz w:val="28"/>
                <w:szCs w:val="28"/>
              </w:rPr>
              <w:t xml:space="preserve"> конкурсу, </w:t>
            </w:r>
            <w:proofErr w:type="spellStart"/>
            <w:r w:rsidRPr="00CA1A0A">
              <w:rPr>
                <w:sz w:val="28"/>
                <w:szCs w:val="28"/>
              </w:rPr>
              <w:t>підготовки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інформаційних</w:t>
            </w:r>
            <w:proofErr w:type="spellEnd"/>
            <w:r w:rsidRPr="00CA1A0A">
              <w:rPr>
                <w:sz w:val="28"/>
                <w:szCs w:val="28"/>
              </w:rPr>
              <w:t xml:space="preserve">  </w:t>
            </w:r>
            <w:proofErr w:type="spellStart"/>
            <w:r w:rsidRPr="00CA1A0A">
              <w:rPr>
                <w:sz w:val="28"/>
                <w:szCs w:val="28"/>
              </w:rPr>
              <w:t>матеріалів</w:t>
            </w:r>
            <w:proofErr w:type="spellEnd"/>
            <w:r w:rsidRPr="00CA1A0A">
              <w:rPr>
                <w:sz w:val="28"/>
                <w:szCs w:val="28"/>
              </w:rPr>
              <w:t xml:space="preserve"> для </w:t>
            </w:r>
            <w:proofErr w:type="spellStart"/>
            <w:r w:rsidRPr="00CA1A0A">
              <w:rPr>
                <w:sz w:val="28"/>
                <w:szCs w:val="28"/>
              </w:rPr>
              <w:t>членів</w:t>
            </w:r>
            <w:proofErr w:type="spellEnd"/>
            <w:r w:rsidRPr="00CA1A0A">
              <w:rPr>
                <w:sz w:val="28"/>
                <w:szCs w:val="28"/>
              </w:rPr>
              <w:t xml:space="preserve"> конкурсного </w:t>
            </w:r>
            <w:proofErr w:type="spellStart"/>
            <w:r w:rsidRPr="00CA1A0A">
              <w:rPr>
                <w:sz w:val="28"/>
                <w:szCs w:val="28"/>
              </w:rPr>
              <w:t>комітету</w:t>
            </w:r>
            <w:proofErr w:type="spellEnd"/>
            <w:r w:rsidRPr="00CA1A0A">
              <w:rPr>
                <w:sz w:val="28"/>
                <w:szCs w:val="28"/>
              </w:rPr>
              <w:t xml:space="preserve">, </w:t>
            </w:r>
            <w:proofErr w:type="spellStart"/>
            <w:r w:rsidRPr="00CA1A0A">
              <w:rPr>
                <w:sz w:val="28"/>
                <w:szCs w:val="28"/>
              </w:rPr>
              <w:t>доведення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результатів</w:t>
            </w:r>
            <w:proofErr w:type="spellEnd"/>
            <w:r w:rsidRPr="00CA1A0A">
              <w:rPr>
                <w:sz w:val="28"/>
                <w:szCs w:val="28"/>
              </w:rPr>
              <w:t xml:space="preserve"> конкурсу до </w:t>
            </w:r>
            <w:proofErr w:type="spellStart"/>
            <w:r w:rsidRPr="00CA1A0A">
              <w:rPr>
                <w:sz w:val="28"/>
                <w:szCs w:val="28"/>
              </w:rPr>
              <w:t>відома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перевізників-претендентів</w:t>
            </w:r>
            <w:proofErr w:type="spellEnd"/>
            <w:r w:rsidRPr="00CA1A0A">
              <w:rPr>
                <w:sz w:val="28"/>
                <w:szCs w:val="28"/>
              </w:rPr>
              <w:t xml:space="preserve">, </w:t>
            </w:r>
            <w:proofErr w:type="spellStart"/>
            <w:r w:rsidRPr="00CA1A0A">
              <w:rPr>
                <w:sz w:val="28"/>
                <w:szCs w:val="28"/>
              </w:rPr>
              <w:t>подання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перевізникам</w:t>
            </w:r>
            <w:proofErr w:type="spellEnd"/>
            <w:r w:rsidRPr="00CA1A0A">
              <w:rPr>
                <w:sz w:val="28"/>
                <w:szCs w:val="28"/>
              </w:rPr>
              <w:t>-претенд</w:t>
            </w:r>
            <w:r>
              <w:rPr>
                <w:sz w:val="28"/>
                <w:szCs w:val="28"/>
              </w:rPr>
              <w:t xml:space="preserve">ентам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>
              <w:rPr>
                <w:sz w:val="28"/>
                <w:szCs w:val="28"/>
              </w:rPr>
              <w:t xml:space="preserve"> про участь </w:t>
            </w:r>
            <w:r w:rsidRPr="00CA1A0A">
              <w:rPr>
                <w:sz w:val="28"/>
                <w:szCs w:val="28"/>
              </w:rPr>
              <w:t xml:space="preserve">у </w:t>
            </w:r>
            <w:proofErr w:type="spellStart"/>
            <w:r w:rsidRPr="00CA1A0A">
              <w:rPr>
                <w:sz w:val="28"/>
                <w:szCs w:val="28"/>
              </w:rPr>
              <w:t>конкурсі</w:t>
            </w:r>
            <w:proofErr w:type="spellEnd"/>
            <w:r>
              <w:rPr>
                <w:sz w:val="28"/>
                <w:szCs w:val="28"/>
              </w:rPr>
              <w:t xml:space="preserve">     (</w:t>
            </w:r>
            <w:proofErr w:type="spellStart"/>
            <w:r w:rsidRPr="00CA1A0A">
              <w:rPr>
                <w:sz w:val="28"/>
                <w:szCs w:val="28"/>
              </w:rPr>
              <w:t>папір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ксероксний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конверти</w:t>
            </w:r>
            <w:proofErr w:type="spellEnd"/>
            <w:r w:rsidRPr="00CA1A0A">
              <w:rPr>
                <w:sz w:val="28"/>
                <w:szCs w:val="28"/>
              </w:rPr>
              <w:t xml:space="preserve"> та марки</w:t>
            </w:r>
            <w:r>
              <w:rPr>
                <w:sz w:val="28"/>
                <w:szCs w:val="28"/>
              </w:rPr>
              <w:t xml:space="preserve">, </w:t>
            </w:r>
            <w:r w:rsidRPr="00CA1A0A">
              <w:rPr>
                <w:sz w:val="28"/>
                <w:szCs w:val="28"/>
              </w:rPr>
              <w:t xml:space="preserve">папки </w:t>
            </w:r>
            <w:proofErr w:type="spellStart"/>
            <w:r w:rsidRPr="00CA1A0A">
              <w:rPr>
                <w:sz w:val="28"/>
                <w:szCs w:val="28"/>
              </w:rPr>
              <w:t>сегригаторні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файли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зошити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блокноти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стругач</w:t>
            </w:r>
            <w:r w:rsidRPr="00CA1A0A">
              <w:rPr>
                <w:sz w:val="28"/>
                <w:szCs w:val="28"/>
              </w:rPr>
              <w:t>ки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A1A0A">
              <w:rPr>
                <w:sz w:val="28"/>
                <w:szCs w:val="28"/>
              </w:rPr>
              <w:t xml:space="preserve"> ручки </w:t>
            </w:r>
            <w:proofErr w:type="spellStart"/>
            <w:r w:rsidRPr="00CA1A0A">
              <w:rPr>
                <w:sz w:val="28"/>
                <w:szCs w:val="28"/>
              </w:rPr>
              <w:t>кулькові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олівці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гумка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CA1A0A">
              <w:rPr>
                <w:sz w:val="28"/>
                <w:szCs w:val="28"/>
              </w:rPr>
              <w:t>картридж</w:t>
            </w:r>
            <w:r>
              <w:rPr>
                <w:sz w:val="28"/>
                <w:szCs w:val="28"/>
              </w:rPr>
              <w:t>і</w:t>
            </w:r>
            <w:proofErr w:type="spellEnd"/>
            <w:r w:rsidRPr="00CA1A0A"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 w:rsidRPr="00CA1A0A">
              <w:rPr>
                <w:sz w:val="28"/>
                <w:szCs w:val="28"/>
              </w:rPr>
              <w:t xml:space="preserve"> заправка</w:t>
            </w:r>
            <w:r>
              <w:rPr>
                <w:sz w:val="28"/>
                <w:szCs w:val="28"/>
              </w:rPr>
              <w:t>)</w:t>
            </w:r>
            <w:r w:rsidRPr="00CA1A0A">
              <w:rPr>
                <w:sz w:val="28"/>
                <w:szCs w:val="28"/>
              </w:rPr>
              <w:t>:</w:t>
            </w:r>
          </w:p>
        </w:tc>
        <w:tc>
          <w:tcPr>
            <w:tcW w:w="1096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CA1A0A">
              <w:rPr>
                <w:sz w:val="28"/>
                <w:szCs w:val="28"/>
              </w:rPr>
              <w:t xml:space="preserve">  </w:t>
            </w:r>
          </w:p>
          <w:p w:rsidR="000C1D49" w:rsidRPr="00CA1A0A" w:rsidRDefault="000C1D49" w:rsidP="00F92855">
            <w:pPr>
              <w:tabs>
                <w:tab w:val="left" w:pos="5670"/>
              </w:tabs>
              <w:rPr>
                <w:sz w:val="28"/>
                <w:szCs w:val="28"/>
              </w:rPr>
            </w:pPr>
          </w:p>
          <w:p w:rsidR="000C1D49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A6499" w:rsidP="000A6499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0C1D49">
              <w:rPr>
                <w:sz w:val="28"/>
                <w:szCs w:val="28"/>
              </w:rPr>
              <w:t>г</w:t>
            </w:r>
            <w:r w:rsidR="000C1D49" w:rsidRPr="00CA1A0A">
              <w:rPr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1559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  <w:p w:rsidR="000C1D49" w:rsidRPr="00CA1A0A" w:rsidRDefault="000A6499" w:rsidP="000A6499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C1D49">
              <w:rPr>
                <w:sz w:val="28"/>
                <w:szCs w:val="28"/>
              </w:rPr>
              <w:t>17 810,00</w:t>
            </w:r>
          </w:p>
        </w:tc>
      </w:tr>
      <w:tr w:rsidR="000C1D49" w:rsidRPr="00CA1A0A" w:rsidTr="00F92855">
        <w:tc>
          <w:tcPr>
            <w:tcW w:w="594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82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A1A0A">
              <w:rPr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096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CA1A0A">
              <w:rPr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1559" w:type="dxa"/>
          </w:tcPr>
          <w:p w:rsidR="000C1D49" w:rsidRPr="002B6975" w:rsidRDefault="000C1D49" w:rsidP="00F92855">
            <w:pPr>
              <w:jc w:val="center"/>
              <w:rPr>
                <w:color w:val="000000"/>
                <w:sz w:val="28"/>
                <w:szCs w:val="28"/>
              </w:rPr>
            </w:pPr>
            <w:r w:rsidRPr="002B6975">
              <w:rPr>
                <w:color w:val="000000"/>
                <w:sz w:val="28"/>
                <w:szCs w:val="28"/>
              </w:rPr>
              <w:t>52310</w:t>
            </w:r>
            <w:r w:rsidRPr="002B6975">
              <w:rPr>
                <w:sz w:val="28"/>
                <w:szCs w:val="28"/>
              </w:rPr>
              <w:t>,00</w:t>
            </w:r>
          </w:p>
        </w:tc>
      </w:tr>
      <w:tr w:rsidR="000C1D49" w:rsidRPr="00CA1A0A" w:rsidTr="00F92855">
        <w:tc>
          <w:tcPr>
            <w:tcW w:w="594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A1A0A">
              <w:rPr>
                <w:sz w:val="28"/>
                <w:szCs w:val="28"/>
              </w:rPr>
              <w:t>.</w:t>
            </w:r>
          </w:p>
        </w:tc>
        <w:tc>
          <w:tcPr>
            <w:tcW w:w="6782" w:type="dxa"/>
          </w:tcPr>
          <w:p w:rsidR="000C1D49" w:rsidRPr="00CA1A0A" w:rsidRDefault="000C1D49" w:rsidP="00F92855">
            <w:pPr>
              <w:tabs>
                <w:tab w:val="left" w:pos="5670"/>
              </w:tabs>
              <w:rPr>
                <w:sz w:val="28"/>
                <w:szCs w:val="28"/>
              </w:rPr>
            </w:pPr>
            <w:proofErr w:type="spellStart"/>
            <w:r w:rsidRPr="00CA1A0A">
              <w:rPr>
                <w:sz w:val="28"/>
                <w:szCs w:val="28"/>
              </w:rPr>
              <w:t>Кількість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об’єктів</w:t>
            </w:r>
            <w:proofErr w:type="spellEnd"/>
            <w:r w:rsidRPr="00CA1A0A">
              <w:rPr>
                <w:sz w:val="28"/>
                <w:szCs w:val="28"/>
              </w:rPr>
              <w:t xml:space="preserve"> конкурсу</w:t>
            </w:r>
          </w:p>
        </w:tc>
        <w:tc>
          <w:tcPr>
            <w:tcW w:w="1096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</w:t>
            </w:r>
            <w:r w:rsidRPr="00CA1A0A">
              <w:rPr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59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C1D49" w:rsidRPr="00CA1A0A" w:rsidTr="00F92855">
        <w:tc>
          <w:tcPr>
            <w:tcW w:w="594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A1A0A">
              <w:rPr>
                <w:sz w:val="28"/>
                <w:szCs w:val="28"/>
              </w:rPr>
              <w:t>.</w:t>
            </w:r>
          </w:p>
        </w:tc>
        <w:tc>
          <w:tcPr>
            <w:tcW w:w="6782" w:type="dxa"/>
          </w:tcPr>
          <w:p w:rsidR="000C1D49" w:rsidRPr="00CA1A0A" w:rsidRDefault="000C1D49" w:rsidP="00F92855">
            <w:pPr>
              <w:tabs>
                <w:tab w:val="left" w:pos="5670"/>
              </w:tabs>
              <w:rPr>
                <w:sz w:val="28"/>
                <w:szCs w:val="28"/>
              </w:rPr>
            </w:pPr>
            <w:proofErr w:type="spellStart"/>
            <w:r w:rsidRPr="00CA1A0A">
              <w:rPr>
                <w:sz w:val="28"/>
                <w:szCs w:val="28"/>
              </w:rPr>
              <w:t>Вартість</w:t>
            </w:r>
            <w:proofErr w:type="spellEnd"/>
            <w:r w:rsidRPr="00CA1A0A">
              <w:rPr>
                <w:sz w:val="28"/>
                <w:szCs w:val="28"/>
              </w:rPr>
              <w:t xml:space="preserve"> </w:t>
            </w:r>
            <w:proofErr w:type="spellStart"/>
            <w:r w:rsidRPr="00CA1A0A">
              <w:rPr>
                <w:sz w:val="28"/>
                <w:szCs w:val="28"/>
              </w:rPr>
              <w:t>проведення</w:t>
            </w:r>
            <w:proofErr w:type="spellEnd"/>
            <w:r w:rsidRPr="00CA1A0A">
              <w:rPr>
                <w:sz w:val="28"/>
                <w:szCs w:val="28"/>
              </w:rPr>
              <w:t xml:space="preserve"> одного конкурсу</w:t>
            </w:r>
          </w:p>
        </w:tc>
        <w:tc>
          <w:tcPr>
            <w:tcW w:w="1096" w:type="dxa"/>
          </w:tcPr>
          <w:p w:rsidR="000C1D49" w:rsidRPr="00CA1A0A" w:rsidRDefault="000C1D49" w:rsidP="00F92855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CA1A0A">
              <w:rPr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1559" w:type="dxa"/>
          </w:tcPr>
          <w:p w:rsidR="000C1D49" w:rsidRPr="007D17B2" w:rsidRDefault="000C1D49" w:rsidP="00F92855">
            <w:pPr>
              <w:jc w:val="center"/>
              <w:rPr>
                <w:color w:val="000000"/>
                <w:sz w:val="28"/>
                <w:szCs w:val="28"/>
              </w:rPr>
            </w:pPr>
            <w:r w:rsidRPr="007D17B2">
              <w:rPr>
                <w:color w:val="000000"/>
                <w:sz w:val="28"/>
                <w:szCs w:val="28"/>
              </w:rPr>
              <w:t>2274,35</w:t>
            </w:r>
          </w:p>
        </w:tc>
      </w:tr>
    </w:tbl>
    <w:p w:rsidR="000C1D49" w:rsidRDefault="000C1D49" w:rsidP="000C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C1D49" w:rsidRPr="00D37DE4" w:rsidRDefault="000C1D49" w:rsidP="000A6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 w:rsidRPr="00D37DE4">
        <w:rPr>
          <w:sz w:val="28"/>
          <w:szCs w:val="28"/>
        </w:rPr>
        <w:t>Приймається</w:t>
      </w:r>
      <w:proofErr w:type="spellEnd"/>
      <w:r w:rsidRPr="00D37DE4">
        <w:rPr>
          <w:sz w:val="28"/>
          <w:szCs w:val="28"/>
        </w:rPr>
        <w:t xml:space="preserve"> для </w:t>
      </w:r>
      <w:proofErr w:type="spellStart"/>
      <w:r w:rsidRPr="00D37DE4">
        <w:rPr>
          <w:sz w:val="28"/>
          <w:szCs w:val="28"/>
        </w:rPr>
        <w:t>встановлення</w:t>
      </w:r>
      <w:proofErr w:type="spellEnd"/>
      <w:r w:rsidRPr="00D37DE4">
        <w:rPr>
          <w:sz w:val="28"/>
          <w:szCs w:val="28"/>
        </w:rPr>
        <w:t xml:space="preserve"> оплати за участь у </w:t>
      </w:r>
      <w:proofErr w:type="spellStart"/>
      <w:r w:rsidRPr="00D37DE4">
        <w:rPr>
          <w:sz w:val="28"/>
          <w:szCs w:val="28"/>
        </w:rPr>
        <w:t>конкурсі</w:t>
      </w:r>
      <w:proofErr w:type="spellEnd"/>
      <w:r w:rsidRPr="00D37DE4">
        <w:rPr>
          <w:sz w:val="28"/>
          <w:szCs w:val="28"/>
        </w:rPr>
        <w:t xml:space="preserve"> </w:t>
      </w:r>
      <w:r>
        <w:rPr>
          <w:sz w:val="28"/>
          <w:szCs w:val="28"/>
        </w:rPr>
        <w:t>134</w:t>
      </w:r>
      <w:r w:rsidRPr="00D37DE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тридцять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чотири</w:t>
      </w:r>
      <w:proofErr w:type="spellEnd"/>
      <w:r>
        <w:rPr>
          <w:sz w:val="28"/>
          <w:szCs w:val="28"/>
        </w:rPr>
        <w:t>)</w:t>
      </w:r>
      <w:r w:rsidRPr="00D37DE4">
        <w:rPr>
          <w:sz w:val="28"/>
          <w:szCs w:val="28"/>
        </w:rPr>
        <w:t xml:space="preserve"> </w:t>
      </w:r>
      <w:proofErr w:type="spellStart"/>
      <w:r w:rsidRPr="00D37DE4">
        <w:rPr>
          <w:sz w:val="28"/>
          <w:szCs w:val="28"/>
        </w:rPr>
        <w:t>неоподаткованих</w:t>
      </w:r>
      <w:proofErr w:type="spellEnd"/>
      <w:r w:rsidRPr="00D37DE4">
        <w:rPr>
          <w:sz w:val="28"/>
          <w:szCs w:val="28"/>
        </w:rPr>
        <w:t xml:space="preserve"> </w:t>
      </w:r>
      <w:proofErr w:type="spellStart"/>
      <w:r w:rsidRPr="00D37DE4">
        <w:rPr>
          <w:sz w:val="28"/>
          <w:szCs w:val="28"/>
        </w:rPr>
        <w:t>мінімумів</w:t>
      </w:r>
      <w:proofErr w:type="spellEnd"/>
      <w:r w:rsidRPr="00D37DE4">
        <w:rPr>
          <w:sz w:val="28"/>
          <w:szCs w:val="28"/>
        </w:rPr>
        <w:t>:</w:t>
      </w:r>
    </w:p>
    <w:p w:rsidR="000C1D49" w:rsidRDefault="000C1D49" w:rsidP="000C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134</w:t>
      </w:r>
      <w:r w:rsidRPr="00D37DE4">
        <w:rPr>
          <w:sz w:val="28"/>
          <w:szCs w:val="28"/>
        </w:rPr>
        <w:t xml:space="preserve"> </w:t>
      </w:r>
      <w:r w:rsidRPr="00D37DE4">
        <w:rPr>
          <w:sz w:val="20"/>
          <w:szCs w:val="20"/>
        </w:rPr>
        <w:t>Х</w:t>
      </w:r>
      <w:r w:rsidR="000A6499">
        <w:rPr>
          <w:sz w:val="28"/>
          <w:szCs w:val="28"/>
        </w:rPr>
        <w:t xml:space="preserve"> 17 грн</w:t>
      </w:r>
      <w:bookmarkStart w:id="5" w:name="_GoBack"/>
      <w:bookmarkEnd w:id="5"/>
      <w:r w:rsidRPr="00D37DE4">
        <w:rPr>
          <w:sz w:val="28"/>
          <w:szCs w:val="28"/>
        </w:rPr>
        <w:t xml:space="preserve"> = </w:t>
      </w:r>
      <w:r>
        <w:rPr>
          <w:b/>
          <w:sz w:val="28"/>
          <w:szCs w:val="28"/>
        </w:rPr>
        <w:t>2278</w:t>
      </w:r>
      <w:r w:rsidRPr="00494BD4">
        <w:rPr>
          <w:b/>
          <w:sz w:val="28"/>
          <w:szCs w:val="28"/>
        </w:rPr>
        <w:t xml:space="preserve"> грн.</w:t>
      </w: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756DFE">
      <w:pPr>
        <w:spacing w:line="276" w:lineRule="auto"/>
        <w:rPr>
          <w:sz w:val="28"/>
          <w:szCs w:val="28"/>
          <w:lang w:val="uk-UA"/>
        </w:rPr>
      </w:pP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0C1D49" w:rsidRDefault="000C1D49" w:rsidP="000C1D49">
      <w:pPr>
        <w:tabs>
          <w:tab w:val="left" w:pos="709"/>
        </w:tabs>
        <w:jc w:val="both"/>
        <w:rPr>
          <w:sz w:val="28"/>
          <w:szCs w:val="28"/>
        </w:rPr>
      </w:pPr>
    </w:p>
    <w:p w:rsidR="000C1D49" w:rsidRPr="00756DFE" w:rsidRDefault="000C1D49" w:rsidP="00756DFE">
      <w:pPr>
        <w:spacing w:line="276" w:lineRule="auto"/>
        <w:rPr>
          <w:sz w:val="28"/>
          <w:szCs w:val="28"/>
          <w:lang w:val="uk-UA"/>
        </w:rPr>
      </w:pPr>
    </w:p>
    <w:sectPr w:rsidR="000C1D49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D37" w:rsidRDefault="00B51D37">
      <w:r>
        <w:separator/>
      </w:r>
    </w:p>
  </w:endnote>
  <w:endnote w:type="continuationSeparator" w:id="0">
    <w:p w:rsidR="00B51D37" w:rsidRDefault="00B5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D37" w:rsidRDefault="00B51D37">
      <w:r>
        <w:separator/>
      </w:r>
    </w:p>
  </w:footnote>
  <w:footnote w:type="continuationSeparator" w:id="0">
    <w:p w:rsidR="00B51D37" w:rsidRDefault="00B51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6499">
      <w:rPr>
        <w:rStyle w:val="ab"/>
        <w:noProof/>
      </w:rPr>
      <w:t>10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25"/>
  </w:num>
  <w:num w:numId="5">
    <w:abstractNumId w:val="14"/>
  </w:num>
  <w:num w:numId="6">
    <w:abstractNumId w:val="21"/>
  </w:num>
  <w:num w:numId="7">
    <w:abstractNumId w:val="1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6"/>
  </w:num>
  <w:num w:numId="16">
    <w:abstractNumId w:val="2"/>
  </w:num>
  <w:num w:numId="17">
    <w:abstractNumId w:val="8"/>
  </w:num>
  <w:num w:numId="18">
    <w:abstractNumId w:val="24"/>
  </w:num>
  <w:num w:numId="19">
    <w:abstractNumId w:val="15"/>
  </w:num>
  <w:num w:numId="20">
    <w:abstractNumId w:val="22"/>
  </w:num>
  <w:num w:numId="21">
    <w:abstractNumId w:val="4"/>
  </w:num>
  <w:num w:numId="22">
    <w:abstractNumId w:val="0"/>
  </w:num>
  <w:num w:numId="23">
    <w:abstractNumId w:val="19"/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499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1D49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11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6F64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01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8C4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3B5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028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1D37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12317-54EC-450B-BC7F-B33EB175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8344</Words>
  <Characters>4757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2024-01-24T09:08:00Z</cp:lastPrinted>
  <dcterms:created xsi:type="dcterms:W3CDTF">2024-02-27T15:02:00Z</dcterms:created>
  <dcterms:modified xsi:type="dcterms:W3CDTF">2024-03-04T07:42:00Z</dcterms:modified>
</cp:coreProperties>
</file>