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5718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6C1C0B">
        <w:rPr>
          <w:w w:val="110"/>
        </w:rPr>
        <w:t>3</w:t>
      </w:r>
      <w:r w:rsidR="002A1EFB">
        <w:rPr>
          <w:w w:val="110"/>
        </w:rPr>
        <w:t>1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2A1EFB">
        <w:rPr>
          <w:w w:val="110"/>
          <w:sz w:val="28"/>
          <w:szCs w:val="28"/>
        </w:rPr>
        <w:t>01</w:t>
      </w:r>
      <w:r w:rsidR="00857053">
        <w:rPr>
          <w:w w:val="110"/>
          <w:sz w:val="28"/>
          <w:szCs w:val="28"/>
        </w:rPr>
        <w:t xml:space="preserve"> </w:t>
      </w:r>
      <w:r w:rsidR="002A1EFB">
        <w:rPr>
          <w:w w:val="110"/>
          <w:sz w:val="28"/>
          <w:szCs w:val="28"/>
        </w:rPr>
        <w:t>грудня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A1EFB">
        <w:rPr>
          <w:b/>
          <w:w w:val="110"/>
          <w:sz w:val="28"/>
          <w:szCs w:val="28"/>
        </w:rPr>
        <w:t>01.12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2A1EFB">
        <w:rPr>
          <w:b/>
          <w:w w:val="110"/>
          <w:sz w:val="28"/>
          <w:szCs w:val="28"/>
        </w:rPr>
        <w:t>14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A1EFB">
        <w:rPr>
          <w:b/>
          <w:w w:val="110"/>
          <w:sz w:val="28"/>
          <w:szCs w:val="28"/>
        </w:rPr>
        <w:t>01.12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2A1EFB">
        <w:rPr>
          <w:b/>
          <w:w w:val="110"/>
          <w:sz w:val="28"/>
          <w:szCs w:val="28"/>
        </w:rPr>
        <w:t>14</w:t>
      </w:r>
      <w:r w:rsidR="00162A21">
        <w:rPr>
          <w:b/>
          <w:w w:val="110"/>
          <w:sz w:val="28"/>
          <w:szCs w:val="28"/>
        </w:rPr>
        <w:t>.</w:t>
      </w:r>
      <w:r w:rsidR="002F3AF2">
        <w:rPr>
          <w:b/>
          <w:w w:val="110"/>
          <w:sz w:val="28"/>
          <w:szCs w:val="28"/>
        </w:rPr>
        <w:t>1</w:t>
      </w:r>
      <w:r w:rsidR="002A1EFB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6C1C0B" w:rsidRDefault="006C1C0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6C1C0B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6C1C0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C1C0B" w:rsidRDefault="006C1C0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A1EFB" w:rsidRDefault="002A1EFB" w:rsidP="002A1EF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2A1EFB" w:rsidRDefault="002A1EFB" w:rsidP="003B217C">
            <w:pPr>
              <w:jc w:val="both"/>
              <w:rPr>
                <w:w w:val="110"/>
                <w:sz w:val="28"/>
                <w:szCs w:val="28"/>
              </w:rPr>
            </w:pPr>
          </w:p>
          <w:p w:rsidR="002F3AF2" w:rsidRDefault="002F3AF2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Pr="00212180" w:rsidRDefault="002A1EFB" w:rsidP="002A1EF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2A1EFB" w:rsidRDefault="002A1EF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6C1C0B" w:rsidRDefault="006C1C0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C1C0B" w:rsidRDefault="006C1C0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C1C0B" w:rsidRDefault="006C1C0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A1EFB" w:rsidRDefault="002A1EFB" w:rsidP="002A1EF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2A1EFB" w:rsidRDefault="002A1EFB" w:rsidP="002A1EF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6C1C0B" w:rsidRPr="00601373" w:rsidRDefault="006C1C0B" w:rsidP="006C1C0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6C1C0B" w:rsidRPr="001C42E8" w:rsidTr="00FB35A0">
        <w:tc>
          <w:tcPr>
            <w:tcW w:w="1701" w:type="dxa"/>
          </w:tcPr>
          <w:p w:rsidR="006C1C0B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6C1C0B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6C1C0B" w:rsidRDefault="006C1C0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C1C0B" w:rsidRDefault="006C1C0B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6C1C0B" w:rsidRDefault="006C1C0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A1EFB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770FDD" w:rsidRPr="001C42E8" w:rsidTr="00FB35A0">
        <w:tc>
          <w:tcPr>
            <w:tcW w:w="1701" w:type="dxa"/>
          </w:tcPr>
          <w:p w:rsidR="00FD0EC4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770FDD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6C1C0B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F3AF2">
              <w:rPr>
                <w:sz w:val="28"/>
                <w:szCs w:val="28"/>
              </w:rPr>
              <w:t xml:space="preserve"> юридичного відділу</w:t>
            </w:r>
            <w:r w:rsidR="00FD0EC4">
              <w:rPr>
                <w:sz w:val="28"/>
                <w:szCs w:val="28"/>
              </w:rPr>
              <w:t xml:space="preserve">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A1EFB">
              <w:rPr>
                <w:w w:val="110"/>
                <w:sz w:val="28"/>
                <w:szCs w:val="28"/>
              </w:rPr>
              <w:t>-2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A1EFB">
              <w:rPr>
                <w:w w:val="110"/>
                <w:sz w:val="28"/>
                <w:szCs w:val="28"/>
              </w:rPr>
              <w:t>-2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2A1EFB" w:rsidRPr="001C42E8" w:rsidTr="00FB35A0">
        <w:tc>
          <w:tcPr>
            <w:tcW w:w="1701" w:type="dxa"/>
          </w:tcPr>
          <w:p w:rsidR="002A1EFB" w:rsidRDefault="002A1EF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2A1EFB" w:rsidRDefault="002A1EF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2A1EFB" w:rsidRDefault="002A1EF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A1EFB" w:rsidRDefault="002A1EF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2A1EFB" w:rsidRDefault="002A1EF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</w:tbl>
    <w:p w:rsidR="00FA1061" w:rsidRDefault="00FA1061" w:rsidP="00446FA3">
      <w:pPr>
        <w:jc w:val="both"/>
        <w:rPr>
          <w:b/>
          <w:w w:val="110"/>
          <w:sz w:val="28"/>
          <w:szCs w:val="28"/>
        </w:rPr>
      </w:pPr>
    </w:p>
    <w:p w:rsidR="006C1C0B" w:rsidRDefault="006C1C0B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Перший заступник міського голови Мирослав Тихий </w:t>
      </w:r>
      <w:r w:rsidR="00FA1061">
        <w:rPr>
          <w:w w:val="110"/>
          <w:sz w:val="28"/>
          <w:szCs w:val="28"/>
        </w:rPr>
        <w:t>повідомив, що ві</w:t>
      </w:r>
      <w:r w:rsidR="002A1EFB">
        <w:rPr>
          <w:w w:val="110"/>
          <w:sz w:val="28"/>
          <w:szCs w:val="28"/>
        </w:rPr>
        <w:t xml:space="preserve">дповідно до розпорядження від </w:t>
      </w:r>
      <w:r w:rsidR="0063286C">
        <w:rPr>
          <w:w w:val="110"/>
          <w:sz w:val="28"/>
          <w:szCs w:val="28"/>
        </w:rPr>
        <w:t>30</w:t>
      </w:r>
      <w:r w:rsidR="002A1EFB">
        <w:rPr>
          <w:w w:val="110"/>
          <w:sz w:val="28"/>
          <w:szCs w:val="28"/>
        </w:rPr>
        <w:t>.11.2023 №4</w:t>
      </w:r>
      <w:r w:rsidR="0063286C">
        <w:rPr>
          <w:w w:val="110"/>
          <w:sz w:val="28"/>
          <w:szCs w:val="28"/>
        </w:rPr>
        <w:t>83</w:t>
      </w:r>
      <w:r w:rsidR="00FA1061">
        <w:rPr>
          <w:w w:val="110"/>
          <w:sz w:val="28"/>
          <w:szCs w:val="28"/>
        </w:rPr>
        <w:t>-к/03 міський голова Андрій Найда перебуває у відрядженні та обов’язки міського голови виконує перший заступник міського голови Мирослав Тихий</w:t>
      </w:r>
      <w:r w:rsidR="00421B7A">
        <w:rPr>
          <w:w w:val="110"/>
          <w:sz w:val="28"/>
          <w:szCs w:val="28"/>
        </w:rPr>
        <w:t>.</w:t>
      </w:r>
    </w:p>
    <w:p w:rsidR="00FA1061" w:rsidRPr="00FA1061" w:rsidRDefault="00FA1061" w:rsidP="00446FA3">
      <w:pPr>
        <w:jc w:val="both"/>
        <w:rPr>
          <w:w w:val="110"/>
          <w:sz w:val="28"/>
          <w:szCs w:val="28"/>
        </w:rPr>
      </w:pPr>
    </w:p>
    <w:p w:rsidR="009D6DB2" w:rsidRDefault="00FA1061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Перший заступник міського голови Мирослав Тихий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A1EFB">
        <w:rPr>
          <w:w w:val="110"/>
          <w:sz w:val="28"/>
          <w:szCs w:val="28"/>
        </w:rPr>
        <w:t>2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="002A1EFB">
              <w:rPr>
                <w:sz w:val="28"/>
                <w:szCs w:val="28"/>
              </w:rPr>
              <w:t>надання дозволу на безоплатну передачу транспортного засобу підвищеної прохідності (типу пікап) військовій частині</w:t>
            </w:r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FD0EC4" w:rsidRPr="006D138F" w:rsidRDefault="00FD0EC4" w:rsidP="00FA1061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 w:rsidR="00FA1061">
              <w:rPr>
                <w:rStyle w:val="2681"/>
                <w:b/>
                <w:color w:val="000000"/>
                <w:sz w:val="28"/>
                <w:szCs w:val="28"/>
              </w:rPr>
              <w:t xml:space="preserve">Іван </w:t>
            </w:r>
            <w:proofErr w:type="spellStart"/>
            <w:r w:rsidR="00FA1061">
              <w:rPr>
                <w:rStyle w:val="2681"/>
                <w:b/>
                <w:color w:val="000000"/>
                <w:sz w:val="28"/>
                <w:szCs w:val="28"/>
              </w:rPr>
              <w:t>Дембич</w:t>
            </w:r>
            <w:proofErr w:type="spellEnd"/>
          </w:p>
        </w:tc>
      </w:tr>
      <w:tr w:rsidR="002A1EFB" w:rsidRPr="006D138F" w:rsidTr="00696FDF">
        <w:trPr>
          <w:trHeight w:val="599"/>
        </w:trPr>
        <w:tc>
          <w:tcPr>
            <w:tcW w:w="709" w:type="dxa"/>
            <w:vAlign w:val="center"/>
          </w:tcPr>
          <w:p w:rsidR="002A1EFB" w:rsidRPr="00F47500" w:rsidRDefault="002A1EFB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A1EFB" w:rsidRDefault="002A1EFB" w:rsidP="002A1EFB">
            <w:pPr>
              <w:tabs>
                <w:tab w:val="left" w:pos="47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проведення ярмаркових заходів.</w:t>
            </w:r>
          </w:p>
          <w:p w:rsidR="002A1EFB" w:rsidRDefault="002A1EFB" w:rsidP="002A1EF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5E500B">
              <w:rPr>
                <w:b/>
                <w:sz w:val="28"/>
                <w:szCs w:val="28"/>
              </w:rPr>
              <w:t>Доповідає: Юрій Соколовський</w:t>
            </w:r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FA1061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332C74"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FA1061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 w:rsidR="00696FDF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з питань надзвичайних ситуацій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A1EFB">
        <w:rPr>
          <w:sz w:val="28"/>
          <w:szCs w:val="28"/>
        </w:rPr>
        <w:t>надання дозволу на безоплатну передачу транспортного засобу підвищеної прохідності (типу пікап) військовій частині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FA1061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ECB">
        <w:rPr>
          <w:sz w:val="28"/>
          <w:szCs w:val="28"/>
        </w:rPr>
        <w:t>Г</w:t>
      </w:r>
      <w:r w:rsidR="00663ECB" w:rsidRPr="00416980">
        <w:rPr>
          <w:sz w:val="28"/>
          <w:szCs w:val="28"/>
        </w:rPr>
        <w:t>олосували: «за» –</w:t>
      </w:r>
      <w:r w:rsidR="00890558">
        <w:rPr>
          <w:sz w:val="28"/>
          <w:szCs w:val="28"/>
        </w:rPr>
        <w:t xml:space="preserve"> одноголосно </w:t>
      </w:r>
      <w:bookmarkStart w:id="0" w:name="_GoBack"/>
      <w:bookmarkEnd w:id="0"/>
    </w:p>
    <w:p w:rsidR="00FC3924" w:rsidRPr="00221999" w:rsidRDefault="00FC3924" w:rsidP="00221999">
      <w:pPr>
        <w:jc w:val="center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A1EFB">
        <w:rPr>
          <w:sz w:val="28"/>
          <w:szCs w:val="28"/>
        </w:rPr>
        <w:t>надання дозволу на безоплатну передачу транспортного засобу підвищеної прохідності (типу пікап) військовій частині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B4AAA">
        <w:rPr>
          <w:sz w:val="28"/>
          <w:szCs w:val="28"/>
        </w:rPr>
        <w:t>01.12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3B4AAA">
        <w:rPr>
          <w:sz w:val="28"/>
          <w:szCs w:val="28"/>
        </w:rPr>
        <w:t>337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A1EFB">
        <w:rPr>
          <w:sz w:val="28"/>
          <w:szCs w:val="28"/>
        </w:rPr>
        <w:t>надання дозволу на безоплатну передачу транспортного засобу підвищеної прохідності (типу пікап) військовій частині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3B4AAA" w:rsidRPr="003B4AAA" w:rsidRDefault="003B4AAA" w:rsidP="003B4AAA">
      <w:pPr>
        <w:jc w:val="both"/>
        <w:rPr>
          <w:sz w:val="28"/>
          <w:szCs w:val="28"/>
        </w:rPr>
      </w:pPr>
      <w:r w:rsidRPr="003B4AA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 </w:t>
      </w:r>
      <w:r w:rsidRPr="003B4AAA">
        <w:rPr>
          <w:b/>
          <w:sz w:val="28"/>
          <w:szCs w:val="28"/>
        </w:rPr>
        <w:t xml:space="preserve"> СЛУХАЛИ:</w:t>
      </w:r>
    </w:p>
    <w:p w:rsidR="003B4AAA" w:rsidRPr="00804905" w:rsidRDefault="003B4AAA" w:rsidP="003B4AA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4AAA" w:rsidRPr="00EC2D10" w:rsidRDefault="003B4AAA" w:rsidP="003B4A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Юрій Соколовський, начальник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проведення ярмаркових заходів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B4AAA" w:rsidRDefault="003B4AAA" w:rsidP="003B4A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B4AAA" w:rsidRPr="00416980" w:rsidRDefault="003B4AAA" w:rsidP="003B4AAA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3B4AAA" w:rsidRDefault="003B4AAA" w:rsidP="003B4AAA">
      <w:pPr>
        <w:jc w:val="center"/>
        <w:rPr>
          <w:sz w:val="28"/>
          <w:szCs w:val="28"/>
        </w:rPr>
      </w:pPr>
    </w:p>
    <w:p w:rsidR="003B4AAA" w:rsidRDefault="003B4AAA" w:rsidP="003B4A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19; «утримались» - 1</w:t>
      </w:r>
      <w:r w:rsidR="00890558">
        <w:rPr>
          <w:sz w:val="28"/>
          <w:szCs w:val="28"/>
        </w:rPr>
        <w:t xml:space="preserve"> </w:t>
      </w:r>
    </w:p>
    <w:p w:rsidR="003B4AAA" w:rsidRPr="00221999" w:rsidRDefault="003B4AAA" w:rsidP="003B4AAA">
      <w:pPr>
        <w:jc w:val="center"/>
        <w:rPr>
          <w:sz w:val="28"/>
          <w:szCs w:val="28"/>
        </w:rPr>
      </w:pPr>
    </w:p>
    <w:p w:rsidR="003B4AAA" w:rsidRPr="00416980" w:rsidRDefault="003B4AAA" w:rsidP="003B4A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B4AAA" w:rsidRPr="00416980" w:rsidRDefault="003B4AAA" w:rsidP="003B4AAA">
      <w:pPr>
        <w:jc w:val="both"/>
        <w:rPr>
          <w:b/>
          <w:sz w:val="28"/>
          <w:szCs w:val="28"/>
        </w:rPr>
      </w:pPr>
    </w:p>
    <w:p w:rsidR="003B4AAA" w:rsidRPr="00EC2D10" w:rsidRDefault="003B4AAA" w:rsidP="003B4A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проведення ярмаркових заходів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B4AAA" w:rsidRPr="00EC2D10" w:rsidRDefault="003B4AAA" w:rsidP="003B4A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01.12.2023 № 338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проведення ярмаркових заходів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B4AAA" w:rsidRDefault="003B4AAA" w:rsidP="00CF7EEB">
      <w:pPr>
        <w:jc w:val="both"/>
        <w:rPr>
          <w:sz w:val="28"/>
          <w:szCs w:val="28"/>
        </w:rPr>
      </w:pPr>
    </w:p>
    <w:p w:rsidR="003174BD" w:rsidRDefault="00D518C4" w:rsidP="00FA1061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</w:p>
    <w:p w:rsidR="003B4AAA" w:rsidRPr="003174BD" w:rsidRDefault="003B4AAA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A5572" w:rsidRDefault="00FA1061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A1061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E6" w:rsidRDefault="003F3CE6">
      <w:r>
        <w:separator/>
      </w:r>
    </w:p>
  </w:endnote>
  <w:endnote w:type="continuationSeparator" w:id="0">
    <w:p w:rsidR="003F3CE6" w:rsidRDefault="003F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E6" w:rsidRDefault="003F3CE6">
      <w:r>
        <w:separator/>
      </w:r>
    </w:p>
  </w:footnote>
  <w:footnote w:type="continuationSeparator" w:id="0">
    <w:p w:rsidR="003F3CE6" w:rsidRDefault="003F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890558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55D3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A8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4157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1EFB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18A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AAA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CE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B7A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86C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3ECB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0B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0CA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558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6BF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819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36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06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2023-12-05T13:45:00Z</cp:lastPrinted>
  <dcterms:created xsi:type="dcterms:W3CDTF">2023-12-29T07:00:00Z</dcterms:created>
  <dcterms:modified xsi:type="dcterms:W3CDTF">2023-12-29T07:00:00Z</dcterms:modified>
</cp:coreProperties>
</file>