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889" w:rsidRPr="00E60889" w:rsidRDefault="00E60889" w:rsidP="00E60889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E60889">
        <w:rPr>
          <w:rFonts w:ascii="Times New Roman" w:hAnsi="Times New Roman"/>
          <w:noProof/>
          <w:color w:val="FF0000"/>
          <w:sz w:val="28"/>
          <w:szCs w:val="28"/>
          <w:lang w:eastAsia="uk-UA"/>
        </w:rPr>
        <w:drawing>
          <wp:inline distT="0" distB="0" distL="0" distR="0" wp14:anchorId="52BB1D4A" wp14:editId="6F5F8E1A">
            <wp:extent cx="428625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889" w:rsidRPr="00E60889" w:rsidRDefault="00E60889" w:rsidP="00E60889">
      <w:pPr>
        <w:pStyle w:val="3"/>
        <w:spacing w:line="240" w:lineRule="auto"/>
        <w:rPr>
          <w:b w:val="0"/>
          <w:sz w:val="28"/>
          <w:szCs w:val="28"/>
        </w:rPr>
      </w:pPr>
      <w:r w:rsidRPr="00E60889">
        <w:rPr>
          <w:b w:val="0"/>
          <w:sz w:val="28"/>
          <w:szCs w:val="28"/>
        </w:rPr>
        <w:t>УКРАЇНА</w:t>
      </w:r>
    </w:p>
    <w:p w:rsidR="00E60889" w:rsidRPr="00E60889" w:rsidRDefault="00E60889" w:rsidP="00E60889">
      <w:pPr>
        <w:pStyle w:val="3"/>
        <w:spacing w:line="240" w:lineRule="auto"/>
        <w:rPr>
          <w:b w:val="0"/>
          <w:bCs/>
          <w:sz w:val="28"/>
          <w:szCs w:val="28"/>
        </w:rPr>
      </w:pPr>
      <w:r w:rsidRPr="00E60889">
        <w:rPr>
          <w:b w:val="0"/>
          <w:sz w:val="28"/>
          <w:szCs w:val="28"/>
        </w:rPr>
        <w:t>КАЛУСЬКА МІСЬКА РАДА</w:t>
      </w:r>
    </w:p>
    <w:p w:rsidR="00E60889" w:rsidRPr="00E60889" w:rsidRDefault="00E60889" w:rsidP="00E60889">
      <w:pPr>
        <w:pStyle w:val="3"/>
        <w:spacing w:line="240" w:lineRule="auto"/>
        <w:rPr>
          <w:b w:val="0"/>
          <w:bCs/>
          <w:sz w:val="28"/>
          <w:szCs w:val="28"/>
        </w:rPr>
      </w:pPr>
      <w:r w:rsidRPr="00E60889">
        <w:rPr>
          <w:b w:val="0"/>
          <w:sz w:val="28"/>
          <w:szCs w:val="28"/>
        </w:rPr>
        <w:t>ВИКОНАВЧИЙ КОМІТЕТ</w:t>
      </w:r>
    </w:p>
    <w:p w:rsidR="00E60889" w:rsidRPr="00E60889" w:rsidRDefault="00E60889" w:rsidP="00E60889">
      <w:pPr>
        <w:jc w:val="center"/>
        <w:rPr>
          <w:rFonts w:ascii="Times New Roman" w:hAnsi="Times New Roman"/>
          <w:sz w:val="28"/>
          <w:szCs w:val="28"/>
        </w:rPr>
      </w:pPr>
      <w:r w:rsidRPr="00E60889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3302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44445" id="Прямая соединительная линия 2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l0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JVGSXR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E60889" w:rsidRPr="00E60889" w:rsidRDefault="00E60889" w:rsidP="00E60889">
      <w:pPr>
        <w:pStyle w:val="3"/>
        <w:spacing w:line="240" w:lineRule="auto"/>
        <w:rPr>
          <w:b w:val="0"/>
          <w:sz w:val="28"/>
          <w:szCs w:val="28"/>
        </w:rPr>
      </w:pPr>
      <w:r w:rsidRPr="00E60889">
        <w:rPr>
          <w:b w:val="0"/>
          <w:sz w:val="28"/>
          <w:szCs w:val="28"/>
        </w:rPr>
        <w:t>РІШЕННЯ</w:t>
      </w:r>
    </w:p>
    <w:p w:rsidR="00E60889" w:rsidRPr="00E60889" w:rsidRDefault="00E60889" w:rsidP="00E60889">
      <w:pPr>
        <w:rPr>
          <w:rFonts w:ascii="Times New Roman" w:hAnsi="Times New Roman"/>
          <w:noProof/>
          <w:sz w:val="28"/>
          <w:szCs w:val="28"/>
        </w:rPr>
      </w:pPr>
      <w:r w:rsidRPr="00E60889">
        <w:rPr>
          <w:rFonts w:ascii="Times New Roman" w:hAnsi="Times New Roman"/>
          <w:noProof/>
          <w:sz w:val="28"/>
          <w:szCs w:val="28"/>
        </w:rPr>
        <w:t xml:space="preserve">                                           від__________№___м. Калуш</w:t>
      </w:r>
    </w:p>
    <w:p w:rsidR="00E60889" w:rsidRDefault="00E60889" w:rsidP="00E60889">
      <w:pPr>
        <w:tabs>
          <w:tab w:val="left" w:pos="3402"/>
        </w:tabs>
        <w:ind w:firstLine="284"/>
        <w:jc w:val="both"/>
        <w:rPr>
          <w:b/>
          <w:sz w:val="28"/>
          <w:szCs w:val="28"/>
        </w:rPr>
      </w:pPr>
    </w:p>
    <w:p w:rsidR="00E60889" w:rsidRPr="00904E7D" w:rsidRDefault="00E60889" w:rsidP="00E60889">
      <w:pPr>
        <w:tabs>
          <w:tab w:val="left" w:pos="3402"/>
        </w:tabs>
        <w:ind w:firstLine="284"/>
        <w:jc w:val="both"/>
        <w:rPr>
          <w:b/>
          <w:sz w:val="28"/>
          <w:szCs w:val="28"/>
        </w:rPr>
      </w:pPr>
    </w:p>
    <w:p w:rsidR="00191D4E" w:rsidRPr="00191D4E" w:rsidRDefault="00191D4E" w:rsidP="00191D4E">
      <w:pPr>
        <w:jc w:val="both"/>
        <w:rPr>
          <w:rFonts w:ascii="Times New Roman" w:hAnsi="Times New Roman"/>
          <w:sz w:val="28"/>
          <w:szCs w:val="28"/>
        </w:rPr>
      </w:pPr>
      <w:r w:rsidRPr="00191D4E">
        <w:rPr>
          <w:rFonts w:ascii="Times New Roman" w:hAnsi="Times New Roman"/>
          <w:sz w:val="28"/>
          <w:szCs w:val="28"/>
        </w:rPr>
        <w:t xml:space="preserve">Про внесення змін до рішення </w:t>
      </w:r>
    </w:p>
    <w:p w:rsidR="00191D4E" w:rsidRPr="00191D4E" w:rsidRDefault="0078305B" w:rsidP="00191D4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91D4E" w:rsidRPr="00191D4E">
        <w:rPr>
          <w:rFonts w:ascii="Times New Roman" w:hAnsi="Times New Roman"/>
          <w:sz w:val="28"/>
          <w:szCs w:val="28"/>
        </w:rPr>
        <w:t>иконавчого комітету міської ради</w:t>
      </w:r>
    </w:p>
    <w:p w:rsidR="00191D4E" w:rsidRPr="0078305B" w:rsidRDefault="00191D4E" w:rsidP="00191D4E">
      <w:pPr>
        <w:jc w:val="both"/>
        <w:rPr>
          <w:rFonts w:ascii="Times New Roman" w:hAnsi="Times New Roman"/>
          <w:sz w:val="28"/>
          <w:szCs w:val="28"/>
        </w:rPr>
      </w:pPr>
      <w:r w:rsidRPr="00191D4E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7</w:t>
      </w:r>
      <w:r w:rsidRPr="00191D4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191D4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191D4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207</w:t>
      </w:r>
      <w:r w:rsidRPr="0078305B">
        <w:rPr>
          <w:rFonts w:ascii="Times New Roman" w:hAnsi="Times New Roman"/>
          <w:sz w:val="28"/>
          <w:szCs w:val="28"/>
        </w:rPr>
        <w:t>«Про затвердження</w:t>
      </w:r>
    </w:p>
    <w:p w:rsidR="00191D4E" w:rsidRDefault="00191D4E" w:rsidP="00191D4E">
      <w:pPr>
        <w:jc w:val="both"/>
        <w:rPr>
          <w:rFonts w:ascii="Times New Roman" w:hAnsi="Times New Roman"/>
          <w:sz w:val="28"/>
          <w:szCs w:val="28"/>
        </w:rPr>
      </w:pPr>
      <w:r w:rsidRPr="0078305B">
        <w:rPr>
          <w:rFonts w:ascii="Times New Roman" w:hAnsi="Times New Roman"/>
          <w:sz w:val="28"/>
          <w:szCs w:val="28"/>
        </w:rPr>
        <w:t xml:space="preserve">складу </w:t>
      </w:r>
      <w:r w:rsidRPr="00191D4E">
        <w:rPr>
          <w:rFonts w:ascii="Times New Roman" w:hAnsi="Times New Roman"/>
          <w:sz w:val="28"/>
          <w:szCs w:val="28"/>
        </w:rPr>
        <w:t>тимчасов</w:t>
      </w:r>
      <w:r>
        <w:rPr>
          <w:rFonts w:ascii="Times New Roman" w:hAnsi="Times New Roman"/>
          <w:sz w:val="28"/>
          <w:szCs w:val="28"/>
        </w:rPr>
        <w:t xml:space="preserve">ої </w:t>
      </w:r>
      <w:r w:rsidRPr="00191D4E">
        <w:rPr>
          <w:rFonts w:ascii="Times New Roman" w:hAnsi="Times New Roman"/>
          <w:sz w:val="28"/>
          <w:szCs w:val="28"/>
        </w:rPr>
        <w:t>комісі</w:t>
      </w:r>
      <w:r>
        <w:rPr>
          <w:rFonts w:ascii="Times New Roman" w:hAnsi="Times New Roman"/>
          <w:sz w:val="28"/>
          <w:szCs w:val="28"/>
        </w:rPr>
        <w:t>ї</w:t>
      </w:r>
      <w:r w:rsidRPr="00191D4E">
        <w:rPr>
          <w:rFonts w:ascii="Times New Roman" w:hAnsi="Times New Roman"/>
          <w:sz w:val="28"/>
          <w:szCs w:val="28"/>
        </w:rPr>
        <w:t xml:space="preserve"> з питань</w:t>
      </w:r>
    </w:p>
    <w:p w:rsidR="00191D4E" w:rsidRDefault="00191D4E" w:rsidP="00191D4E">
      <w:pPr>
        <w:jc w:val="both"/>
        <w:rPr>
          <w:rFonts w:ascii="Times New Roman" w:hAnsi="Times New Roman"/>
          <w:sz w:val="28"/>
          <w:szCs w:val="28"/>
        </w:rPr>
      </w:pPr>
      <w:r w:rsidRPr="00191D4E">
        <w:rPr>
          <w:rFonts w:ascii="Times New Roman" w:hAnsi="Times New Roman"/>
          <w:sz w:val="28"/>
          <w:szCs w:val="28"/>
        </w:rPr>
        <w:t>погашеннязаборгованості із заробітної</w:t>
      </w:r>
    </w:p>
    <w:p w:rsidR="00191D4E" w:rsidRPr="00191D4E" w:rsidRDefault="00191D4E" w:rsidP="00191D4E">
      <w:pPr>
        <w:jc w:val="both"/>
        <w:rPr>
          <w:rFonts w:ascii="Times New Roman" w:hAnsi="Times New Roman"/>
          <w:sz w:val="28"/>
          <w:szCs w:val="28"/>
        </w:rPr>
      </w:pPr>
      <w:r w:rsidRPr="00191D4E">
        <w:rPr>
          <w:rFonts w:ascii="Times New Roman" w:hAnsi="Times New Roman"/>
          <w:sz w:val="28"/>
          <w:szCs w:val="28"/>
        </w:rPr>
        <w:t xml:space="preserve">плати(грошовогозабезпечення),пенсій, </w:t>
      </w:r>
    </w:p>
    <w:p w:rsidR="00191D4E" w:rsidRPr="00191D4E" w:rsidRDefault="00191D4E" w:rsidP="00191D4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91D4E">
        <w:rPr>
          <w:rFonts w:ascii="Times New Roman" w:hAnsi="Times New Roman"/>
          <w:sz w:val="28"/>
          <w:szCs w:val="28"/>
        </w:rPr>
        <w:t xml:space="preserve">типендійта інших соціальних </w:t>
      </w:r>
    </w:p>
    <w:p w:rsidR="00191D4E" w:rsidRPr="00191D4E" w:rsidRDefault="00191D4E" w:rsidP="00191D4E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191D4E">
        <w:rPr>
          <w:rFonts w:ascii="Times New Roman" w:hAnsi="Times New Roman"/>
          <w:sz w:val="28"/>
          <w:szCs w:val="28"/>
        </w:rPr>
        <w:t>виплат ілегалізації оплати праці та</w:t>
      </w:r>
    </w:p>
    <w:p w:rsidR="00191D4E" w:rsidRPr="00191D4E" w:rsidRDefault="00191D4E" w:rsidP="00191D4E">
      <w:pPr>
        <w:jc w:val="both"/>
        <w:rPr>
          <w:rFonts w:ascii="Times New Roman" w:hAnsi="Times New Roman"/>
          <w:sz w:val="28"/>
          <w:szCs w:val="28"/>
        </w:rPr>
      </w:pPr>
      <w:r w:rsidRPr="00191D4E">
        <w:rPr>
          <w:rFonts w:ascii="Times New Roman" w:hAnsi="Times New Roman"/>
          <w:sz w:val="28"/>
          <w:szCs w:val="28"/>
        </w:rPr>
        <w:t xml:space="preserve">зайнятості населення Калуської </w:t>
      </w:r>
    </w:p>
    <w:p w:rsidR="00191D4E" w:rsidRPr="00191D4E" w:rsidRDefault="00191D4E" w:rsidP="00191D4E">
      <w:pPr>
        <w:jc w:val="both"/>
        <w:rPr>
          <w:rFonts w:ascii="Times New Roman" w:hAnsi="Times New Roman"/>
          <w:sz w:val="28"/>
          <w:szCs w:val="28"/>
        </w:rPr>
      </w:pPr>
      <w:r w:rsidRPr="00191D4E">
        <w:rPr>
          <w:rFonts w:ascii="Times New Roman" w:hAnsi="Times New Roman"/>
          <w:sz w:val="28"/>
          <w:szCs w:val="28"/>
        </w:rPr>
        <w:t>міської територіальної громади»</w:t>
      </w:r>
    </w:p>
    <w:p w:rsidR="00191D4E" w:rsidRPr="00191D4E" w:rsidRDefault="00191D4E" w:rsidP="00191D4E">
      <w:pPr>
        <w:rPr>
          <w:rFonts w:ascii="Times New Roman" w:hAnsi="Times New Roman"/>
          <w:sz w:val="28"/>
          <w:szCs w:val="28"/>
        </w:rPr>
      </w:pPr>
    </w:p>
    <w:p w:rsidR="00191D4E" w:rsidRPr="00191D4E" w:rsidRDefault="00191D4E" w:rsidP="00191D4E">
      <w:pPr>
        <w:rPr>
          <w:rFonts w:ascii="Times New Roman" w:hAnsi="Times New Roman"/>
          <w:sz w:val="28"/>
          <w:szCs w:val="28"/>
        </w:rPr>
      </w:pPr>
    </w:p>
    <w:p w:rsidR="00191D4E" w:rsidRPr="00191D4E" w:rsidRDefault="00191D4E" w:rsidP="00191D4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91D4E">
        <w:rPr>
          <w:rFonts w:ascii="Times New Roman" w:hAnsi="Times New Roman"/>
          <w:sz w:val="28"/>
          <w:szCs w:val="28"/>
        </w:rPr>
        <w:t>Керуючись Закон</w:t>
      </w:r>
      <w:r>
        <w:rPr>
          <w:rFonts w:ascii="Times New Roman" w:hAnsi="Times New Roman"/>
          <w:sz w:val="28"/>
          <w:szCs w:val="28"/>
        </w:rPr>
        <w:t>ом</w:t>
      </w:r>
      <w:r w:rsidRPr="00191D4E"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Україні», відповідно до постанови Кабінету Міністрів України від 12.08.2009 №863 «Про посилення контролю за погашенням заборгованості із заробітної плати (грошового забезпечення), пенсій, стипендій та інших соціальних виплат», розглянувши клопотання начальника управління соціального захисту населення міської ради Любові Федоришин від </w:t>
      </w:r>
      <w:r w:rsidR="00B05C06">
        <w:rPr>
          <w:rFonts w:ascii="Times New Roman" w:hAnsi="Times New Roman"/>
          <w:sz w:val="28"/>
          <w:szCs w:val="28"/>
        </w:rPr>
        <w:t>12.12.</w:t>
      </w:r>
      <w:r w:rsidRPr="00191D4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191D4E">
        <w:rPr>
          <w:rFonts w:ascii="Times New Roman" w:hAnsi="Times New Roman"/>
          <w:sz w:val="28"/>
          <w:szCs w:val="28"/>
        </w:rPr>
        <w:t xml:space="preserve"> № 01-16/</w:t>
      </w:r>
      <w:r w:rsidR="00B05C06">
        <w:rPr>
          <w:rFonts w:ascii="Times New Roman" w:hAnsi="Times New Roman"/>
          <w:sz w:val="28"/>
          <w:szCs w:val="28"/>
        </w:rPr>
        <w:t>5769/01</w:t>
      </w:r>
      <w:r w:rsidR="00997B82">
        <w:rPr>
          <w:rFonts w:ascii="Times New Roman" w:hAnsi="Times New Roman"/>
          <w:sz w:val="28"/>
          <w:szCs w:val="28"/>
        </w:rPr>
        <w:t xml:space="preserve"> та у зв’язку з кадровими змінами, </w:t>
      </w:r>
      <w:r w:rsidRPr="00191D4E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191D4E" w:rsidRPr="00191D4E" w:rsidRDefault="00191D4E" w:rsidP="00191D4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91D4E" w:rsidRPr="00191D4E" w:rsidRDefault="00191D4E" w:rsidP="00191D4E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91D4E">
        <w:rPr>
          <w:rFonts w:ascii="Times New Roman" w:hAnsi="Times New Roman"/>
          <w:b/>
          <w:sz w:val="28"/>
          <w:szCs w:val="28"/>
        </w:rPr>
        <w:t>ВИРІШИВ:</w:t>
      </w:r>
    </w:p>
    <w:p w:rsidR="00191D4E" w:rsidRPr="00191D4E" w:rsidRDefault="00191D4E" w:rsidP="00191D4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91D4E">
        <w:rPr>
          <w:rFonts w:ascii="Times New Roman" w:hAnsi="Times New Roman"/>
          <w:sz w:val="28"/>
          <w:szCs w:val="28"/>
        </w:rPr>
        <w:t>1. Внести зміни в додаток 1 до рішення виконавчого комітету міської ради 2</w:t>
      </w:r>
      <w:r>
        <w:rPr>
          <w:rFonts w:ascii="Times New Roman" w:hAnsi="Times New Roman"/>
          <w:sz w:val="28"/>
          <w:szCs w:val="28"/>
        </w:rPr>
        <w:t>7</w:t>
      </w:r>
      <w:r w:rsidRPr="00191D4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191D4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191D4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207</w:t>
      </w:r>
      <w:r w:rsidRPr="00191D4E">
        <w:rPr>
          <w:rFonts w:ascii="Times New Roman" w:hAnsi="Times New Roman"/>
          <w:i/>
          <w:sz w:val="28"/>
          <w:szCs w:val="28"/>
        </w:rPr>
        <w:t>«</w:t>
      </w:r>
      <w:r w:rsidRPr="00191D4E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затвердження складу </w:t>
      </w:r>
      <w:r w:rsidRPr="00191D4E">
        <w:rPr>
          <w:rFonts w:ascii="Times New Roman" w:hAnsi="Times New Roman"/>
          <w:sz w:val="28"/>
          <w:szCs w:val="28"/>
        </w:rPr>
        <w:t>тимчасов</w:t>
      </w:r>
      <w:r>
        <w:rPr>
          <w:rFonts w:ascii="Times New Roman" w:hAnsi="Times New Roman"/>
          <w:sz w:val="28"/>
          <w:szCs w:val="28"/>
        </w:rPr>
        <w:t>ої</w:t>
      </w:r>
      <w:r w:rsidRPr="00191D4E">
        <w:rPr>
          <w:rFonts w:ascii="Times New Roman" w:hAnsi="Times New Roman"/>
          <w:sz w:val="28"/>
          <w:szCs w:val="28"/>
        </w:rPr>
        <w:t xml:space="preserve"> комісі</w:t>
      </w:r>
      <w:r>
        <w:rPr>
          <w:rFonts w:ascii="Times New Roman" w:hAnsi="Times New Roman"/>
          <w:sz w:val="28"/>
          <w:szCs w:val="28"/>
        </w:rPr>
        <w:t>ї</w:t>
      </w:r>
      <w:r w:rsidRPr="00191D4E">
        <w:rPr>
          <w:rFonts w:ascii="Times New Roman" w:hAnsi="Times New Roman"/>
          <w:sz w:val="28"/>
          <w:szCs w:val="28"/>
        </w:rPr>
        <w:t xml:space="preserve"> з питань погашення заборгованості із заробітної плати (грошового забезпечення), пенсій, стипендій та інших соціальних виплат і легалізації оплати праці та зайнятості населення Калуської міської територіальної громади</w:t>
      </w:r>
      <w:r w:rsidRPr="00191D4E">
        <w:rPr>
          <w:rFonts w:ascii="Times New Roman" w:hAnsi="Times New Roman"/>
          <w:b/>
          <w:i/>
          <w:color w:val="000000"/>
          <w:sz w:val="28"/>
          <w:szCs w:val="28"/>
        </w:rPr>
        <w:t xml:space="preserve">», </w:t>
      </w:r>
      <w:r w:rsidRPr="00191D4E">
        <w:rPr>
          <w:rFonts w:ascii="Times New Roman" w:hAnsi="Times New Roman"/>
          <w:color w:val="000000"/>
          <w:sz w:val="28"/>
          <w:szCs w:val="28"/>
        </w:rPr>
        <w:t>а саме:</w:t>
      </w:r>
    </w:p>
    <w:p w:rsidR="00191D4E" w:rsidRPr="00191D4E" w:rsidRDefault="00191D4E" w:rsidP="00191D4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91D4E">
        <w:rPr>
          <w:rFonts w:ascii="Times New Roman" w:hAnsi="Times New Roman"/>
          <w:sz w:val="28"/>
          <w:szCs w:val="28"/>
        </w:rPr>
        <w:t>1.1. В</w:t>
      </w:r>
      <w:r w:rsidRPr="00191D4E">
        <w:rPr>
          <w:rFonts w:ascii="Times New Roman" w:hAnsi="Times New Roman"/>
          <w:sz w:val="28"/>
          <w:szCs w:val="28"/>
          <w:lang w:val="ru-RU"/>
        </w:rPr>
        <w:t>ивести</w:t>
      </w:r>
      <w:r w:rsidR="002832F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91D4E">
        <w:rPr>
          <w:rFonts w:ascii="Times New Roman" w:hAnsi="Times New Roman"/>
          <w:sz w:val="28"/>
          <w:szCs w:val="28"/>
          <w:lang w:val="ru-RU"/>
        </w:rPr>
        <w:t>зі складу комісії</w:t>
      </w:r>
      <w:r w:rsidR="002832F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91D4E">
        <w:rPr>
          <w:rFonts w:ascii="Times New Roman" w:hAnsi="Times New Roman"/>
          <w:sz w:val="28"/>
          <w:szCs w:val="28"/>
        </w:rPr>
        <w:t xml:space="preserve">Мирослава </w:t>
      </w:r>
      <w:r w:rsidRPr="00191D4E">
        <w:rPr>
          <w:rFonts w:ascii="Times New Roman" w:hAnsi="Times New Roman"/>
          <w:sz w:val="28"/>
          <w:szCs w:val="28"/>
          <w:lang w:val="ru-RU"/>
        </w:rPr>
        <w:t>Тихого</w:t>
      </w:r>
      <w:r w:rsidRPr="00191D4E">
        <w:rPr>
          <w:rFonts w:ascii="Times New Roman" w:hAnsi="Times New Roman"/>
          <w:sz w:val="28"/>
          <w:szCs w:val="28"/>
        </w:rPr>
        <w:t>.</w:t>
      </w:r>
    </w:p>
    <w:p w:rsidR="00191D4E" w:rsidRPr="00191D4E" w:rsidRDefault="00191D4E" w:rsidP="00191D4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91D4E">
        <w:rPr>
          <w:rFonts w:ascii="Times New Roman" w:hAnsi="Times New Roman"/>
          <w:sz w:val="28"/>
          <w:szCs w:val="28"/>
        </w:rPr>
        <w:t>1.2. В</w:t>
      </w:r>
      <w:r w:rsidRPr="00191D4E">
        <w:rPr>
          <w:rFonts w:ascii="Times New Roman" w:hAnsi="Times New Roman"/>
          <w:sz w:val="28"/>
          <w:szCs w:val="28"/>
          <w:lang w:val="ru-RU"/>
        </w:rPr>
        <w:t>вести в склад комісії</w:t>
      </w:r>
      <w:r w:rsidRPr="00191D4E">
        <w:rPr>
          <w:rFonts w:ascii="Times New Roman" w:hAnsi="Times New Roman"/>
          <w:sz w:val="28"/>
          <w:szCs w:val="28"/>
        </w:rPr>
        <w:t>:</w:t>
      </w:r>
    </w:p>
    <w:p w:rsidR="00191D4E" w:rsidRPr="00191D4E" w:rsidRDefault="00191D4E" w:rsidP="00191D4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91D4E">
        <w:rPr>
          <w:rFonts w:ascii="Times New Roman" w:hAnsi="Times New Roman"/>
          <w:sz w:val="28"/>
          <w:szCs w:val="28"/>
        </w:rPr>
        <w:t>- Наталію Кінаш, заступника мі</w:t>
      </w:r>
      <w:r w:rsidR="0078305B">
        <w:rPr>
          <w:rFonts w:ascii="Times New Roman" w:hAnsi="Times New Roman"/>
          <w:sz w:val="28"/>
          <w:szCs w:val="28"/>
        </w:rPr>
        <w:t>ського голови - головою комісії.</w:t>
      </w:r>
    </w:p>
    <w:p w:rsidR="00191D4E" w:rsidRDefault="00191D4E" w:rsidP="00191D4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191D4E" w:rsidRDefault="00191D4E" w:rsidP="00191D4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191D4E" w:rsidRPr="00191D4E" w:rsidRDefault="00191D4E" w:rsidP="00191D4E">
      <w:pPr>
        <w:tabs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91D4E">
        <w:rPr>
          <w:rFonts w:ascii="Times New Roman" w:hAnsi="Times New Roman"/>
          <w:sz w:val="28"/>
          <w:szCs w:val="28"/>
          <w:lang w:val="ru-RU"/>
        </w:rPr>
        <w:t>2</w:t>
      </w:r>
      <w:r w:rsidRPr="00191D4E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78305B">
        <w:rPr>
          <w:rFonts w:ascii="Times New Roman" w:hAnsi="Times New Roman"/>
          <w:sz w:val="28"/>
          <w:szCs w:val="28"/>
          <w:lang w:val="ru-RU"/>
        </w:rPr>
        <w:t>Контроль за виконанням</w:t>
      </w:r>
      <w:r w:rsidR="002832F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91D4E">
        <w:rPr>
          <w:rFonts w:ascii="Times New Roman" w:hAnsi="Times New Roman"/>
          <w:sz w:val="28"/>
          <w:szCs w:val="28"/>
          <w:lang w:val="ru-RU"/>
        </w:rPr>
        <w:t>рішення</w:t>
      </w:r>
      <w:r w:rsidR="002832F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91D4E">
        <w:rPr>
          <w:rFonts w:ascii="Times New Roman" w:hAnsi="Times New Roman"/>
          <w:sz w:val="28"/>
          <w:szCs w:val="28"/>
          <w:lang w:val="ru-RU"/>
        </w:rPr>
        <w:t>покласти на заступника міського</w:t>
      </w:r>
      <w:r w:rsidR="002832F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91D4E">
        <w:rPr>
          <w:rFonts w:ascii="Times New Roman" w:hAnsi="Times New Roman"/>
          <w:sz w:val="28"/>
          <w:szCs w:val="28"/>
          <w:lang w:val="ru-RU"/>
        </w:rPr>
        <w:t>голови</w:t>
      </w:r>
      <w:r w:rsidR="002832F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91D4E">
        <w:rPr>
          <w:rFonts w:ascii="Times New Roman" w:hAnsi="Times New Roman"/>
          <w:sz w:val="28"/>
          <w:szCs w:val="28"/>
          <w:lang w:val="ru-RU"/>
        </w:rPr>
        <w:t>Кінаш</w:t>
      </w:r>
      <w:r w:rsidR="002832F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91D4E">
        <w:rPr>
          <w:rFonts w:ascii="Times New Roman" w:hAnsi="Times New Roman"/>
          <w:sz w:val="28"/>
          <w:szCs w:val="28"/>
          <w:lang w:val="ru-RU"/>
        </w:rPr>
        <w:t>Наталію.</w:t>
      </w:r>
    </w:p>
    <w:p w:rsidR="00191D4E" w:rsidRPr="00191D4E" w:rsidRDefault="00191D4E" w:rsidP="00191D4E">
      <w:pPr>
        <w:rPr>
          <w:rFonts w:ascii="Times New Roman" w:hAnsi="Times New Roman"/>
          <w:sz w:val="28"/>
          <w:szCs w:val="28"/>
        </w:rPr>
      </w:pPr>
    </w:p>
    <w:p w:rsidR="00191D4E" w:rsidRPr="00191D4E" w:rsidRDefault="00191D4E" w:rsidP="00191D4E">
      <w:pPr>
        <w:rPr>
          <w:rFonts w:ascii="Times New Roman" w:hAnsi="Times New Roman"/>
          <w:sz w:val="28"/>
          <w:szCs w:val="28"/>
        </w:rPr>
      </w:pPr>
    </w:p>
    <w:p w:rsidR="00B76F25" w:rsidRDefault="00191D4E" w:rsidP="000B20F7">
      <w:pPr>
        <w:rPr>
          <w:rFonts w:ascii="Times New Roman" w:hAnsi="Times New Roman"/>
          <w:sz w:val="21"/>
          <w:szCs w:val="21"/>
        </w:rPr>
      </w:pPr>
      <w:r w:rsidRPr="00191D4E">
        <w:rPr>
          <w:rFonts w:ascii="Times New Roman" w:hAnsi="Times New Roman"/>
          <w:sz w:val="28"/>
          <w:szCs w:val="28"/>
        </w:rPr>
        <w:t>Міський голова</w:t>
      </w:r>
      <w:r w:rsidRPr="00191D4E">
        <w:rPr>
          <w:rFonts w:ascii="Times New Roman" w:hAnsi="Times New Roman"/>
          <w:sz w:val="28"/>
          <w:szCs w:val="28"/>
        </w:rPr>
        <w:tab/>
      </w:r>
      <w:r w:rsidRPr="00191D4E">
        <w:rPr>
          <w:rFonts w:ascii="Times New Roman" w:hAnsi="Times New Roman"/>
          <w:sz w:val="28"/>
          <w:szCs w:val="28"/>
        </w:rPr>
        <w:tab/>
      </w:r>
      <w:r w:rsidRPr="00191D4E">
        <w:rPr>
          <w:rFonts w:ascii="Times New Roman" w:hAnsi="Times New Roman"/>
          <w:sz w:val="28"/>
          <w:szCs w:val="28"/>
        </w:rPr>
        <w:tab/>
      </w:r>
      <w:r w:rsidRPr="00191D4E">
        <w:rPr>
          <w:rFonts w:ascii="Times New Roman" w:hAnsi="Times New Roman"/>
          <w:sz w:val="28"/>
          <w:szCs w:val="28"/>
        </w:rPr>
        <w:tab/>
      </w:r>
      <w:r w:rsidRPr="00191D4E">
        <w:rPr>
          <w:rFonts w:ascii="Times New Roman" w:hAnsi="Times New Roman"/>
          <w:sz w:val="28"/>
          <w:szCs w:val="28"/>
        </w:rPr>
        <w:tab/>
      </w:r>
      <w:r w:rsidRPr="00191D4E">
        <w:rPr>
          <w:rFonts w:ascii="Times New Roman" w:hAnsi="Times New Roman"/>
          <w:sz w:val="28"/>
          <w:szCs w:val="28"/>
        </w:rPr>
        <w:tab/>
      </w:r>
      <w:r w:rsidRPr="00191D4E">
        <w:rPr>
          <w:rFonts w:ascii="Times New Roman" w:hAnsi="Times New Roman"/>
          <w:sz w:val="28"/>
          <w:szCs w:val="28"/>
        </w:rPr>
        <w:tab/>
      </w:r>
      <w:r w:rsidRPr="00191D4E">
        <w:rPr>
          <w:rFonts w:ascii="Times New Roman" w:hAnsi="Times New Roman"/>
          <w:sz w:val="28"/>
          <w:szCs w:val="28"/>
        </w:rPr>
        <w:tab/>
        <w:t xml:space="preserve">Андрій НАЙДА </w:t>
      </w:r>
      <w:bookmarkStart w:id="0" w:name="_GoBack"/>
      <w:bookmarkEnd w:id="0"/>
    </w:p>
    <w:sectPr w:rsidR="00B76F25" w:rsidSect="00E6088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55"/>
    <w:rsid w:val="000B20F7"/>
    <w:rsid w:val="00121D55"/>
    <w:rsid w:val="001237B9"/>
    <w:rsid w:val="00191D4E"/>
    <w:rsid w:val="002832FC"/>
    <w:rsid w:val="002F1732"/>
    <w:rsid w:val="003D61F2"/>
    <w:rsid w:val="00425621"/>
    <w:rsid w:val="005D26EE"/>
    <w:rsid w:val="00634404"/>
    <w:rsid w:val="0078305B"/>
    <w:rsid w:val="00830B93"/>
    <w:rsid w:val="00997B82"/>
    <w:rsid w:val="00B05C06"/>
    <w:rsid w:val="00B76F25"/>
    <w:rsid w:val="00D85003"/>
    <w:rsid w:val="00E60889"/>
    <w:rsid w:val="00F0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5CB4"/>
  <w15:docId w15:val="{718A1FA4-6B8A-4C62-A132-99397A32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0F7"/>
    <w:pPr>
      <w:spacing w:after="0" w:line="240" w:lineRule="auto"/>
    </w:pPr>
    <w:rPr>
      <w:rFonts w:ascii="Tahoma" w:eastAsia="Times New Roman" w:hAnsi="Tahoma" w:cs="Times New Roman"/>
      <w:lang w:val="uk-UA" w:eastAsia="ru-RU"/>
    </w:rPr>
  </w:style>
  <w:style w:type="paragraph" w:styleId="3">
    <w:name w:val="heading 3"/>
    <w:basedOn w:val="a"/>
    <w:next w:val="a"/>
    <w:link w:val="30"/>
    <w:qFormat/>
    <w:rsid w:val="00E60889"/>
    <w:pPr>
      <w:keepNext/>
      <w:spacing w:line="360" w:lineRule="auto"/>
      <w:jc w:val="center"/>
      <w:outlineLvl w:val="2"/>
    </w:pPr>
    <w:rPr>
      <w:rFonts w:ascii="Times New Roman" w:hAnsi="Times New Roman"/>
      <w:b/>
      <w:color w:val="000000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B20F7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0B20F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2">
    <w:name w:val="Body Text Indent 2"/>
    <w:basedOn w:val="a"/>
    <w:link w:val="20"/>
    <w:rsid w:val="000B20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B20F7"/>
    <w:rPr>
      <w:rFonts w:ascii="Tahoma" w:eastAsia="Times New Roman" w:hAnsi="Tahoma" w:cs="Times New Roman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05C06"/>
    <w:rPr>
      <w:rFonts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C06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rsid w:val="00E60889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29391-B19E-4462-86B6-5F9666FC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2023-12-12T14:55:00Z</cp:lastPrinted>
  <dcterms:created xsi:type="dcterms:W3CDTF">2023-12-13T05:59:00Z</dcterms:created>
  <dcterms:modified xsi:type="dcterms:W3CDTF">2023-12-13T05:59:00Z</dcterms:modified>
</cp:coreProperties>
</file>