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D6" w:rsidRPr="009A2F77" w:rsidRDefault="00BE0ED6" w:rsidP="00BE0ED6">
      <w:pPr>
        <w:jc w:val="right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9A2F77">
        <w:rPr>
          <w:rFonts w:ascii="Times New Roman" w:hAnsi="Times New Roman"/>
          <w:color w:val="000000" w:themeColor="text1"/>
          <w:sz w:val="28"/>
          <w:szCs w:val="28"/>
        </w:rPr>
        <w:t>ПРОЄКТ</w:t>
      </w:r>
    </w:p>
    <w:p w:rsidR="00BE0ED6" w:rsidRPr="009A2F77" w:rsidRDefault="00BE0ED6" w:rsidP="00BE0ED6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A2F77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1CD7F13F" wp14:editId="234ECC3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ED6" w:rsidRPr="009A2F77" w:rsidRDefault="00BE0ED6" w:rsidP="00BE0ED6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BE0ED6" w:rsidRPr="009A2F77" w:rsidRDefault="00BE0ED6" w:rsidP="00BE0ED6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BE0ED6" w:rsidRPr="009A2F77" w:rsidRDefault="00BE0ED6" w:rsidP="00BE0ED6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BE0ED6" w:rsidRPr="009A2F77" w:rsidRDefault="00BE0ED6" w:rsidP="00BE0ED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A2F77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0FC2029" wp14:editId="036A8CC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3B83B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E0ED6" w:rsidRPr="009A2F77" w:rsidRDefault="00BE0ED6" w:rsidP="00BE0ED6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</w:p>
    <w:p w:rsidR="00BE0ED6" w:rsidRPr="009A2F77" w:rsidRDefault="00BE0ED6" w:rsidP="00BE0ED6">
      <w:pPr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9A2F77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</w:p>
    <w:p w:rsidR="00BE0ED6" w:rsidRPr="003A056C" w:rsidRDefault="00BE0ED6" w:rsidP="00BE0ED6">
      <w:pPr>
        <w:rPr>
          <w:b/>
          <w:sz w:val="28"/>
          <w:szCs w:val="28"/>
        </w:rPr>
      </w:pPr>
    </w:p>
    <w:p w:rsidR="00B33302" w:rsidRDefault="00B33302" w:rsidP="00B33302">
      <w:pPr>
        <w:rPr>
          <w:rFonts w:ascii="Times New Roman" w:hAnsi="Times New Roman"/>
          <w:lang w:val="uk-UA"/>
        </w:rPr>
      </w:pPr>
    </w:p>
    <w:p w:rsidR="00B33302" w:rsidRDefault="00B33302" w:rsidP="00B33302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Про житлові питання</w:t>
      </w:r>
    </w:p>
    <w:p w:rsidR="00B33302" w:rsidRDefault="00B33302" w:rsidP="00B3330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302" w:rsidRDefault="00B33302" w:rsidP="00B3330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рішенням виконавчого комітету Калуської міської ради від 23.01.2009 №21 «Про технічний стан будинків», розглянувши заяви громадян </w:t>
      </w:r>
      <w:r w:rsidR="00B00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0ED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 xml:space="preserve"> від 02.10.2023, </w:t>
      </w:r>
      <w:r w:rsidR="00BE0ED6">
        <w:rPr>
          <w:rFonts w:ascii="Times New Roman" w:hAnsi="Times New Roman"/>
          <w:sz w:val="28"/>
          <w:szCs w:val="28"/>
          <w:lang w:val="uk-UA"/>
        </w:rPr>
        <w:t>__________</w:t>
      </w:r>
      <w:r>
        <w:rPr>
          <w:rFonts w:ascii="Times New Roman" w:hAnsi="Times New Roman"/>
          <w:sz w:val="28"/>
          <w:szCs w:val="28"/>
          <w:lang w:val="uk-UA"/>
        </w:rPr>
        <w:t xml:space="preserve"> від 17.10.2023 та </w:t>
      </w:r>
      <w:r w:rsidR="00BE0ED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 xml:space="preserve"> від 16.10.2023, беручи до уваги витяг з протоколу засідання громадської комісії з житлових питань при виконавчому комітеті Калуської міської ради від 27.11.2023  №10,  виконавчий комітет міської ради    </w:t>
      </w:r>
    </w:p>
    <w:p w:rsidR="00B33302" w:rsidRDefault="00B33302" w:rsidP="00B3330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33302" w:rsidRDefault="00B33302" w:rsidP="00B3330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Взяти на квартирний облік за місцем проживання відповідно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60C7">
        <w:rPr>
          <w:rFonts w:ascii="Times New Roman" w:hAnsi="Times New Roman"/>
          <w:sz w:val="28"/>
          <w:szCs w:val="28"/>
          <w:lang w:val="uk-UA"/>
        </w:rPr>
        <w:t xml:space="preserve">п.п.1,6 п.13, п.п.4 п.44 </w:t>
      </w:r>
      <w:r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 і надання їм жилих приміщень в Української РСР  2 сім’ї:</w:t>
      </w:r>
    </w:p>
    <w:p w:rsidR="00B33302" w:rsidRPr="00C7792F" w:rsidRDefault="00B33302" w:rsidP="00B3330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="00BE0ED6">
        <w:rPr>
          <w:rFonts w:ascii="Times New Roman" w:hAnsi="Times New Roman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, 3 особи, </w:t>
      </w:r>
      <w:r w:rsidR="00B00B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0ED6">
        <w:rPr>
          <w:rFonts w:ascii="Times New Roman" w:hAnsi="Times New Roman"/>
          <w:sz w:val="28"/>
          <w:szCs w:val="28"/>
          <w:lang w:val="uk-UA"/>
        </w:rPr>
        <w:t>_________</w:t>
      </w:r>
      <w:r>
        <w:rPr>
          <w:rFonts w:ascii="Times New Roman" w:hAnsi="Times New Roman"/>
          <w:sz w:val="28"/>
          <w:szCs w:val="28"/>
          <w:lang w:val="uk-UA"/>
        </w:rPr>
        <w:t xml:space="preserve">, з проживанням в гуртожитку, </w:t>
      </w:r>
      <w:r w:rsidRPr="00C7792F">
        <w:rPr>
          <w:rFonts w:ascii="Times New Roman" w:hAnsi="Times New Roman"/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>міщень, як учасника бойових дій.</w:t>
      </w:r>
    </w:p>
    <w:p w:rsidR="00B33302" w:rsidRDefault="00BE0ED6" w:rsidP="00B3330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1.2.______</w:t>
      </w:r>
      <w:r w:rsidR="00B33302">
        <w:rPr>
          <w:rFonts w:ascii="Times New Roman" w:hAnsi="Times New Roman"/>
          <w:sz w:val="28"/>
          <w:szCs w:val="28"/>
          <w:lang w:val="uk-UA"/>
        </w:rPr>
        <w:t xml:space="preserve">, 4 особи, </w:t>
      </w:r>
      <w:r w:rsidR="00B00B5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</w:t>
      </w:r>
      <w:r w:rsidR="00B33302">
        <w:rPr>
          <w:rFonts w:ascii="Times New Roman" w:hAnsi="Times New Roman"/>
          <w:sz w:val="28"/>
          <w:szCs w:val="28"/>
          <w:lang w:val="uk-UA"/>
        </w:rPr>
        <w:t xml:space="preserve">, з відсутністю встановленого розміру жилої площі </w:t>
      </w:r>
      <w:r w:rsidR="00B33302" w:rsidRPr="00C7792F">
        <w:rPr>
          <w:rFonts w:ascii="Times New Roman" w:hAnsi="Times New Roman"/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 w:rsidR="00B33302">
        <w:rPr>
          <w:rFonts w:ascii="Times New Roman" w:hAnsi="Times New Roman"/>
          <w:sz w:val="28"/>
          <w:szCs w:val="28"/>
          <w:lang w:val="uk-UA"/>
        </w:rPr>
        <w:t>міщень, як учасника бойових дій.</w:t>
      </w:r>
    </w:p>
    <w:p w:rsidR="00B33302" w:rsidRDefault="00B33302" w:rsidP="00B3330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302" w:rsidRDefault="00B33302" w:rsidP="00B33302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0E51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Для забезпечення безпечних умов проживання надати для відселення із  однокімнатної  квартири №</w:t>
      </w:r>
      <w:r w:rsidR="00BE0ED6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 xml:space="preserve"> жилою площею 28,2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непридатному для проживання будинку на вул.</w:t>
      </w:r>
      <w:r w:rsidR="00BE0ED6">
        <w:rPr>
          <w:rFonts w:ascii="Times New Roman" w:hAnsi="Times New Roman"/>
          <w:sz w:val="28"/>
          <w:szCs w:val="28"/>
          <w:lang w:val="uk-UA"/>
        </w:rPr>
        <w:t>_________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E0ED6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 xml:space="preserve">  сім’ї </w:t>
      </w:r>
      <w:r w:rsidR="00BE0ED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, 2 особи, однокімнатну квартиру №</w:t>
      </w:r>
      <w:r w:rsidR="00B00B55">
        <w:rPr>
          <w:rFonts w:ascii="Times New Roman" w:hAnsi="Times New Roman"/>
          <w:sz w:val="28"/>
          <w:szCs w:val="28"/>
          <w:lang w:val="uk-UA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 xml:space="preserve"> жилою площею 17,24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на вул.</w:t>
      </w:r>
      <w:r w:rsidR="00BE0ED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BE0ED6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33302" w:rsidRDefault="00B33302" w:rsidP="00B3330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3302" w:rsidRDefault="00B33302" w:rsidP="00B33302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Богдана Білецького.</w:t>
      </w:r>
    </w:p>
    <w:p w:rsidR="00B33302" w:rsidRDefault="00B33302" w:rsidP="00B33302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0ED6" w:rsidRDefault="00BE0ED6" w:rsidP="00B33302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0ED6" w:rsidRDefault="00BE0ED6" w:rsidP="00B33302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3302" w:rsidRDefault="00B33302" w:rsidP="00BE0ED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  <w:bookmarkStart w:id="0" w:name="_GoBack"/>
      <w:bookmarkEnd w:id="0"/>
    </w:p>
    <w:sectPr w:rsidR="00B33302" w:rsidSect="00BE0ED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69"/>
    <w:rsid w:val="00AE7B69"/>
    <w:rsid w:val="00B00B55"/>
    <w:rsid w:val="00B33302"/>
    <w:rsid w:val="00BE0ED6"/>
    <w:rsid w:val="00F2138C"/>
    <w:rsid w:val="00F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8302"/>
  <w15:docId w15:val="{CFCDEB74-F638-4E95-8168-F5E7669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B33302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3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B33302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333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333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B33302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BE0E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ED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2023-12-05T11:57:00Z</cp:lastPrinted>
  <dcterms:created xsi:type="dcterms:W3CDTF">2023-12-05T12:04:00Z</dcterms:created>
  <dcterms:modified xsi:type="dcterms:W3CDTF">2023-12-05T12:04:00Z</dcterms:modified>
</cp:coreProperties>
</file>